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b w:val="0"/>
          <w:bCs/>
          <w:snapToGrid/>
          <w:color w:val="000000"/>
          <w:sz w:val="20"/>
          <w:szCs w:val="18"/>
        </w:rPr>
        <w:id w:val="118465034"/>
        <w:docPartObj>
          <w:docPartGallery w:val="Cover Pages"/>
          <w:docPartUnique/>
        </w:docPartObj>
      </w:sdtPr>
      <w:sdtEndPr>
        <w:rPr>
          <w:rFonts w:ascii="Arial Narrow" w:hAnsi="Arial Narrow" w:cs="Arial"/>
          <w:b/>
          <w:sz w:val="44"/>
          <w:szCs w:val="44"/>
        </w:rPr>
      </w:sdtEndPr>
      <w:sdtContent>
        <w:tbl>
          <w:tblPr>
            <w:tblpPr w:leftFromText="187" w:rightFromText="187" w:horzAnchor="margin" w:tblpXSpec="center" w:tblpY="2881"/>
            <w:tblW w:w="4000" w:type="pct"/>
            <w:tblBorders>
              <w:left w:val="single" w:sz="18" w:space="0" w:color="4F81BD"/>
            </w:tblBorders>
            <w:tblLook w:val="04A0"/>
          </w:tblPr>
          <w:tblGrid>
            <w:gridCol w:w="7894"/>
          </w:tblGrid>
          <w:tr w:rsidR="00DF707C" w:rsidRPr="00DF707C" w:rsidTr="00A50575">
            <w:tc>
              <w:tcPr>
                <w:tcW w:w="7894" w:type="dxa"/>
                <w:tcMar>
                  <w:top w:w="216" w:type="dxa"/>
                  <w:left w:w="115" w:type="dxa"/>
                  <w:bottom w:w="216" w:type="dxa"/>
                  <w:right w:w="115" w:type="dxa"/>
                </w:tcMar>
              </w:tcPr>
              <w:p w:rsidR="00DF707C" w:rsidRPr="00DF707C" w:rsidRDefault="00DF707C" w:rsidP="00DF707C">
                <w:pPr>
                  <w:widowControl/>
                  <w:rPr>
                    <w:rFonts w:ascii="Cambria" w:hAnsi="Cambria"/>
                    <w:b w:val="0"/>
                    <w:snapToGrid/>
                    <w:sz w:val="40"/>
                    <w:szCs w:val="22"/>
                    <w:lang w:eastAsia="en-US"/>
                  </w:rPr>
                </w:pPr>
                <w:r w:rsidRPr="00DF707C">
                  <w:rPr>
                    <w:rFonts w:ascii="Cambria" w:hAnsi="Cambria"/>
                    <w:b w:val="0"/>
                    <w:snapToGrid/>
                    <w:sz w:val="40"/>
                    <w:szCs w:val="22"/>
                    <w:lang w:eastAsia="en-US"/>
                  </w:rPr>
                  <w:t>KOCAELİ ÜNİVERSİTESİ TIP FAKÜLTESİ</w:t>
                </w:r>
              </w:p>
              <w:p w:rsidR="00DF707C" w:rsidRPr="00DF707C" w:rsidRDefault="00DF707C" w:rsidP="00DF707C">
                <w:pPr>
                  <w:widowControl/>
                  <w:rPr>
                    <w:rFonts w:ascii="Cambria" w:hAnsi="Cambria"/>
                    <w:b w:val="0"/>
                    <w:snapToGrid/>
                    <w:sz w:val="22"/>
                    <w:szCs w:val="22"/>
                    <w:lang w:eastAsia="en-US"/>
                  </w:rPr>
                </w:pPr>
                <w:r w:rsidRPr="00DF707C">
                  <w:rPr>
                    <w:rFonts w:ascii="Cambria" w:hAnsi="Cambria"/>
                    <w:b w:val="0"/>
                    <w:snapToGrid/>
                    <w:sz w:val="40"/>
                    <w:szCs w:val="22"/>
                    <w:lang w:eastAsia="en-US"/>
                  </w:rPr>
                  <w:t>HALK SAĞLIĞI ANABİLİM DALI</w:t>
                </w:r>
              </w:p>
            </w:tc>
          </w:tr>
          <w:tr w:rsidR="00DF707C" w:rsidRPr="00DF707C" w:rsidTr="00A50575">
            <w:tc>
              <w:tcPr>
                <w:tcW w:w="7894" w:type="dxa"/>
              </w:tcPr>
              <w:sdt>
                <w:sdtPr>
                  <w:rPr>
                    <w:rFonts w:ascii="Cambria" w:hAnsi="Cambria"/>
                    <w:b w:val="0"/>
                    <w:snapToGrid/>
                    <w:color w:val="4F81BD"/>
                    <w:sz w:val="80"/>
                    <w:szCs w:val="80"/>
                    <w:lang w:eastAsia="en-US"/>
                  </w:rPr>
                  <w:alias w:val="Başlık"/>
                  <w:id w:val="13406919"/>
                  <w:placeholder>
                    <w:docPart w:val="788BEE6DFFF24D77AB9E36B4EE9929B2"/>
                  </w:placeholder>
                  <w:dataBinding w:prefixMappings="xmlns:ns0='http://schemas.openxmlformats.org/package/2006/metadata/core-properties' xmlns:ns1='http://purl.org/dc/elements/1.1/'" w:xpath="/ns0:coreProperties[1]/ns1:title[1]" w:storeItemID="{6C3C8BC8-F283-45AE-878A-BAB7291924A1}"/>
                  <w:text/>
                </w:sdtPr>
                <w:sdtContent>
                  <w:p w:rsidR="00DF707C" w:rsidRPr="00DF707C" w:rsidRDefault="00DF707C" w:rsidP="00DF707C">
                    <w:pPr>
                      <w:widowControl/>
                      <w:rPr>
                        <w:rFonts w:ascii="Cambria" w:hAnsi="Cambria"/>
                        <w:b w:val="0"/>
                        <w:snapToGrid/>
                        <w:color w:val="4F81BD"/>
                        <w:sz w:val="80"/>
                        <w:szCs w:val="80"/>
                        <w:lang w:eastAsia="en-US"/>
                      </w:rPr>
                    </w:pPr>
                    <w:r>
                      <w:rPr>
                        <w:rFonts w:ascii="Cambria" w:hAnsi="Cambria"/>
                        <w:b w:val="0"/>
                        <w:snapToGrid/>
                        <w:color w:val="4F81BD"/>
                        <w:sz w:val="80"/>
                        <w:szCs w:val="80"/>
                        <w:lang w:eastAsia="en-US"/>
                      </w:rPr>
                      <w:t xml:space="preserve">HALK SAĞLIĞI ANABİLİM </w:t>
                    </w:r>
                    <w:proofErr w:type="gramStart"/>
                    <w:r>
                      <w:rPr>
                        <w:rFonts w:ascii="Cambria" w:hAnsi="Cambria"/>
                        <w:b w:val="0"/>
                        <w:snapToGrid/>
                        <w:color w:val="4F81BD"/>
                        <w:sz w:val="80"/>
                        <w:szCs w:val="80"/>
                        <w:lang w:eastAsia="en-US"/>
                      </w:rPr>
                      <w:t>DALI  DÖNEM</w:t>
                    </w:r>
                    <w:proofErr w:type="gramEnd"/>
                    <w:r>
                      <w:rPr>
                        <w:rFonts w:ascii="Cambria" w:hAnsi="Cambria"/>
                        <w:b w:val="0"/>
                        <w:snapToGrid/>
                        <w:color w:val="4F81BD"/>
                        <w:sz w:val="80"/>
                        <w:szCs w:val="80"/>
                        <w:lang w:eastAsia="en-US"/>
                      </w:rPr>
                      <w:t xml:space="preserve"> VI İNTERN EĞİTİMİ PROGRAMI</w:t>
                    </w:r>
                  </w:p>
                </w:sdtContent>
              </w:sdt>
            </w:tc>
          </w:tr>
        </w:tbl>
        <w:p w:rsidR="00DF707C" w:rsidRPr="00DF707C" w:rsidRDefault="00DF707C" w:rsidP="00DF707C">
          <w:pPr>
            <w:widowControl/>
            <w:rPr>
              <w:rFonts w:ascii="Book Antiqua" w:hAnsi="Book Antiqua"/>
              <w:b w:val="0"/>
              <w:bCs/>
              <w:snapToGrid/>
              <w:color w:val="000000"/>
              <w:sz w:val="20"/>
              <w:szCs w:val="18"/>
            </w:rPr>
          </w:pPr>
        </w:p>
        <w:p w:rsidR="00DF707C" w:rsidRPr="00DF707C" w:rsidRDefault="00DF707C" w:rsidP="00DF707C">
          <w:pPr>
            <w:widowControl/>
            <w:rPr>
              <w:rFonts w:ascii="Book Antiqua" w:hAnsi="Book Antiqua"/>
              <w:b w:val="0"/>
              <w:bCs/>
              <w:snapToGrid/>
              <w:color w:val="000000"/>
              <w:sz w:val="20"/>
              <w:szCs w:val="18"/>
            </w:rPr>
          </w:pPr>
          <w:r w:rsidRPr="00DF707C">
            <w:rPr>
              <w:rFonts w:ascii="Book Antiqua" w:hAnsi="Book Antiqua"/>
              <w:b w:val="0"/>
              <w:bCs/>
              <w:noProof/>
              <w:snapToGrid/>
              <w:color w:val="000000"/>
              <w:sz w:val="20"/>
              <w:szCs w:val="18"/>
            </w:rPr>
            <w:drawing>
              <wp:inline distT="0" distB="0" distL="0" distR="0">
                <wp:extent cx="629285" cy="605790"/>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cstate="print"/>
                        <a:srcRect/>
                        <a:stretch>
                          <a:fillRect/>
                        </a:stretch>
                      </pic:blipFill>
                      <pic:spPr bwMode="auto">
                        <a:xfrm>
                          <a:off x="0" y="0"/>
                          <a:ext cx="629285" cy="605790"/>
                        </a:xfrm>
                        <a:prstGeom prst="rect">
                          <a:avLst/>
                        </a:prstGeom>
                        <a:noFill/>
                        <a:ln w="9525">
                          <a:noFill/>
                          <a:miter lim="800000"/>
                          <a:headEnd/>
                          <a:tailEnd/>
                        </a:ln>
                      </pic:spPr>
                    </pic:pic>
                  </a:graphicData>
                </a:graphic>
              </wp:inline>
            </w:drawing>
          </w:r>
        </w:p>
        <w:tbl>
          <w:tblPr>
            <w:tblpPr w:leftFromText="187" w:rightFromText="187" w:horzAnchor="margin" w:tblpXSpec="center" w:tblpYSpec="bottom"/>
            <w:tblW w:w="4000" w:type="pct"/>
            <w:tblLook w:val="04A0"/>
          </w:tblPr>
          <w:tblGrid>
            <w:gridCol w:w="7894"/>
          </w:tblGrid>
          <w:tr w:rsidR="00DF707C" w:rsidRPr="00DF707C" w:rsidTr="00534242">
            <w:tc>
              <w:tcPr>
                <w:tcW w:w="7672" w:type="dxa"/>
                <w:tcMar>
                  <w:top w:w="216" w:type="dxa"/>
                  <w:left w:w="115" w:type="dxa"/>
                  <w:bottom w:w="216" w:type="dxa"/>
                  <w:right w:w="115" w:type="dxa"/>
                </w:tcMar>
              </w:tcPr>
              <w:p w:rsidR="00DF707C" w:rsidRPr="00DF707C" w:rsidRDefault="00DF707C" w:rsidP="00DF707C">
                <w:pPr>
                  <w:widowControl/>
                  <w:jc w:val="center"/>
                  <w:rPr>
                    <w:rFonts w:ascii="Calibri" w:hAnsi="Calibri"/>
                    <w:b w:val="0"/>
                    <w:snapToGrid/>
                    <w:sz w:val="36"/>
                    <w:szCs w:val="22"/>
                    <w:lang w:eastAsia="en-US"/>
                  </w:rPr>
                </w:pPr>
              </w:p>
            </w:tc>
          </w:tr>
        </w:tbl>
        <w:p w:rsidR="00DF707C" w:rsidRPr="00DF707C" w:rsidRDefault="00DF707C" w:rsidP="00DF707C">
          <w:pPr>
            <w:widowControl/>
            <w:rPr>
              <w:rFonts w:ascii="Book Antiqua" w:hAnsi="Book Antiqua"/>
              <w:b w:val="0"/>
              <w:bCs/>
              <w:snapToGrid/>
              <w:color w:val="000000"/>
              <w:sz w:val="20"/>
              <w:szCs w:val="18"/>
            </w:rPr>
          </w:pPr>
        </w:p>
        <w:p w:rsidR="00DF707C" w:rsidRPr="00DF707C" w:rsidRDefault="00DF707C" w:rsidP="00DF707C">
          <w:pPr>
            <w:widowControl/>
            <w:rPr>
              <w:rFonts w:ascii="Arial Narrow" w:hAnsi="Arial Narrow" w:cs="Arial"/>
              <w:bCs/>
              <w:snapToGrid/>
              <w:color w:val="000000"/>
              <w:sz w:val="44"/>
              <w:szCs w:val="44"/>
            </w:rPr>
          </w:pPr>
          <w:r w:rsidRPr="00DF707C">
            <w:rPr>
              <w:rFonts w:ascii="Arial Narrow" w:hAnsi="Arial Narrow" w:cs="Arial"/>
              <w:bCs/>
              <w:snapToGrid/>
              <w:color w:val="000000"/>
              <w:sz w:val="44"/>
              <w:szCs w:val="44"/>
            </w:rPr>
            <w:br w:type="page"/>
          </w:r>
        </w:p>
      </w:sdtContent>
      <w:bookmarkStart w:id="0" w:name="_GoBack" w:displacedByCustomXml="next"/>
      <w:bookmarkEnd w:id="0" w:displacedByCustomXml="next"/>
    </w:sdt>
    <w:p w:rsidR="00DF707C" w:rsidRPr="00DF707C" w:rsidRDefault="00DF707C" w:rsidP="00DF707C">
      <w:pPr>
        <w:keepNext/>
        <w:spacing w:line="360" w:lineRule="auto"/>
        <w:ind w:firstLine="709"/>
        <w:rPr>
          <w:rFonts w:ascii="Century Gothic" w:hAnsi="Century Gothic" w:cs="Arial"/>
          <w:sz w:val="28"/>
          <w:szCs w:val="28"/>
        </w:rPr>
      </w:pPr>
    </w:p>
    <w:p w:rsidR="00DF707C" w:rsidRPr="00DF707C" w:rsidRDefault="00DF707C" w:rsidP="00DF707C">
      <w:pPr>
        <w:keepNext/>
        <w:spacing w:line="360" w:lineRule="auto"/>
        <w:ind w:firstLine="709"/>
        <w:rPr>
          <w:rFonts w:ascii="Century Gothic" w:hAnsi="Century Gothic" w:cs="Arial"/>
          <w:sz w:val="28"/>
          <w:szCs w:val="28"/>
        </w:rPr>
      </w:pPr>
    </w:p>
    <w:p w:rsidR="00DF707C" w:rsidRPr="00DF707C" w:rsidRDefault="00DF707C" w:rsidP="00DF707C">
      <w:pPr>
        <w:keepNext/>
        <w:spacing w:line="360" w:lineRule="auto"/>
        <w:ind w:firstLine="709"/>
        <w:rPr>
          <w:rFonts w:ascii="Century Gothic" w:hAnsi="Century Gothic" w:cs="Arial"/>
          <w:sz w:val="28"/>
          <w:szCs w:val="28"/>
        </w:rPr>
      </w:pPr>
      <w:r w:rsidRPr="00DF707C">
        <w:rPr>
          <w:rFonts w:ascii="Century Gothic" w:hAnsi="Century Gothic" w:cs="Arial"/>
          <w:sz w:val="28"/>
          <w:szCs w:val="28"/>
        </w:rPr>
        <w:t>İÇİNDEKİLER</w:t>
      </w:r>
    </w:p>
    <w:p w:rsidR="00DF707C" w:rsidRPr="00DF707C" w:rsidRDefault="00DF707C" w:rsidP="00DF707C">
      <w:pPr>
        <w:keepNext/>
        <w:spacing w:line="360" w:lineRule="auto"/>
        <w:ind w:firstLine="709"/>
        <w:jc w:val="center"/>
        <w:rPr>
          <w:rFonts w:ascii="Century Gothic" w:hAnsi="Century Gothic" w:cs="Arial"/>
          <w:sz w:val="20"/>
        </w:rPr>
      </w:pPr>
    </w:p>
    <w:tbl>
      <w:tblPr>
        <w:tblW w:w="7973" w:type="dxa"/>
        <w:tblLook w:val="01E0"/>
      </w:tblPr>
      <w:tblGrid>
        <w:gridCol w:w="7177"/>
        <w:gridCol w:w="796"/>
      </w:tblGrid>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Sayfa</w:t>
            </w: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r w:rsidRPr="00DF707C">
              <w:rPr>
                <w:rFonts w:ascii="Century Gothic" w:hAnsi="Century Gothic" w:cs="Arial"/>
                <w:b w:val="0"/>
                <w:sz w:val="20"/>
              </w:rPr>
              <w:t>Sunuş</w:t>
            </w:r>
          </w:p>
        </w:tc>
        <w:tc>
          <w:tcPr>
            <w:tcW w:w="796" w:type="dxa"/>
          </w:tcPr>
          <w:p w:rsidR="00DF707C" w:rsidRPr="00DF707C" w:rsidRDefault="00DF707C" w:rsidP="00DF707C">
            <w:pPr>
              <w:keepNext/>
              <w:spacing w:line="360" w:lineRule="auto"/>
              <w:rPr>
                <w:rFonts w:ascii="Century Gothic" w:hAnsi="Century Gothic" w:cs="Arial"/>
                <w:b w:val="0"/>
                <w:sz w:val="20"/>
              </w:rPr>
            </w:pP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r w:rsidRPr="00DF707C">
              <w:rPr>
                <w:rFonts w:ascii="Century Gothic" w:hAnsi="Century Gothic" w:cs="Arial"/>
                <w:b w:val="0"/>
                <w:sz w:val="20"/>
              </w:rPr>
              <w:t xml:space="preserve">Sağlık Kavramı ve Çağdaş Hekimlik Anlayışı </w:t>
            </w:r>
            <w:proofErr w:type="gramStart"/>
            <w:r w:rsidRPr="00DF707C">
              <w:rPr>
                <w:rFonts w:ascii="Century Gothic" w:hAnsi="Century Gothic" w:cs="Arial"/>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w:t>
            </w: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r w:rsidRPr="00DF707C">
              <w:rPr>
                <w:rFonts w:ascii="Century Gothic" w:hAnsi="Century Gothic" w:cs="Arial"/>
                <w:b w:val="0"/>
                <w:sz w:val="20"/>
              </w:rPr>
              <w:t xml:space="preserve">Sağlık Hizmetleri </w:t>
            </w:r>
            <w:proofErr w:type="gramStart"/>
            <w:r w:rsidRPr="00DF707C">
              <w:rPr>
                <w:rFonts w:ascii="Century Gothic" w:hAnsi="Century Gothic" w:cs="Arial"/>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Temel Sağlık Hizmetleri Kavramı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2</w:t>
            </w: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r w:rsidRPr="00DF707C">
              <w:rPr>
                <w:rFonts w:ascii="Century Gothic" w:hAnsi="Century Gothic" w:cs="Arial"/>
                <w:b w:val="0"/>
                <w:sz w:val="20"/>
              </w:rPr>
              <w:t xml:space="preserve">Ülkemizde Sağlık Hizmetleri  </w:t>
            </w:r>
            <w:proofErr w:type="gramStart"/>
            <w:r w:rsidRPr="00DF707C">
              <w:rPr>
                <w:rFonts w:ascii="Century Gothic" w:hAnsi="Century Gothic" w:cs="Arial"/>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3</w:t>
            </w:r>
          </w:p>
        </w:tc>
      </w:tr>
      <w:tr w:rsidR="00DF707C" w:rsidRPr="00DF707C" w:rsidTr="00534242">
        <w:tc>
          <w:tcPr>
            <w:tcW w:w="7177" w:type="dxa"/>
          </w:tcPr>
          <w:p w:rsidR="00DF707C" w:rsidRPr="00DF707C" w:rsidRDefault="00DF707C" w:rsidP="00DF707C">
            <w:pPr>
              <w:widowControl/>
              <w:spacing w:line="360" w:lineRule="auto"/>
              <w:jc w:val="both"/>
              <w:textAlignment w:val="baseline"/>
              <w:rPr>
                <w:rFonts w:ascii="Century Gothic" w:hAnsi="Century Gothic"/>
                <w:b w:val="0"/>
                <w:snapToGrid/>
                <w:sz w:val="20"/>
              </w:rPr>
            </w:pPr>
            <w:r w:rsidRPr="00DF707C">
              <w:rPr>
                <w:rFonts w:ascii="Century Gothic" w:hAnsi="Century Gothic"/>
                <w:b w:val="0"/>
                <w:snapToGrid/>
                <w:sz w:val="20"/>
              </w:rPr>
              <w:t>Türkiye’de Sağlık Bakanlığı Altında Sağlık Hizmetlerinin Örgütlenmesi</w:t>
            </w:r>
            <w:proofErr w:type="gramStart"/>
            <w:r w:rsidRPr="00DF707C">
              <w:rPr>
                <w:rFonts w:ascii="Century Gothic" w:hAnsi="Century Gothic"/>
                <w:b w:val="0"/>
                <w:snapToGrid/>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3</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sz w:val="20"/>
              </w:rPr>
            </w:pPr>
            <w:r w:rsidRPr="00DF707C">
              <w:rPr>
                <w:rFonts w:ascii="Century Gothic" w:hAnsi="Century Gothic"/>
                <w:b w:val="0"/>
                <w:sz w:val="20"/>
              </w:rPr>
              <w:t xml:space="preserve">Toplum Sağlığı Merkezlerinde Çalışan Personelin Görevleri </w:t>
            </w:r>
            <w:proofErr w:type="gramStart"/>
            <w:r w:rsidRPr="00DF707C">
              <w:rPr>
                <w:rFonts w:ascii="Century Gothic" w:hAnsi="Century Gothic"/>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3</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sz w:val="20"/>
              </w:rPr>
            </w:pPr>
            <w:r w:rsidRPr="00DF707C">
              <w:rPr>
                <w:rFonts w:ascii="Century Gothic" w:hAnsi="Century Gothic"/>
                <w:b w:val="0"/>
                <w:sz w:val="20"/>
              </w:rPr>
              <w:t>Aile Sağlığı Birimi’nde Çalışan Personelin Görevleri</w:t>
            </w:r>
            <w:proofErr w:type="gramStart"/>
            <w:r w:rsidRPr="00DF707C">
              <w:rPr>
                <w:rFonts w:ascii="Century Gothic" w:hAnsi="Century Gothic"/>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6</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Çocuk Ergen Kadın Üreme Sağlığı (ÇEKÜS) Hizmetleri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7</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                   Kadın Sağlığı Hizmetleri</w:t>
            </w:r>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8</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                   Çocuk ve Ergen Sağlığı Hizmetleri</w:t>
            </w:r>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10</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Bulaşıcı Hastalıklarla Mücadele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11</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Bildirimi Zorunlu Hastalıklar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13</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proofErr w:type="spellStart"/>
            <w:r w:rsidRPr="00DF707C">
              <w:rPr>
                <w:rFonts w:ascii="Century Gothic" w:hAnsi="Century Gothic"/>
                <w:b w:val="0"/>
                <w:bCs/>
                <w:snapToGrid/>
                <w:color w:val="000000"/>
                <w:sz w:val="20"/>
              </w:rPr>
              <w:t>Bağışıklama</w:t>
            </w:r>
            <w:proofErr w:type="spellEnd"/>
            <w:r w:rsidRPr="00DF707C">
              <w:rPr>
                <w:rFonts w:ascii="Century Gothic" w:hAnsi="Century Gothic"/>
                <w:b w:val="0"/>
                <w:bCs/>
                <w:snapToGrid/>
                <w:color w:val="000000"/>
                <w:sz w:val="20"/>
              </w:rPr>
              <w:t xml:space="preserve"> Hizmetleri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widowControl/>
              <w:spacing w:line="360" w:lineRule="auto"/>
              <w:rPr>
                <w:rFonts w:ascii="Century Gothic" w:hAnsi="Century Gothic"/>
                <w:b w:val="0"/>
                <w:bCs/>
                <w:snapToGrid/>
                <w:color w:val="000000"/>
                <w:sz w:val="20"/>
              </w:rPr>
            </w:pPr>
            <w:r w:rsidRPr="00DF707C">
              <w:rPr>
                <w:rFonts w:ascii="Century Gothic" w:hAnsi="Century Gothic"/>
                <w:b w:val="0"/>
                <w:bCs/>
                <w:snapToGrid/>
                <w:color w:val="000000"/>
                <w:sz w:val="20"/>
              </w:rPr>
              <w:t>15</w:t>
            </w:r>
          </w:p>
        </w:tc>
      </w:tr>
      <w:tr w:rsidR="00DF707C" w:rsidRPr="00DF707C" w:rsidTr="00534242">
        <w:tc>
          <w:tcPr>
            <w:tcW w:w="7177" w:type="dxa"/>
          </w:tcPr>
          <w:p w:rsidR="00DF707C" w:rsidRPr="00DF707C" w:rsidRDefault="00DF707C" w:rsidP="00DF707C">
            <w:pPr>
              <w:widowControl/>
              <w:spacing w:line="360" w:lineRule="auto"/>
              <w:ind w:firstLine="993"/>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Sağlık Bakanlığı Aşı Takvimi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widowControl/>
              <w:spacing w:line="360" w:lineRule="auto"/>
              <w:rPr>
                <w:rFonts w:ascii="Century Gothic" w:hAnsi="Century Gothic"/>
                <w:b w:val="0"/>
                <w:bCs/>
                <w:snapToGrid/>
                <w:color w:val="000000"/>
                <w:sz w:val="20"/>
              </w:rPr>
            </w:pPr>
            <w:r w:rsidRPr="00DF707C">
              <w:rPr>
                <w:rFonts w:ascii="Century Gothic" w:hAnsi="Century Gothic"/>
                <w:b w:val="0"/>
                <w:bCs/>
                <w:snapToGrid/>
                <w:color w:val="000000"/>
                <w:sz w:val="20"/>
              </w:rPr>
              <w:t>16</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Çevre Sağlığı Hizmetleri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19</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Bulaşıcı Olmayan  Hastalıkların Kontrolü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widowControl/>
              <w:spacing w:line="360" w:lineRule="auto"/>
              <w:rPr>
                <w:rFonts w:ascii="Century Gothic" w:hAnsi="Century Gothic"/>
                <w:b w:val="0"/>
                <w:bCs/>
                <w:snapToGrid/>
                <w:color w:val="000000"/>
                <w:sz w:val="20"/>
              </w:rPr>
            </w:pPr>
            <w:r w:rsidRPr="00DF707C">
              <w:rPr>
                <w:rFonts w:ascii="Century Gothic" w:hAnsi="Century Gothic"/>
                <w:b w:val="0"/>
                <w:bCs/>
                <w:snapToGrid/>
                <w:color w:val="000000"/>
                <w:sz w:val="20"/>
              </w:rPr>
              <w:t>22</w:t>
            </w: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r w:rsidRPr="00DF707C">
              <w:rPr>
                <w:rFonts w:ascii="Century Gothic" w:hAnsi="Century Gothic" w:cs="Arial"/>
                <w:b w:val="0"/>
                <w:sz w:val="20"/>
              </w:rPr>
              <w:t xml:space="preserve">Sağlık Düzeyi Ölçütleri </w:t>
            </w:r>
            <w:proofErr w:type="gramStart"/>
            <w:r w:rsidRPr="00DF707C">
              <w:rPr>
                <w:rFonts w:ascii="Century Gothic" w:hAnsi="Century Gothic" w:cs="Arial"/>
                <w:b w:val="0"/>
                <w:sz w:val="20"/>
              </w:rPr>
              <w:t>……………………..………………………………………</w:t>
            </w:r>
            <w:proofErr w:type="gramEnd"/>
          </w:p>
        </w:tc>
        <w:tc>
          <w:tcPr>
            <w:tcW w:w="796" w:type="dxa"/>
          </w:tcPr>
          <w:p w:rsidR="00DF707C" w:rsidRPr="00DF707C" w:rsidRDefault="00DF707C" w:rsidP="00DF707C">
            <w:pPr>
              <w:keepNext/>
              <w:spacing w:line="360" w:lineRule="auto"/>
              <w:rPr>
                <w:rFonts w:ascii="Century Gothic" w:hAnsi="Century Gothic" w:cs="Arial"/>
                <w:b w:val="0"/>
                <w:sz w:val="20"/>
              </w:rPr>
            </w:pPr>
            <w:r w:rsidRPr="00DF707C">
              <w:rPr>
                <w:rFonts w:ascii="Century Gothic" w:hAnsi="Century Gothic" w:cs="Arial"/>
                <w:b w:val="0"/>
                <w:sz w:val="20"/>
              </w:rPr>
              <w:t>24</w:t>
            </w:r>
          </w:p>
        </w:tc>
      </w:tr>
      <w:tr w:rsidR="00DF707C" w:rsidRPr="00DF707C" w:rsidTr="00534242">
        <w:tc>
          <w:tcPr>
            <w:tcW w:w="7177" w:type="dxa"/>
          </w:tcPr>
          <w:p w:rsidR="00DF707C" w:rsidRPr="00DF707C" w:rsidRDefault="00DF707C" w:rsidP="00DF707C">
            <w:pPr>
              <w:widowControl/>
              <w:spacing w:line="360" w:lineRule="auto"/>
              <w:jc w:val="both"/>
              <w:rPr>
                <w:rFonts w:ascii="Century Gothic" w:hAnsi="Century Gothic"/>
                <w:b w:val="0"/>
                <w:bCs/>
                <w:snapToGrid/>
                <w:color w:val="000000"/>
                <w:sz w:val="20"/>
              </w:rPr>
            </w:pPr>
            <w:r w:rsidRPr="00DF707C">
              <w:rPr>
                <w:rFonts w:ascii="Century Gothic" w:hAnsi="Century Gothic"/>
                <w:b w:val="0"/>
                <w:bCs/>
                <w:snapToGrid/>
                <w:color w:val="000000"/>
                <w:sz w:val="20"/>
              </w:rPr>
              <w:t xml:space="preserve">İşçi Sağlığı ve İş Güvenliği Hizmetleri </w:t>
            </w:r>
            <w:proofErr w:type="gramStart"/>
            <w:r w:rsidRPr="00DF707C">
              <w:rPr>
                <w:rFonts w:ascii="Century Gothic" w:hAnsi="Century Gothic"/>
                <w:b w:val="0"/>
                <w:bCs/>
                <w:snapToGrid/>
                <w:color w:val="000000"/>
                <w:sz w:val="20"/>
              </w:rPr>
              <w:t>……………………..……………………</w:t>
            </w:r>
            <w:proofErr w:type="gramEnd"/>
          </w:p>
        </w:tc>
        <w:tc>
          <w:tcPr>
            <w:tcW w:w="796" w:type="dxa"/>
          </w:tcPr>
          <w:p w:rsidR="00DF707C" w:rsidRPr="00DF707C" w:rsidRDefault="00DF707C" w:rsidP="00DF707C">
            <w:pPr>
              <w:widowControl/>
              <w:spacing w:line="360" w:lineRule="auto"/>
              <w:rPr>
                <w:rFonts w:ascii="Century Gothic" w:hAnsi="Century Gothic"/>
                <w:b w:val="0"/>
                <w:bCs/>
                <w:snapToGrid/>
                <w:color w:val="000000"/>
                <w:sz w:val="20"/>
              </w:rPr>
            </w:pPr>
            <w:r w:rsidRPr="00DF707C">
              <w:rPr>
                <w:rFonts w:ascii="Century Gothic" w:hAnsi="Century Gothic"/>
                <w:b w:val="0"/>
                <w:bCs/>
                <w:snapToGrid/>
                <w:color w:val="000000"/>
                <w:sz w:val="20"/>
              </w:rPr>
              <w:t>29</w:t>
            </w:r>
          </w:p>
        </w:tc>
      </w:tr>
      <w:tr w:rsidR="00DF707C" w:rsidRPr="00DF707C" w:rsidTr="00534242">
        <w:tc>
          <w:tcPr>
            <w:tcW w:w="7177" w:type="dxa"/>
          </w:tcPr>
          <w:p w:rsidR="00DF707C" w:rsidRPr="00DF707C" w:rsidRDefault="00DF707C" w:rsidP="00DF707C">
            <w:pPr>
              <w:keepNext/>
              <w:spacing w:line="360" w:lineRule="auto"/>
              <w:jc w:val="both"/>
              <w:rPr>
                <w:rFonts w:ascii="Century Gothic" w:hAnsi="Century Gothic" w:cs="Arial"/>
                <w:b w:val="0"/>
                <w:sz w:val="20"/>
              </w:rPr>
            </w:pPr>
          </w:p>
        </w:tc>
        <w:tc>
          <w:tcPr>
            <w:tcW w:w="796" w:type="dxa"/>
          </w:tcPr>
          <w:p w:rsidR="00DF707C" w:rsidRPr="00DF707C" w:rsidRDefault="00DF707C" w:rsidP="00DF707C">
            <w:pPr>
              <w:keepNext/>
              <w:spacing w:line="360" w:lineRule="auto"/>
              <w:rPr>
                <w:rFonts w:ascii="Century Gothic" w:hAnsi="Century Gothic" w:cs="Arial"/>
                <w:b w:val="0"/>
                <w:sz w:val="20"/>
              </w:rPr>
            </w:pPr>
          </w:p>
        </w:tc>
      </w:tr>
    </w:tbl>
    <w:p w:rsidR="00DF707C" w:rsidRPr="00DF707C" w:rsidRDefault="00DF707C" w:rsidP="00DF707C">
      <w:pPr>
        <w:widowControl/>
        <w:spacing w:line="360" w:lineRule="auto"/>
        <w:rPr>
          <w:rFonts w:ascii="Century Gothic" w:hAnsi="Century Gothic"/>
          <w:b w:val="0"/>
          <w:bCs/>
          <w:snapToGrid/>
          <w:color w:val="000000"/>
          <w:sz w:val="20"/>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rPr>
          <w:rFonts w:ascii="Century Gothic" w:hAnsi="Century Gothic" w:cs="Arial"/>
          <w:sz w:val="28"/>
        </w:rPr>
      </w:pPr>
      <w:r w:rsidRPr="00DF707C">
        <w:rPr>
          <w:rFonts w:ascii="Century Gothic" w:hAnsi="Century Gothic" w:cs="Arial"/>
          <w:sz w:val="28"/>
        </w:rPr>
        <w:t>Yayına Hazırlayanlar:</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 xml:space="preserve">Dr. </w:t>
      </w:r>
      <w:proofErr w:type="spellStart"/>
      <w:r w:rsidRPr="00DF707C">
        <w:rPr>
          <w:rFonts w:ascii="Century Gothic" w:hAnsi="Century Gothic" w:cs="Arial"/>
          <w:b w:val="0"/>
          <w:sz w:val="28"/>
        </w:rPr>
        <w:t>Nilay</w:t>
      </w:r>
      <w:proofErr w:type="spellEnd"/>
      <w:r w:rsidRPr="00DF707C">
        <w:rPr>
          <w:rFonts w:ascii="Century Gothic" w:hAnsi="Century Gothic" w:cs="Arial"/>
          <w:b w:val="0"/>
          <w:sz w:val="28"/>
        </w:rPr>
        <w:t xml:space="preserve"> Etiler</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Utku Urgan</w:t>
      </w:r>
    </w:p>
    <w:p w:rsidR="00DF707C" w:rsidRPr="00DF707C" w:rsidRDefault="00DF707C" w:rsidP="00DF707C">
      <w:pPr>
        <w:keepNext/>
        <w:spacing w:before="60" w:after="60"/>
        <w:ind w:firstLine="709"/>
        <w:rPr>
          <w:rFonts w:ascii="Century Gothic" w:hAnsi="Century Gothic" w:cs="Arial"/>
          <w:sz w:val="28"/>
        </w:rPr>
      </w:pPr>
    </w:p>
    <w:p w:rsidR="00DF707C" w:rsidRPr="00DF707C" w:rsidRDefault="00DF707C" w:rsidP="00DF707C">
      <w:pPr>
        <w:keepNext/>
        <w:spacing w:before="60" w:after="60"/>
        <w:ind w:firstLine="709"/>
        <w:rPr>
          <w:rFonts w:ascii="Century Gothic" w:hAnsi="Century Gothic" w:cs="Arial"/>
          <w:sz w:val="28"/>
        </w:rPr>
      </w:pPr>
      <w:r w:rsidRPr="00DF707C">
        <w:rPr>
          <w:rFonts w:ascii="Century Gothic" w:hAnsi="Century Gothic" w:cs="Arial"/>
          <w:sz w:val="28"/>
        </w:rPr>
        <w:t>Katkı Sunanlar:</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Barış Can</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Hande Cihan</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Çiğdem Çağlayan</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 xml:space="preserve">Dr. Seval </w:t>
      </w:r>
      <w:proofErr w:type="spellStart"/>
      <w:r w:rsidRPr="00DF707C">
        <w:rPr>
          <w:rFonts w:ascii="Century Gothic" w:hAnsi="Century Gothic" w:cs="Arial"/>
          <w:b w:val="0"/>
          <w:sz w:val="28"/>
        </w:rPr>
        <w:t>Çoker</w:t>
      </w:r>
      <w:proofErr w:type="spellEnd"/>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 xml:space="preserve">Dr. </w:t>
      </w:r>
      <w:proofErr w:type="spellStart"/>
      <w:r w:rsidRPr="00DF707C">
        <w:rPr>
          <w:rFonts w:ascii="Century Gothic" w:hAnsi="Century Gothic" w:cs="Arial"/>
          <w:b w:val="0"/>
          <w:sz w:val="28"/>
        </w:rPr>
        <w:t>Nilay</w:t>
      </w:r>
      <w:proofErr w:type="spellEnd"/>
      <w:r w:rsidRPr="00DF707C">
        <w:rPr>
          <w:rFonts w:ascii="Century Gothic" w:hAnsi="Century Gothic" w:cs="Arial"/>
          <w:b w:val="0"/>
          <w:sz w:val="28"/>
        </w:rPr>
        <w:t xml:space="preserve"> Etiler</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 xml:space="preserve">Dr. Onur </w:t>
      </w:r>
      <w:proofErr w:type="spellStart"/>
      <w:r w:rsidRPr="00DF707C">
        <w:rPr>
          <w:rFonts w:ascii="Century Gothic" w:hAnsi="Century Gothic" w:cs="Arial"/>
          <w:b w:val="0"/>
          <w:sz w:val="28"/>
        </w:rPr>
        <w:t>Hamzaoğlu</w:t>
      </w:r>
      <w:proofErr w:type="spellEnd"/>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Hakan Kara</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Ebru Karaca</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O. Özkan Keskin</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Bayram Mercimek</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Gül Anıl Mutlu</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Özlem Onat</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İshak Peynirci</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Özgür Sancar</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Utku Urgan</w:t>
      </w:r>
    </w:p>
    <w:p w:rsidR="00DF707C" w:rsidRPr="00DF707C" w:rsidRDefault="00DF707C" w:rsidP="00DF707C">
      <w:pPr>
        <w:keepNext/>
        <w:spacing w:before="60" w:after="60"/>
        <w:ind w:firstLine="709"/>
        <w:rPr>
          <w:rFonts w:ascii="Century Gothic" w:hAnsi="Century Gothic" w:cs="Arial"/>
          <w:b w:val="0"/>
          <w:sz w:val="28"/>
        </w:rPr>
      </w:pPr>
      <w:r w:rsidRPr="00DF707C">
        <w:rPr>
          <w:rFonts w:ascii="Century Gothic" w:hAnsi="Century Gothic" w:cs="Arial"/>
          <w:b w:val="0"/>
          <w:sz w:val="28"/>
        </w:rPr>
        <w:t>Dr. Tamer Üçüncü</w:t>
      </w:r>
    </w:p>
    <w:p w:rsidR="00DF707C" w:rsidRPr="00DF707C" w:rsidRDefault="00DF707C" w:rsidP="00DF707C">
      <w:pPr>
        <w:keepNext/>
        <w:spacing w:before="60" w:after="60"/>
        <w:ind w:firstLine="709"/>
        <w:rPr>
          <w:rFonts w:ascii="Century Gothic" w:hAnsi="Century Gothic" w:cs="Arial"/>
          <w:b w:val="0"/>
          <w:sz w:val="28"/>
        </w:rPr>
      </w:pPr>
    </w:p>
    <w:p w:rsidR="00DF707C" w:rsidRPr="00DF707C" w:rsidRDefault="00DF707C" w:rsidP="00DF707C">
      <w:pPr>
        <w:keepNext/>
        <w:spacing w:before="60" w:after="60"/>
        <w:ind w:firstLine="709"/>
        <w:rPr>
          <w:rFonts w:ascii="Century Gothic" w:hAnsi="Century Gothic" w:cs="Arial"/>
          <w:b w:val="0"/>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rPr>
          <w:rFonts w:ascii="Century Gothic" w:hAnsi="Century Gothic" w:cs="Arial"/>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jc w:val="center"/>
        <w:rPr>
          <w:rFonts w:ascii="Century Gothic" w:hAnsi="Century Gothic" w:cs="Arial"/>
          <w:sz w:val="28"/>
        </w:rPr>
      </w:pPr>
    </w:p>
    <w:p w:rsidR="00DF707C" w:rsidRPr="00DF707C" w:rsidRDefault="00DF707C" w:rsidP="00DF707C">
      <w:pPr>
        <w:keepNext/>
        <w:spacing w:before="60" w:after="60"/>
        <w:ind w:firstLine="709"/>
        <w:rPr>
          <w:rFonts w:ascii="Century Gothic" w:hAnsi="Century Gothic" w:cs="Arial"/>
          <w:sz w:val="28"/>
        </w:rPr>
      </w:pPr>
      <w:r w:rsidRPr="00DF707C">
        <w:rPr>
          <w:rFonts w:ascii="Century Gothic" w:hAnsi="Century Gothic" w:cs="Arial"/>
          <w:sz w:val="28"/>
        </w:rPr>
        <w:t>Gözden Geçirilmiş 3. Basım:</w:t>
      </w:r>
    </w:p>
    <w:p w:rsidR="00DF707C" w:rsidRPr="00DF707C" w:rsidRDefault="00A50575" w:rsidP="00DF707C">
      <w:pPr>
        <w:widowControl/>
        <w:rPr>
          <w:rFonts w:ascii="Georgia" w:hAnsi="Georgia"/>
          <w:bCs/>
          <w:snapToGrid/>
          <w:color w:val="000000"/>
          <w:sz w:val="28"/>
          <w:szCs w:val="28"/>
        </w:rPr>
      </w:pPr>
      <w:r>
        <w:rPr>
          <w:rFonts w:ascii="Book Antiqua" w:hAnsi="Book Antiqua"/>
          <w:b w:val="0"/>
          <w:bCs/>
          <w:snapToGrid/>
          <w:color w:val="000000"/>
          <w:sz w:val="20"/>
          <w:szCs w:val="18"/>
        </w:rPr>
        <w:t>Haziran 2018</w:t>
      </w:r>
      <w:r w:rsidR="00DF707C" w:rsidRPr="00DF707C">
        <w:rPr>
          <w:rFonts w:ascii="Book Antiqua" w:hAnsi="Book Antiqua"/>
          <w:b w:val="0"/>
          <w:bCs/>
          <w:snapToGrid/>
          <w:color w:val="000000"/>
          <w:sz w:val="20"/>
          <w:szCs w:val="18"/>
        </w:rPr>
        <w:t>, Kocaeli Üniversitesi Matbaası, Kocaeli.</w:t>
      </w:r>
      <w:r w:rsidR="00DF707C" w:rsidRPr="00DF707C">
        <w:rPr>
          <w:rFonts w:ascii="Book Antiqua" w:hAnsi="Book Antiqua"/>
          <w:b w:val="0"/>
          <w:bCs/>
          <w:snapToGrid/>
          <w:color w:val="000000"/>
          <w:sz w:val="20"/>
          <w:szCs w:val="18"/>
        </w:rPr>
        <w:br w:type="page"/>
      </w:r>
      <w:r w:rsidR="00DF707C" w:rsidRPr="00DF707C">
        <w:rPr>
          <w:rFonts w:ascii="Georgia" w:hAnsi="Georgia"/>
          <w:bCs/>
          <w:snapToGrid/>
          <w:color w:val="000000"/>
          <w:sz w:val="28"/>
          <w:szCs w:val="28"/>
        </w:rPr>
        <w:lastRenderedPageBreak/>
        <w:t>SUNUŞ</w:t>
      </w:r>
    </w:p>
    <w:p w:rsidR="00DF707C" w:rsidRPr="00DF707C" w:rsidRDefault="00DF707C" w:rsidP="00DF707C">
      <w:pPr>
        <w:keepNext/>
        <w:spacing w:before="60" w:after="60"/>
        <w:ind w:firstLine="709"/>
        <w:rPr>
          <w:rFonts w:ascii="Century Gothic" w:hAnsi="Century Gothic" w:cs="Arial"/>
          <w:szCs w:val="24"/>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r w:rsidRPr="00DF707C">
        <w:rPr>
          <w:rFonts w:ascii="Century Gothic" w:hAnsi="Century Gothic" w:cs="Arial"/>
          <w:bCs/>
          <w:snapToGrid/>
          <w:color w:val="000000"/>
          <w:sz w:val="20"/>
        </w:rPr>
        <w:t>Değerli Meslektaşımız;</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r w:rsidRPr="00DF707C">
        <w:rPr>
          <w:rFonts w:ascii="Century Gothic" w:hAnsi="Century Gothic" w:cs="Arial"/>
          <w:b w:val="0"/>
          <w:bCs/>
          <w:snapToGrid/>
          <w:color w:val="000000"/>
          <w:sz w:val="20"/>
        </w:rPr>
        <w:t xml:space="preserve">Halk Sağlığı A.D. tarafından yürütülmekte olan Halk Sağlığı Staj programının amacı, altı yıl süren tıp eğitiminden kazanılan bilgi ve becerilerin ışığında, toplum sağlığının geliştirilmesi, korunması, sık görülen toplumsal hastalıkların tanı ve tedavisi, sağlık politika ve sistemlerinin incelenmesi, sağlık yöneticiliği gibi konuları </w:t>
      </w:r>
      <w:proofErr w:type="gramStart"/>
      <w:r w:rsidRPr="00DF707C">
        <w:rPr>
          <w:rFonts w:ascii="Century Gothic" w:hAnsi="Century Gothic" w:cs="Arial"/>
          <w:b w:val="0"/>
          <w:bCs/>
          <w:snapToGrid/>
          <w:color w:val="000000"/>
          <w:sz w:val="20"/>
        </w:rPr>
        <w:t>entegre</w:t>
      </w:r>
      <w:proofErr w:type="gramEnd"/>
      <w:r w:rsidRPr="00DF707C">
        <w:rPr>
          <w:rFonts w:ascii="Century Gothic" w:hAnsi="Century Gothic" w:cs="Arial"/>
          <w:b w:val="0"/>
          <w:bCs/>
          <w:snapToGrid/>
          <w:color w:val="000000"/>
          <w:sz w:val="20"/>
        </w:rPr>
        <w:t xml:space="preserve"> bir anlayışla sunmaktır. </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r w:rsidRPr="00DF707C">
        <w:rPr>
          <w:rFonts w:ascii="Century Gothic" w:hAnsi="Century Gothic" w:cs="Arial"/>
          <w:b w:val="0"/>
          <w:bCs/>
          <w:snapToGrid/>
          <w:color w:val="000000"/>
          <w:sz w:val="20"/>
        </w:rPr>
        <w:t xml:space="preserve">Bu programda birinci basamak sağlık hizmetlerinin yürütülmesinde gerekli olabilecek kuramsal bilgilerin sunulmasında topluma dayalı tıp eğitimi modelini benimsemiştir. Sağlığı bozucu etkenlerin, hem yaşam hem de çalışma alanlarında gözlemleyebilme, tanımlayabilme ve çözüm üretebilmeyi tümelci yaklaşımla gerçekleştirebildiğimiz Toplum Sağlığı Merkezi, Aile Sağlığı Merkezi, Okul Sağlığı Birimi ve İşyeri Sağlık Birimi çalışmaları bu hedefle programımızda yer almaktadır. Böylece ülkemizin sağlık sorunlarına, sağlık hastalık ilişkisine ve sağlığın sosyal, ekonomik, politik belirleyicilerine bütüncül bir bakış açısıyla yaklaşabilen, toplum gereksinimlerine bulunduğu hizmet yeri ne olursa olsun yanıt verebilen nitelikli hekimler kazandırabileceğimizi öngörmekteyiz. </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r w:rsidRPr="00DF707C">
        <w:rPr>
          <w:rFonts w:ascii="Century Gothic" w:hAnsi="Century Gothic" w:cs="Arial"/>
          <w:b w:val="0"/>
          <w:bCs/>
          <w:snapToGrid/>
          <w:color w:val="000000"/>
          <w:sz w:val="20"/>
        </w:rPr>
        <w:t>Halk Sağlığı A.D. olarak amaçlarımız çerçevesinde sizlerin bu stajı verimli değerlendirmeniz için aşağıda sunulan etkinlikler planlanmıştır.</w:t>
      </w:r>
    </w:p>
    <w:p w:rsidR="00DF707C" w:rsidRPr="00DF707C" w:rsidRDefault="00DF707C" w:rsidP="00DF707C">
      <w:pPr>
        <w:keepNext/>
        <w:widowControl/>
        <w:tabs>
          <w:tab w:val="num" w:pos="360"/>
        </w:tabs>
        <w:spacing w:before="60" w:after="60"/>
        <w:ind w:firstLine="709"/>
        <w:jc w:val="both"/>
        <w:rPr>
          <w:rFonts w:ascii="Century Gothic" w:hAnsi="Century Gothic" w:cs="Arial"/>
          <w:b w:val="0"/>
          <w:bCs/>
          <w:snapToGrid/>
          <w:color w:val="000000"/>
          <w:sz w:val="20"/>
          <w:u w:val="single"/>
        </w:rPr>
      </w:pPr>
    </w:p>
    <w:p w:rsidR="00DF707C" w:rsidRPr="00DF707C" w:rsidRDefault="00DF707C" w:rsidP="00DF707C">
      <w:pPr>
        <w:keepNext/>
        <w:widowControl/>
        <w:tabs>
          <w:tab w:val="num" w:pos="360"/>
        </w:tabs>
        <w:spacing w:before="60" w:after="60"/>
        <w:ind w:firstLine="709"/>
        <w:jc w:val="both"/>
        <w:rPr>
          <w:rFonts w:ascii="Century Gothic" w:hAnsi="Century Gothic" w:cs="Arial"/>
          <w:bCs/>
          <w:snapToGrid/>
          <w:color w:val="000000"/>
          <w:sz w:val="20"/>
        </w:rPr>
      </w:pPr>
      <w:r w:rsidRPr="00DF707C">
        <w:rPr>
          <w:rFonts w:ascii="Century Gothic" w:hAnsi="Century Gothic" w:cs="Arial"/>
          <w:bCs/>
          <w:snapToGrid/>
          <w:color w:val="000000"/>
          <w:sz w:val="20"/>
        </w:rPr>
        <w:t>HALK SAĞLIĞI DÖNEM VI. STAJI ETKİNLİKLERİ</w:t>
      </w:r>
    </w:p>
    <w:p w:rsidR="00DF707C" w:rsidRPr="00DF707C" w:rsidRDefault="00DF707C" w:rsidP="00DF707C">
      <w:pPr>
        <w:widowControl/>
        <w:rPr>
          <w:rFonts w:ascii="Century Gothic" w:hAnsi="Century Gothic" w:cs="Microsoft Himalaya"/>
          <w:bCs/>
          <w:snapToGrid/>
          <w:color w:val="000000"/>
          <w:sz w:val="20"/>
        </w:rPr>
      </w:pPr>
    </w:p>
    <w:tbl>
      <w:tblPr>
        <w:tblW w:w="0" w:type="auto"/>
        <w:tblLook w:val="04A0"/>
      </w:tblPr>
      <w:tblGrid>
        <w:gridCol w:w="9212"/>
      </w:tblGrid>
      <w:tr w:rsidR="00DF707C" w:rsidRPr="00DF707C" w:rsidTr="00534242">
        <w:tc>
          <w:tcPr>
            <w:tcW w:w="9212" w:type="dxa"/>
            <w:tcBorders>
              <w:top w:val="single" w:sz="4" w:space="0" w:color="C4BC96"/>
              <w:left w:val="single" w:sz="4" w:space="0" w:color="C4BC96"/>
              <w:bottom w:val="single" w:sz="4" w:space="0" w:color="C4BC96"/>
              <w:right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r w:rsidRPr="00DF707C">
              <w:rPr>
                <w:rFonts w:ascii="Century Gothic" w:hAnsi="Century Gothic" w:cs="Microsoft Himalaya"/>
                <w:bCs/>
                <w:snapToGrid/>
                <w:color w:val="000000"/>
                <w:sz w:val="20"/>
              </w:rPr>
              <w:t>STAJA UYUM MODULÜ</w:t>
            </w:r>
          </w:p>
          <w:p w:rsidR="00DF707C" w:rsidRPr="00DF707C" w:rsidRDefault="00DF707C" w:rsidP="00DF707C">
            <w:pPr>
              <w:widowControl/>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Amaç: Halk sağlığında kavramların ve temel yaklaşımın öğrenilmesi.</w:t>
            </w:r>
            <w:proofErr w:type="gramEnd"/>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Öğrenim hedefleri: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Türkiye’de sağlık hizmetlerinin tarihçesini gözden geçirerek günümüzü değerlendirme.</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Ülkelerin sağlık sistemlerinin çeşitlenmesinde temel noktaların incelenmesi.</w:t>
            </w:r>
            <w:proofErr w:type="gramEnd"/>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Türkiye’de birinci basamak sağlık örgütlenmesini mevzuata dayalı olarak öğrenme.</w:t>
            </w:r>
          </w:p>
          <w:p w:rsidR="00DF707C" w:rsidRPr="00DF707C" w:rsidRDefault="00DF707C" w:rsidP="00DF707C">
            <w:pPr>
              <w:widowControl/>
              <w:numPr>
                <w:ilvl w:val="0"/>
                <w:numId w:val="30"/>
              </w:numPr>
              <w:rPr>
                <w:rFonts w:ascii="Century Gothic" w:hAnsi="Century Gothic" w:cs="Microsoft Himalaya"/>
                <w:bCs/>
                <w:snapToGrid/>
                <w:color w:val="000000"/>
                <w:sz w:val="20"/>
              </w:rPr>
            </w:pPr>
            <w:r w:rsidRPr="00DF707C">
              <w:rPr>
                <w:rFonts w:ascii="Century Gothic" w:hAnsi="Century Gothic" w:cs="Microsoft Himalaya"/>
                <w:b w:val="0"/>
                <w:bCs/>
                <w:snapToGrid/>
                <w:color w:val="000000"/>
                <w:sz w:val="20"/>
              </w:rPr>
              <w:t>Sağlık Bakanlığı’nın birinci basamakta yürüttüğü koruyucu sağlık hizmetlerini ayrıntılı olarak öğrenme.</w:t>
            </w:r>
          </w:p>
          <w:p w:rsidR="00DF707C" w:rsidRPr="00DF707C" w:rsidRDefault="00DF707C" w:rsidP="00DF707C">
            <w:pPr>
              <w:widowControl/>
              <w:numPr>
                <w:ilvl w:val="0"/>
                <w:numId w:val="30"/>
              </w:numPr>
              <w:rPr>
                <w:rFonts w:ascii="Century Gothic" w:hAnsi="Century Gothic" w:cs="Microsoft Himalaya"/>
                <w:bCs/>
                <w:snapToGrid/>
                <w:color w:val="000000"/>
                <w:sz w:val="20"/>
              </w:rPr>
            </w:pPr>
            <w:r w:rsidRPr="00DF707C">
              <w:rPr>
                <w:rFonts w:ascii="Century Gothic" w:hAnsi="Century Gothic" w:cs="Microsoft Himalaya"/>
                <w:b w:val="0"/>
                <w:bCs/>
                <w:snapToGrid/>
                <w:color w:val="000000"/>
                <w:sz w:val="20"/>
              </w:rPr>
              <w:t>Acil hizmet birimlerini tanıma ve işleyişini öğrenme.</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teknikleri: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Kuramsal ders</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Tartışmalar</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Grup çalışmaları</w:t>
            </w:r>
          </w:p>
          <w:p w:rsidR="00DF707C" w:rsidRPr="00DF707C" w:rsidRDefault="00DF707C" w:rsidP="00DF707C">
            <w:pPr>
              <w:widowControl/>
              <w:numPr>
                <w:ilvl w:val="0"/>
                <w:numId w:val="30"/>
              </w:numPr>
              <w:rPr>
                <w:rFonts w:ascii="Century Gothic" w:hAnsi="Century Gothic" w:cs="Microsoft Himalaya"/>
                <w:bCs/>
                <w:snapToGrid/>
                <w:color w:val="000000"/>
                <w:sz w:val="20"/>
              </w:rPr>
            </w:pPr>
            <w:r w:rsidRPr="00DF707C">
              <w:rPr>
                <w:rFonts w:ascii="Century Gothic" w:hAnsi="Century Gothic" w:cs="Microsoft Himalaya"/>
                <w:b w:val="0"/>
                <w:bCs/>
                <w:snapToGrid/>
                <w:color w:val="000000"/>
                <w:sz w:val="20"/>
              </w:rPr>
              <w:t>Film ve belgesel gösterimi</w:t>
            </w:r>
          </w:p>
          <w:p w:rsidR="00DF707C" w:rsidRPr="00DF707C" w:rsidRDefault="00DF707C" w:rsidP="00DF707C">
            <w:pPr>
              <w:widowControl/>
              <w:numPr>
                <w:ilvl w:val="0"/>
                <w:numId w:val="30"/>
              </w:numPr>
              <w:rPr>
                <w:rFonts w:ascii="Century Gothic" w:hAnsi="Century Gothic" w:cs="Microsoft Himalaya"/>
                <w:bCs/>
                <w:snapToGrid/>
                <w:color w:val="000000"/>
                <w:sz w:val="20"/>
              </w:rPr>
            </w:pPr>
            <w:r w:rsidRPr="00DF707C">
              <w:rPr>
                <w:rFonts w:ascii="Century Gothic" w:hAnsi="Century Gothic" w:cs="Microsoft Himalaya"/>
                <w:b w:val="0"/>
                <w:bCs/>
                <w:snapToGrid/>
                <w:color w:val="000000"/>
                <w:sz w:val="20"/>
              </w:rPr>
              <w:t>Kurum ziyareti</w:t>
            </w:r>
          </w:p>
        </w:tc>
      </w:tr>
      <w:tr w:rsidR="00DF707C" w:rsidRPr="00DF707C" w:rsidTr="00534242">
        <w:tc>
          <w:tcPr>
            <w:tcW w:w="9212" w:type="dxa"/>
            <w:tcBorders>
              <w:top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p>
        </w:tc>
      </w:tr>
      <w:tr w:rsidR="00DF707C" w:rsidRPr="00DF707C" w:rsidTr="00534242">
        <w:tc>
          <w:tcPr>
            <w:tcW w:w="9212" w:type="dxa"/>
            <w:tcBorders>
              <w:top w:val="single" w:sz="4" w:space="0" w:color="C4BC96"/>
              <w:left w:val="single" w:sz="4" w:space="0" w:color="C4BC96"/>
              <w:right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r w:rsidRPr="00DF707C">
              <w:rPr>
                <w:rFonts w:ascii="Century Gothic" w:hAnsi="Century Gothic" w:cs="Microsoft Himalaya"/>
                <w:bCs/>
                <w:snapToGrid/>
                <w:color w:val="000000"/>
                <w:sz w:val="20"/>
              </w:rPr>
              <w:t>BİRİNCİ BASAMAK SAĞLIK HİZMETLERİ MODÜLÜ</w:t>
            </w:r>
          </w:p>
          <w:p w:rsidR="00DF707C" w:rsidRPr="00DF707C" w:rsidRDefault="00DF707C" w:rsidP="00DF707C">
            <w:pPr>
              <w:widowControl/>
              <w:rPr>
                <w:rFonts w:ascii="Century Gothic" w:hAnsi="Century Gothic" w:cs="Microsoft Himalaya"/>
                <w:bCs/>
                <w:snapToGrid/>
                <w:color w:val="000000"/>
                <w:sz w:val="20"/>
              </w:rPr>
            </w:pPr>
          </w:p>
        </w:tc>
      </w:tr>
      <w:tr w:rsidR="00DF707C" w:rsidRPr="00DF707C" w:rsidTr="00534242">
        <w:tc>
          <w:tcPr>
            <w:tcW w:w="9212" w:type="dxa"/>
            <w:tcBorders>
              <w:left w:val="single" w:sz="4" w:space="0" w:color="C4BC96"/>
              <w:bottom w:val="single" w:sz="4" w:space="0" w:color="C4BC96"/>
              <w:right w:val="single" w:sz="4" w:space="0" w:color="C4BC96"/>
            </w:tcBorders>
          </w:tcPr>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Amaç: Birinci basamak sağlık hizmeti sunan çeşitli birimlerin çalışmalarına katılarak gözlem ve uygulama yapma.</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Öğrenim hedefleri: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Aile sağlığı merkezlerindeki (ASM) koruyucu sağlık hizmetlerinin kapsamını öğrenme.</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proofErr w:type="spellStart"/>
            <w:r w:rsidRPr="00DF707C">
              <w:rPr>
                <w:rFonts w:ascii="Century Gothic" w:hAnsi="Century Gothic" w:cs="Microsoft Himalaya"/>
                <w:b w:val="0"/>
                <w:bCs/>
                <w:snapToGrid/>
                <w:color w:val="000000"/>
                <w:sz w:val="20"/>
              </w:rPr>
              <w:t>ASM’lerde</w:t>
            </w:r>
            <w:proofErr w:type="spellEnd"/>
            <w:r w:rsidRPr="00DF707C">
              <w:rPr>
                <w:rFonts w:ascii="Century Gothic" w:hAnsi="Century Gothic" w:cs="Microsoft Himalaya"/>
                <w:b w:val="0"/>
                <w:bCs/>
                <w:snapToGrid/>
                <w:color w:val="000000"/>
                <w:sz w:val="20"/>
              </w:rPr>
              <w:t xml:space="preserve"> aşılama, </w:t>
            </w:r>
            <w:proofErr w:type="spellStart"/>
            <w:r w:rsidRPr="00DF707C">
              <w:rPr>
                <w:rFonts w:ascii="Century Gothic" w:hAnsi="Century Gothic" w:cs="Microsoft Himalaya"/>
                <w:b w:val="0"/>
                <w:bCs/>
                <w:snapToGrid/>
                <w:color w:val="000000"/>
                <w:sz w:val="20"/>
              </w:rPr>
              <w:t>yenidoğan</w:t>
            </w:r>
            <w:proofErr w:type="spellEnd"/>
            <w:r w:rsidRPr="00DF707C">
              <w:rPr>
                <w:rFonts w:ascii="Century Gothic" w:hAnsi="Century Gothic" w:cs="Microsoft Himalaya"/>
                <w:b w:val="0"/>
                <w:bCs/>
                <w:snapToGrid/>
                <w:color w:val="000000"/>
                <w:sz w:val="20"/>
              </w:rPr>
              <w:t xml:space="preserve"> muayenesi, çocuk izlemi, gebe izlemi ve yerinde hizmet çalışmalarına katılma.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proofErr w:type="spellStart"/>
            <w:r w:rsidRPr="00DF707C">
              <w:rPr>
                <w:rFonts w:ascii="Century Gothic" w:hAnsi="Century Gothic" w:cs="Microsoft Himalaya"/>
                <w:b w:val="0"/>
                <w:bCs/>
                <w:snapToGrid/>
                <w:color w:val="000000"/>
                <w:sz w:val="20"/>
              </w:rPr>
              <w:t>ASM’lerde</w:t>
            </w:r>
            <w:proofErr w:type="spellEnd"/>
            <w:r w:rsidRPr="00DF707C">
              <w:rPr>
                <w:rFonts w:ascii="Century Gothic" w:hAnsi="Century Gothic" w:cs="Microsoft Himalaya"/>
                <w:b w:val="0"/>
                <w:bCs/>
                <w:snapToGrid/>
                <w:color w:val="000000"/>
                <w:sz w:val="20"/>
              </w:rPr>
              <w:t xml:space="preserve"> poliklinik hizmetlerine katılarak başvuran kişilerin gerek demografik ve sosyal gerekse morbidite </w:t>
            </w:r>
            <w:proofErr w:type="gramStart"/>
            <w:r w:rsidRPr="00DF707C">
              <w:rPr>
                <w:rFonts w:ascii="Century Gothic" w:hAnsi="Century Gothic" w:cs="Microsoft Himalaya"/>
                <w:b w:val="0"/>
                <w:bCs/>
                <w:snapToGrid/>
                <w:color w:val="000000"/>
                <w:sz w:val="20"/>
              </w:rPr>
              <w:t>profillerini</w:t>
            </w:r>
            <w:proofErr w:type="gramEnd"/>
            <w:r w:rsidRPr="00DF707C">
              <w:rPr>
                <w:rFonts w:ascii="Century Gothic" w:hAnsi="Century Gothic" w:cs="Microsoft Himalaya"/>
                <w:b w:val="0"/>
                <w:bCs/>
                <w:snapToGrid/>
                <w:color w:val="000000"/>
                <w:sz w:val="20"/>
              </w:rPr>
              <w:t xml:space="preserve"> tanıma.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Toplum sağlığı merkezi (TSM) her bir birimde yapılan çalışmaları öğrenme.</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Bir bölgenin toplumsa sağlığı ölçütlerini hesaplama, yorumlama ve tartışma.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Üreme sağlığı merkezinin çalışmalarına katılarak evlilik öncesi muayene kapsamını öğrenme ve uygulama, aile planlaması danışmanlığını öğrenme ve uygulama, sağlık kuruluşlarında dezenfeksiyon ve sterilizasyon uygulamalarını öğrenme.</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lastRenderedPageBreak/>
              <w:t xml:space="preserve">İldeki aile planlaması hizmetlerinin örgütlenmesini kavrama. </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 xml:space="preserve">Okul sağlığı birimi (OSB) çalışmalarını doğrudan yürütme. Bu kapsamda okula giriş muayeneleri, periyodik muayene, kantin, tuvalet vb çevre sağlığı denetimlerini yapma, kayıt etme ve saptanan sorunların </w:t>
            </w:r>
            <w:proofErr w:type="spellStart"/>
            <w:r w:rsidRPr="00DF707C">
              <w:rPr>
                <w:rFonts w:ascii="Century Gothic" w:hAnsi="Century Gothic" w:cs="Microsoft Himalaya"/>
                <w:b w:val="0"/>
                <w:bCs/>
                <w:snapToGrid/>
                <w:color w:val="000000"/>
                <w:sz w:val="20"/>
              </w:rPr>
              <w:t>çözümününü</w:t>
            </w:r>
            <w:proofErr w:type="spellEnd"/>
            <w:r w:rsidRPr="00DF707C">
              <w:rPr>
                <w:rFonts w:ascii="Century Gothic" w:hAnsi="Century Gothic" w:cs="Microsoft Himalaya"/>
                <w:b w:val="0"/>
                <w:bCs/>
                <w:snapToGrid/>
                <w:color w:val="000000"/>
                <w:sz w:val="20"/>
              </w:rPr>
              <w:t xml:space="preserve"> sorumlu öğretim üyesiyle tartışma.</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teknikleri: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Söz konusu birimin çalışmalarına bizzat katılım</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Söz konusu birimlerdeki anahtar kişilerle görüşme (hizmetin sorumlusu, yürütücüler,  vb)</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ASM Çalışma Dosyası, TSM Çalışma Dosyası ve OSB Çalışmaları Formu.</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Öğretim üyesiyle rutin kurum ziyareti sırasında değerlendirme ve tartışma.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‘Dosya değerlendirme’ oturumunda öğretim üyeleri ile elde edilen verileri tartışma.</w:t>
            </w:r>
          </w:p>
          <w:p w:rsidR="00DF707C" w:rsidRPr="00DF707C" w:rsidRDefault="00DF707C" w:rsidP="00DF707C">
            <w:pPr>
              <w:widowControl/>
              <w:ind w:left="720"/>
              <w:rPr>
                <w:rFonts w:ascii="Century Gothic" w:hAnsi="Century Gothic" w:cs="Microsoft Himalaya"/>
                <w:b w:val="0"/>
                <w:bCs/>
                <w:snapToGrid/>
                <w:color w:val="000000"/>
                <w:sz w:val="20"/>
              </w:rPr>
            </w:pPr>
          </w:p>
        </w:tc>
      </w:tr>
      <w:tr w:rsidR="00DF707C" w:rsidRPr="00DF707C" w:rsidTr="00534242">
        <w:tc>
          <w:tcPr>
            <w:tcW w:w="9212" w:type="dxa"/>
            <w:tcBorders>
              <w:top w:val="single" w:sz="4" w:space="0" w:color="C4BC96"/>
              <w:left w:val="single" w:sz="4" w:space="0" w:color="C4BC96"/>
              <w:right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p>
          <w:p w:rsidR="00DF707C" w:rsidRPr="00DF707C" w:rsidRDefault="00DF707C" w:rsidP="00DF707C">
            <w:pPr>
              <w:widowControl/>
              <w:rPr>
                <w:rFonts w:ascii="Century Gothic" w:hAnsi="Century Gothic" w:cs="Microsoft Himalaya"/>
                <w:bCs/>
                <w:snapToGrid/>
                <w:color w:val="000000"/>
                <w:sz w:val="20"/>
              </w:rPr>
            </w:pPr>
            <w:r w:rsidRPr="00DF707C">
              <w:rPr>
                <w:rFonts w:ascii="Century Gothic" w:hAnsi="Century Gothic" w:cs="Microsoft Himalaya"/>
                <w:bCs/>
                <w:snapToGrid/>
                <w:color w:val="000000"/>
                <w:sz w:val="20"/>
              </w:rPr>
              <w:t>İŞÇİ SAĞLIĞI VE İŞ GÜVENLİĞİ MODÜLÜ</w:t>
            </w:r>
          </w:p>
        </w:tc>
      </w:tr>
      <w:tr w:rsidR="00DF707C" w:rsidRPr="00DF707C" w:rsidTr="00534242">
        <w:tc>
          <w:tcPr>
            <w:tcW w:w="9212" w:type="dxa"/>
            <w:tcBorders>
              <w:left w:val="single" w:sz="4" w:space="0" w:color="C4BC96"/>
              <w:bottom w:val="single" w:sz="4" w:space="0" w:color="C4BC96"/>
              <w:right w:val="single" w:sz="4" w:space="0" w:color="C4BC96"/>
            </w:tcBorders>
          </w:tcPr>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Amaç: İşçi sağlığı ve iş güvenliğindeki temel yaklaşımın, iş-sağlık ilişkisinin ve bu alandaki hizmetlerin öğrenilmesi</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hedefleri: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İşyeri sağlık biriminde işyeri hekimiyle birlikte işe giriş muayenesi, periyodik muayene, risk değerlendirme çalışmalarını uygulama.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İşyerinin ortam tehlikelerini sistematik bir biçimde saptama ve iş akış şeması oluşturma.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İş güvenliği mühendisi ile görüşme.</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teknikleri: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İşyeri Hekimliği Staj Dosyasını doldurma</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Söz konusu birimin çalışmalarına katılım</w:t>
            </w:r>
          </w:p>
        </w:tc>
      </w:tr>
      <w:tr w:rsidR="00DF707C" w:rsidRPr="00DF707C" w:rsidTr="00534242">
        <w:tc>
          <w:tcPr>
            <w:tcW w:w="9212" w:type="dxa"/>
            <w:tcBorders>
              <w:top w:val="single" w:sz="4" w:space="0" w:color="C4BC96"/>
              <w:left w:val="single" w:sz="4" w:space="0" w:color="C4BC96"/>
              <w:right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p>
          <w:p w:rsidR="00DF707C" w:rsidRPr="00DF707C" w:rsidRDefault="00DF707C" w:rsidP="00DF707C">
            <w:pPr>
              <w:widowControl/>
              <w:rPr>
                <w:rFonts w:ascii="Century Gothic" w:hAnsi="Century Gothic" w:cs="Microsoft Himalaya"/>
                <w:bCs/>
                <w:snapToGrid/>
                <w:color w:val="000000"/>
                <w:sz w:val="20"/>
              </w:rPr>
            </w:pPr>
            <w:r w:rsidRPr="00DF707C">
              <w:rPr>
                <w:rFonts w:ascii="Century Gothic" w:hAnsi="Century Gothic" w:cs="Microsoft Himalaya"/>
                <w:bCs/>
                <w:snapToGrid/>
                <w:color w:val="000000"/>
                <w:sz w:val="20"/>
              </w:rPr>
              <w:t>SEMİNER ÇALIŞMALARI</w:t>
            </w:r>
          </w:p>
        </w:tc>
      </w:tr>
      <w:tr w:rsidR="00DF707C" w:rsidRPr="00DF707C" w:rsidTr="00534242">
        <w:tc>
          <w:tcPr>
            <w:tcW w:w="9212" w:type="dxa"/>
            <w:tcBorders>
              <w:left w:val="single" w:sz="4" w:space="0" w:color="C4BC96"/>
              <w:bottom w:val="single" w:sz="4" w:space="0" w:color="C4BC96"/>
              <w:right w:val="single" w:sz="4" w:space="0" w:color="C4BC96"/>
            </w:tcBorders>
          </w:tcPr>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 xml:space="preserve">Amaçlar: </w:t>
            </w:r>
          </w:p>
          <w:p w:rsidR="00DF707C" w:rsidRPr="00DF707C" w:rsidRDefault="00DF707C" w:rsidP="00DF707C">
            <w:pPr>
              <w:widowControl/>
              <w:numPr>
                <w:ilvl w:val="0"/>
                <w:numId w:val="31"/>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 xml:space="preserve">Halk sağlığı konuları arasından seçilen bir konuda öğrencilerin bilgi sahibi olması, bilgilerini güncellemesi. </w:t>
            </w:r>
            <w:proofErr w:type="gramEnd"/>
          </w:p>
          <w:p w:rsidR="00DF707C" w:rsidRPr="00DF707C" w:rsidRDefault="00DF707C" w:rsidP="00DF707C">
            <w:pPr>
              <w:widowControl/>
              <w:numPr>
                <w:ilvl w:val="0"/>
                <w:numId w:val="31"/>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Öğrencinin belli bir konuda çeşitli bilimsel ve resmi kaynaklardan yararlanarak bilgileri derleyebilme becerisini kazanması.</w:t>
            </w:r>
            <w:proofErr w:type="gramEnd"/>
          </w:p>
          <w:p w:rsidR="00DF707C" w:rsidRPr="00DF707C" w:rsidRDefault="00DF707C" w:rsidP="00DF707C">
            <w:pPr>
              <w:widowControl/>
              <w:numPr>
                <w:ilvl w:val="0"/>
                <w:numId w:val="31"/>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Öğrencinin sunum becerisini geliştirmesi.</w:t>
            </w:r>
            <w:proofErr w:type="gramEnd"/>
          </w:p>
          <w:p w:rsidR="00DF707C" w:rsidRPr="00DF707C" w:rsidRDefault="00DF707C" w:rsidP="00DF707C">
            <w:pPr>
              <w:widowControl/>
              <w:ind w:left="720"/>
              <w:rPr>
                <w:rFonts w:ascii="Century Gothic" w:hAnsi="Century Gothic" w:cs="Microsoft Himalaya"/>
                <w:b w:val="0"/>
                <w:bCs/>
                <w:snapToGrid/>
                <w:color w:val="000000"/>
                <w:sz w:val="20"/>
              </w:rPr>
            </w:pPr>
          </w:p>
        </w:tc>
      </w:tr>
      <w:tr w:rsidR="00DF707C" w:rsidRPr="00DF707C" w:rsidTr="00534242">
        <w:tc>
          <w:tcPr>
            <w:tcW w:w="9212" w:type="dxa"/>
            <w:tcBorders>
              <w:top w:val="single" w:sz="4" w:space="0" w:color="C4BC96"/>
              <w:left w:val="single" w:sz="4" w:space="0" w:color="C4BC96"/>
              <w:right w:val="single" w:sz="4" w:space="0" w:color="C4BC96"/>
            </w:tcBorders>
          </w:tcPr>
          <w:p w:rsidR="00DF707C" w:rsidRPr="00DF707C" w:rsidRDefault="00DF707C" w:rsidP="00DF707C">
            <w:pPr>
              <w:widowControl/>
              <w:rPr>
                <w:rFonts w:ascii="Century Gothic" w:hAnsi="Century Gothic" w:cs="Microsoft Himalaya"/>
                <w:bCs/>
                <w:snapToGrid/>
                <w:color w:val="000000"/>
                <w:sz w:val="20"/>
              </w:rPr>
            </w:pPr>
          </w:p>
          <w:p w:rsidR="00DF707C" w:rsidRPr="00DF707C" w:rsidRDefault="00DF707C" w:rsidP="00DF707C">
            <w:pPr>
              <w:widowControl/>
              <w:rPr>
                <w:rFonts w:ascii="Century Gothic" w:hAnsi="Century Gothic" w:cs="Microsoft Himalaya"/>
                <w:bCs/>
                <w:snapToGrid/>
                <w:color w:val="000000"/>
                <w:sz w:val="20"/>
              </w:rPr>
            </w:pPr>
            <w:r w:rsidRPr="00DF707C">
              <w:rPr>
                <w:rFonts w:ascii="Century Gothic" w:hAnsi="Century Gothic" w:cs="Microsoft Himalaya"/>
                <w:bCs/>
                <w:snapToGrid/>
                <w:color w:val="000000"/>
                <w:sz w:val="20"/>
              </w:rPr>
              <w:t>ARAŞTIRMA MODÜLÜ</w:t>
            </w:r>
          </w:p>
        </w:tc>
      </w:tr>
      <w:tr w:rsidR="00DF707C" w:rsidRPr="00DF707C" w:rsidTr="00534242">
        <w:tc>
          <w:tcPr>
            <w:tcW w:w="9212" w:type="dxa"/>
            <w:tcBorders>
              <w:left w:val="single" w:sz="4" w:space="0" w:color="C4BC96"/>
              <w:bottom w:val="single" w:sz="4" w:space="0" w:color="C4BC96"/>
              <w:right w:val="single" w:sz="4" w:space="0" w:color="C4BC96"/>
            </w:tcBorders>
          </w:tcPr>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Amaç: Bilimsel araştırma yöntemini kavramak ve uygulamak.</w:t>
            </w:r>
          </w:p>
          <w:p w:rsidR="00DF707C" w:rsidRPr="00DF707C" w:rsidRDefault="00DF707C" w:rsidP="00DF707C">
            <w:pPr>
              <w:widowControl/>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hedefleri: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Araştırma teknikleri konusunda bilgi sahibi olmak.</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Örnek ve örnekleme kavramlarını öğrenmek ve örnek seçimi yapabilmek.</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Literatür taraması ve derlemesi yapabilmek.</w:t>
            </w:r>
            <w:proofErr w:type="gramEnd"/>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Soru formu oluşturmak.</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Veri toplama, analiz ve uygun biçimde sunumu (tablo, grafik vb)</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 xml:space="preserve">Toplanan verilerin </w:t>
            </w:r>
            <w:proofErr w:type="gramStart"/>
            <w:r w:rsidRPr="00DF707C">
              <w:rPr>
                <w:rFonts w:ascii="Century Gothic" w:hAnsi="Century Gothic" w:cs="Microsoft Himalaya"/>
                <w:b w:val="0"/>
                <w:bCs/>
                <w:snapToGrid/>
                <w:color w:val="000000"/>
                <w:sz w:val="20"/>
              </w:rPr>
              <w:t>literatüre</w:t>
            </w:r>
            <w:proofErr w:type="gramEnd"/>
            <w:r w:rsidRPr="00DF707C">
              <w:rPr>
                <w:rFonts w:ascii="Century Gothic" w:hAnsi="Century Gothic" w:cs="Microsoft Himalaya"/>
                <w:b w:val="0"/>
                <w:bCs/>
                <w:snapToGrid/>
                <w:color w:val="000000"/>
                <w:sz w:val="20"/>
              </w:rPr>
              <w:t xml:space="preserve"> atıflarda bulunarak tartışılması.</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Araştırma raporunun sunumu.</w:t>
            </w:r>
          </w:p>
          <w:p w:rsidR="00DF707C" w:rsidRPr="00DF707C" w:rsidRDefault="00DF707C" w:rsidP="00DF707C">
            <w:pPr>
              <w:widowControl/>
              <w:ind w:left="360"/>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Öğrenme teknikleri:</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r w:rsidRPr="00DF707C">
              <w:rPr>
                <w:rFonts w:ascii="Century Gothic" w:hAnsi="Century Gothic" w:cs="Microsoft Himalaya"/>
                <w:b w:val="0"/>
                <w:bCs/>
                <w:snapToGrid/>
                <w:color w:val="000000"/>
                <w:sz w:val="20"/>
              </w:rPr>
              <w:t>Araştırma konusunda kuramsal ders</w:t>
            </w:r>
          </w:p>
          <w:p w:rsidR="00DF707C" w:rsidRPr="00DF707C" w:rsidRDefault="00DF707C" w:rsidP="00DF707C">
            <w:pPr>
              <w:widowControl/>
              <w:numPr>
                <w:ilvl w:val="0"/>
                <w:numId w:val="30"/>
              </w:numPr>
              <w:rPr>
                <w:rFonts w:ascii="Century Gothic" w:hAnsi="Century Gothic" w:cs="Microsoft Himalaya"/>
                <w:b w:val="0"/>
                <w:bCs/>
                <w:snapToGrid/>
                <w:color w:val="000000"/>
                <w:sz w:val="20"/>
              </w:rPr>
            </w:pPr>
            <w:proofErr w:type="gramStart"/>
            <w:r w:rsidRPr="00DF707C">
              <w:rPr>
                <w:rFonts w:ascii="Century Gothic" w:hAnsi="Century Gothic" w:cs="Microsoft Himalaya"/>
                <w:b w:val="0"/>
                <w:bCs/>
                <w:snapToGrid/>
                <w:color w:val="000000"/>
                <w:sz w:val="20"/>
              </w:rPr>
              <w:t>Öğretim üyesi danışmanlığı.</w:t>
            </w:r>
            <w:proofErr w:type="gramEnd"/>
          </w:p>
          <w:p w:rsidR="00DF707C" w:rsidRPr="00DF707C" w:rsidRDefault="00DF707C" w:rsidP="00DF707C">
            <w:pPr>
              <w:widowControl/>
              <w:ind w:left="720"/>
              <w:rPr>
                <w:rFonts w:ascii="Century Gothic" w:hAnsi="Century Gothic" w:cs="Microsoft Himalaya"/>
                <w:b w:val="0"/>
                <w:bCs/>
                <w:snapToGrid/>
                <w:color w:val="000000"/>
                <w:sz w:val="20"/>
              </w:rPr>
            </w:pPr>
          </w:p>
        </w:tc>
      </w:tr>
    </w:tbl>
    <w:p w:rsidR="00DF707C" w:rsidRPr="00DF707C" w:rsidRDefault="00DF707C" w:rsidP="00DF707C">
      <w:pPr>
        <w:widowControl/>
        <w:rPr>
          <w:rFonts w:ascii="Century Gothic" w:hAnsi="Century Gothic" w:cs="Microsoft Himalaya"/>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tabs>
          <w:tab w:val="num" w:pos="1080"/>
        </w:tabs>
        <w:spacing w:before="60" w:after="60"/>
        <w:ind w:left="720" w:hanging="11"/>
        <w:jc w:val="both"/>
        <w:rPr>
          <w:rFonts w:ascii="Century Gothic" w:hAnsi="Century Gothic" w:cs="Arial"/>
          <w:bCs/>
          <w:snapToGrid/>
          <w:color w:val="000000"/>
          <w:sz w:val="20"/>
        </w:rPr>
      </w:pPr>
      <w:r w:rsidRPr="00DF707C">
        <w:rPr>
          <w:rFonts w:ascii="Century Gothic" w:hAnsi="Century Gothic" w:cs="Arial"/>
          <w:bCs/>
          <w:snapToGrid/>
          <w:color w:val="000000"/>
          <w:sz w:val="20"/>
          <w:u w:val="single"/>
        </w:rPr>
        <w:br w:type="page"/>
      </w:r>
      <w:r w:rsidRPr="00DF707C">
        <w:rPr>
          <w:rFonts w:ascii="Century Gothic" w:hAnsi="Century Gothic" w:cs="Arial"/>
          <w:bCs/>
          <w:snapToGrid/>
          <w:color w:val="000000"/>
          <w:sz w:val="20"/>
        </w:rPr>
        <w:lastRenderedPageBreak/>
        <w:t>Halk Sağlığı Anabilim Dalı Öğretim Elemanları</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r w:rsidRPr="00DF707C">
        <w:rPr>
          <w:rFonts w:ascii="Century Gothic" w:hAnsi="Century Gothic" w:cs="Arial"/>
          <w:b w:val="0"/>
          <w:bCs/>
          <w:snapToGrid/>
          <w:color w:val="000000"/>
          <w:sz w:val="20"/>
        </w:rPr>
        <w:t xml:space="preserve">Doç. Dr. Çiğdem ÇAĞLAYAN </w:t>
      </w: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tabs>
          <w:tab w:val="num" w:pos="1080"/>
        </w:tabs>
        <w:spacing w:before="60" w:after="60"/>
        <w:ind w:firstLine="720"/>
        <w:jc w:val="both"/>
        <w:outlineLvl w:val="8"/>
        <w:rPr>
          <w:rFonts w:ascii="Century Gothic" w:hAnsi="Century Gothic" w:cs="Arial"/>
          <w:sz w:val="20"/>
        </w:rPr>
      </w:pPr>
      <w:r w:rsidRPr="00DF707C">
        <w:rPr>
          <w:rFonts w:ascii="Century Gothic" w:hAnsi="Century Gothic" w:cs="Arial"/>
          <w:sz w:val="20"/>
        </w:rPr>
        <w:t>Halk Sağlığı Staj Sonu Değerlendirme Kriterleri</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rPr>
      </w:pPr>
      <w:r w:rsidRPr="00DF707C">
        <w:rPr>
          <w:rFonts w:ascii="Century Gothic" w:hAnsi="Century Gothic" w:cs="Arial"/>
          <w:b w:val="0"/>
          <w:bCs/>
          <w:snapToGrid/>
          <w:color w:val="000000"/>
          <w:sz w:val="20"/>
        </w:rPr>
        <w:t xml:space="preserve">Halk Sağlığı’nda staj yapan öğrencilerin staj sonu başarılarının değerlendirilmesinde yukarıda sayılan etkinliklere katılımları ve devam durumları göz önünde bulundurulacak, her etkinliğe ait başarı puanı belirlenip bu puanların ortalaması genel başarı puanı olarak alınacaktır. </w:t>
      </w:r>
    </w:p>
    <w:p w:rsidR="00DF707C" w:rsidRPr="00DF707C" w:rsidRDefault="00DF707C" w:rsidP="00DF707C">
      <w:pPr>
        <w:keepNext/>
        <w:widowControl/>
        <w:spacing w:before="60" w:after="60"/>
        <w:ind w:firstLine="709"/>
        <w:jc w:val="both"/>
        <w:rPr>
          <w:rFonts w:ascii="Century Gothic" w:hAnsi="Century Gothic" w:cs="Arial"/>
          <w:b w:val="0"/>
          <w:bCs/>
          <w:snapToGrid/>
          <w:color w:val="000000"/>
          <w:sz w:val="20"/>
          <w:u w:val="single"/>
        </w:rPr>
      </w:pPr>
    </w:p>
    <w:p w:rsidR="00DF707C" w:rsidRPr="00DF707C" w:rsidRDefault="00DF707C" w:rsidP="00DF707C">
      <w:pPr>
        <w:keepNext/>
        <w:widowControl/>
        <w:spacing w:before="60" w:after="60"/>
        <w:ind w:firstLine="720"/>
        <w:jc w:val="both"/>
        <w:rPr>
          <w:rFonts w:ascii="Century Gothic" w:hAnsi="Century Gothic" w:cs="Arial"/>
          <w:b w:val="0"/>
          <w:bCs/>
          <w:snapToGrid/>
          <w:color w:val="000000"/>
          <w:sz w:val="20"/>
          <w:u w:val="single"/>
        </w:rPr>
      </w:pPr>
      <w:r w:rsidRPr="00DF707C">
        <w:rPr>
          <w:rFonts w:ascii="Century Gothic" w:hAnsi="Century Gothic" w:cs="Arial"/>
          <w:b w:val="0"/>
          <w:bCs/>
          <w:snapToGrid/>
          <w:color w:val="000000"/>
          <w:sz w:val="20"/>
          <w:u w:val="single"/>
        </w:rPr>
        <w:t>İletişim</w:t>
      </w:r>
    </w:p>
    <w:p w:rsidR="00DF707C" w:rsidRPr="00DF707C" w:rsidRDefault="00DF707C" w:rsidP="00DF707C">
      <w:pPr>
        <w:widowControl/>
        <w:spacing w:before="60" w:after="60"/>
        <w:ind w:firstLine="708"/>
        <w:rPr>
          <w:rFonts w:ascii="Century Gothic" w:hAnsi="Century Gothic" w:cs="Arial"/>
          <w:b w:val="0"/>
          <w:bCs/>
          <w:snapToGrid/>
          <w:color w:val="000000"/>
          <w:sz w:val="20"/>
        </w:rPr>
      </w:pPr>
      <w:r w:rsidRPr="00DF707C">
        <w:rPr>
          <w:rFonts w:ascii="Century Gothic" w:hAnsi="Century Gothic" w:cs="Arial"/>
          <w:b w:val="0"/>
          <w:bCs/>
          <w:snapToGrid/>
          <w:color w:val="000000"/>
          <w:sz w:val="20"/>
        </w:rPr>
        <w:t>Hastane Santrali</w:t>
      </w:r>
      <w:r w:rsidRPr="00DF707C">
        <w:rPr>
          <w:rFonts w:ascii="Century Gothic" w:hAnsi="Century Gothic" w:cs="Arial"/>
          <w:b w:val="0"/>
          <w:bCs/>
          <w:snapToGrid/>
          <w:color w:val="000000"/>
          <w:sz w:val="20"/>
        </w:rPr>
        <w:tab/>
        <w:t>: 3039500</w:t>
      </w:r>
    </w:p>
    <w:p w:rsidR="00DF707C" w:rsidRPr="00DF707C" w:rsidRDefault="00DF707C" w:rsidP="00DF707C">
      <w:pPr>
        <w:widowControl/>
        <w:spacing w:before="60" w:after="60"/>
        <w:ind w:firstLine="708"/>
        <w:rPr>
          <w:rFonts w:ascii="Century Gothic" w:hAnsi="Century Gothic"/>
          <w:b w:val="0"/>
          <w:bCs/>
          <w:snapToGrid/>
          <w:color w:val="000000"/>
          <w:sz w:val="20"/>
          <w:szCs w:val="18"/>
        </w:rPr>
      </w:pPr>
      <w:r w:rsidRPr="00DF707C">
        <w:rPr>
          <w:rFonts w:ascii="Century Gothic" w:hAnsi="Century Gothic"/>
          <w:b w:val="0"/>
          <w:bCs/>
          <w:snapToGrid/>
          <w:color w:val="000000"/>
          <w:sz w:val="20"/>
          <w:szCs w:val="18"/>
        </w:rPr>
        <w:t xml:space="preserve">Dr. Ç. ÇAĞLAYAN   </w:t>
      </w:r>
      <w:r w:rsidRPr="00DF707C">
        <w:rPr>
          <w:rFonts w:ascii="Century Gothic" w:hAnsi="Century Gothic"/>
          <w:b w:val="0"/>
          <w:bCs/>
          <w:snapToGrid/>
          <w:color w:val="000000"/>
          <w:sz w:val="20"/>
          <w:szCs w:val="18"/>
        </w:rPr>
        <w:tab/>
        <w:t>: 3037552</w:t>
      </w: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keepNext/>
        <w:widowControl/>
        <w:spacing w:before="60" w:after="60"/>
        <w:ind w:firstLine="709"/>
        <w:jc w:val="both"/>
        <w:rPr>
          <w:rFonts w:ascii="Century Gothic" w:hAnsi="Century Gothic" w:cs="Arial"/>
          <w:bCs/>
          <w:snapToGrid/>
          <w:color w:val="000000"/>
          <w:sz w:val="20"/>
        </w:rPr>
      </w:pPr>
    </w:p>
    <w:p w:rsidR="00DF707C" w:rsidRPr="00DF707C" w:rsidRDefault="00DF707C" w:rsidP="00DF707C">
      <w:pPr>
        <w:widowControl/>
        <w:spacing w:before="60" w:after="60"/>
        <w:ind w:firstLine="709"/>
        <w:jc w:val="both"/>
        <w:rPr>
          <w:rFonts w:ascii="Century Gothic" w:hAnsi="Century Gothic"/>
          <w:bCs/>
          <w:snapToGrid/>
          <w:color w:val="000000"/>
          <w:sz w:val="20"/>
        </w:rPr>
      </w:pPr>
      <w:r w:rsidRPr="00DF707C">
        <w:rPr>
          <w:rFonts w:ascii="Century Gothic" w:hAnsi="Century Gothic"/>
          <w:bCs/>
          <w:snapToGrid/>
          <w:color w:val="000000"/>
          <w:sz w:val="20"/>
        </w:rPr>
        <w:t>TEŞEKKÜR</w:t>
      </w:r>
      <w:proofErr w:type="gramStart"/>
      <w:r w:rsidRPr="00DF707C">
        <w:rPr>
          <w:rFonts w:ascii="Century Gothic" w:hAnsi="Century Gothic"/>
          <w:bCs/>
          <w:snapToGrid/>
          <w:color w:val="000000"/>
          <w:sz w:val="20"/>
        </w:rPr>
        <w:t>.....</w:t>
      </w:r>
      <w:proofErr w:type="gramEnd"/>
    </w:p>
    <w:p w:rsidR="00DF707C" w:rsidRPr="00DF707C" w:rsidRDefault="00DF707C" w:rsidP="00DF707C">
      <w:pPr>
        <w:widowControl/>
        <w:spacing w:before="60" w:after="60"/>
        <w:ind w:left="708" w:firstLine="1"/>
        <w:jc w:val="both"/>
        <w:rPr>
          <w:rFonts w:ascii="Century Gothic" w:hAnsi="Century Gothic"/>
          <w:b w:val="0"/>
          <w:snapToGrid/>
          <w:color w:val="000000"/>
          <w:sz w:val="20"/>
        </w:rPr>
      </w:pPr>
      <w:r w:rsidRPr="00DF707C">
        <w:rPr>
          <w:rFonts w:ascii="Century Gothic" w:hAnsi="Century Gothic"/>
          <w:b w:val="0"/>
          <w:snapToGrid/>
          <w:color w:val="000000"/>
          <w:sz w:val="20"/>
        </w:rPr>
        <w:t xml:space="preserve">Bu dosyanın hazırlanmasında yararlandığımız kaynaklar arasında yer alan eğitim materyalleri için Akdeniz Ü.T.F. Halk Sağlığı Anabilim Dalına, Dokuz Eylül Ü.T.F. Halk Sağlığı Anabilim Dalına ve Uludağ Ü.T.F. Halk Sağlığı Anabilim Dalına teşekkür ederiz. </w:t>
      </w:r>
    </w:p>
    <w:p w:rsidR="00DF707C" w:rsidRPr="00DF707C" w:rsidRDefault="00DF707C" w:rsidP="00DF707C">
      <w:pPr>
        <w:keepNext/>
        <w:spacing w:before="60" w:after="60"/>
        <w:rPr>
          <w:rFonts w:ascii="Georgia" w:hAnsi="Georgia" w:cs="Arial"/>
          <w:sz w:val="28"/>
          <w:szCs w:val="28"/>
        </w:rPr>
      </w:pPr>
    </w:p>
    <w:p w:rsidR="00417072" w:rsidRPr="0061046E" w:rsidRDefault="00417072" w:rsidP="002445F6">
      <w:pPr>
        <w:spacing w:before="120" w:after="120"/>
        <w:jc w:val="center"/>
        <w:rPr>
          <w:rFonts w:asciiTheme="majorHAnsi" w:hAnsiTheme="majorHAnsi"/>
          <w:szCs w:val="24"/>
        </w:rPr>
        <w:sectPr w:rsidR="00417072" w:rsidRPr="0061046E" w:rsidSect="0051273D">
          <w:headerReference w:type="even" r:id="rId9"/>
          <w:footerReference w:type="even" r:id="rId10"/>
          <w:footerReference w:type="default" r:id="rId11"/>
          <w:footerReference w:type="first" r:id="rId12"/>
          <w:type w:val="continuous"/>
          <w:pgSz w:w="11906" w:h="16838" w:code="9"/>
          <w:pgMar w:top="1418" w:right="1134" w:bottom="1134" w:left="1134" w:header="709" w:footer="709" w:gutter="0"/>
          <w:pgNumType w:start="0"/>
          <w:cols w:space="397"/>
          <w:titlePg/>
          <w:docGrid w:linePitch="360"/>
        </w:sectPr>
      </w:pPr>
    </w:p>
    <w:p w:rsidR="00DF707C" w:rsidRDefault="00DF707C">
      <w:pPr>
        <w:widowControl/>
        <w:rPr>
          <w:rFonts w:asciiTheme="majorHAnsi" w:hAnsiTheme="majorHAnsi"/>
          <w:sz w:val="28"/>
          <w:szCs w:val="28"/>
        </w:rPr>
      </w:pPr>
      <w:r>
        <w:rPr>
          <w:rFonts w:asciiTheme="majorHAnsi" w:hAnsiTheme="majorHAnsi"/>
          <w:sz w:val="28"/>
          <w:szCs w:val="28"/>
        </w:rPr>
        <w:lastRenderedPageBreak/>
        <w:br w:type="page"/>
      </w:r>
    </w:p>
    <w:p w:rsidR="00CF3E8A" w:rsidRPr="0061046E" w:rsidRDefault="00CF3E8A" w:rsidP="00CF3E8A">
      <w:pPr>
        <w:spacing w:before="120" w:after="120"/>
        <w:jc w:val="center"/>
        <w:rPr>
          <w:rFonts w:asciiTheme="majorHAnsi" w:hAnsiTheme="majorHAnsi"/>
          <w:sz w:val="28"/>
          <w:szCs w:val="28"/>
        </w:rPr>
      </w:pPr>
      <w:r w:rsidRPr="0061046E">
        <w:rPr>
          <w:rFonts w:asciiTheme="majorHAnsi" w:hAnsiTheme="majorHAnsi"/>
          <w:sz w:val="28"/>
          <w:szCs w:val="28"/>
        </w:rPr>
        <w:lastRenderedPageBreak/>
        <w:t>SAĞLIK KAVRAMI VE ÇAĞDAŞ HEKİMLİK ANLAYIŞI</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Hekimlik uygulamaları tarihsel süreçte değişik aşamalardan geçmiştir. Bu aşamaları genel olarak üç dönemde incelemek olasıdır. Bunlardan birincisi, yalnızca hastaların ve hastalıkların tedavisine yönelik geleneksel hekimlik uygulamalarının söz konusu olduğu sanayileşme öncesi dönemdir. İkincisi, birbirinden ayrı olarak bir yandan süregelen geleneksel hekimliğin, diğer yandan hastalıkların oluşumunu önlemeye ve bireylerin sağlığının korumaya uğraşan hekimliğin hızla geliştiği sanayileşme dönemidir. Üçüncü dönem ise, bu iki tür hekimliğin birbirini tamamlayan öğeler olarak ele alınması ve hiçbir ayrım gözetmeden tüm insanlara sunulması gerektiğinin giderek daha iyi anlaşıldığı çağdaş dönemdir. Bu anlayış değişikliği üç önemli belgede dile getirilmiştir.</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Birleşmiş Milletler tarafından 1948 yılında yayınlanan İnsan Hakları Bildirgesi’nde “sağlıklı bir yaşam sürmek” kişinin en temel haklarından birisi olarak kabul edilmiştir. Yine Dünya Sağlık Örgütü (DSÖ) Anayasası’nda, “din, dil, politik inanç ve sosyoekonomik durum yönünden ayrım yapılmaksızın, her insanın sağlık hizmetlerinden en yüksek düzeyde yararlanması” öngörülmüştür. Bu gelişmeler ışığında DSÖ tarafından yapılan tanımıyla, “sağlık, yalnızca hastalık ya da sakatlığın olmayışı değil, bedensel, ruhsal ve toplumsal yönden tam bir iyilik durumu” olarak tanımlanmıştır. Çağdaş hekimlik anlayışı bu temel ilkelerden kaynaklanır. Buna göre, çağdaş hekimlik, sadece organ sistemlerinden oluşan biyolojik bir varlıkla uğraşmamakta, her hastanın bir kişi ve her kişinin hastalanmasında çeşitli ruhsal, kültürel, sosyal ve ekonomik sorunları bulunabileceğini kabul etmektedir.</w:t>
      </w:r>
    </w:p>
    <w:p w:rsidR="003F131F" w:rsidRPr="0061046E" w:rsidRDefault="003F131F" w:rsidP="00417072">
      <w:pPr>
        <w:spacing w:after="200"/>
        <w:rPr>
          <w:rFonts w:asciiTheme="majorHAnsi" w:hAnsiTheme="majorHAnsi"/>
          <w:sz w:val="22"/>
          <w:szCs w:val="22"/>
        </w:rPr>
      </w:pPr>
      <w:r w:rsidRPr="0061046E">
        <w:rPr>
          <w:rFonts w:asciiTheme="majorHAnsi" w:hAnsiTheme="majorHAnsi"/>
          <w:sz w:val="22"/>
          <w:szCs w:val="22"/>
        </w:rPr>
        <w:t>SAĞLIK HİZMETLERİ</w:t>
      </w:r>
    </w:p>
    <w:p w:rsidR="003F131F" w:rsidRDefault="003F131F" w:rsidP="00417072">
      <w:pPr>
        <w:spacing w:after="200"/>
        <w:rPr>
          <w:rFonts w:asciiTheme="majorHAnsi" w:hAnsiTheme="majorHAnsi"/>
          <w:b w:val="0"/>
          <w:sz w:val="22"/>
          <w:szCs w:val="22"/>
        </w:rPr>
      </w:pPr>
      <w:proofErr w:type="spellStart"/>
      <w:r w:rsidRPr="0061046E">
        <w:rPr>
          <w:rFonts w:asciiTheme="majorHAnsi" w:hAnsiTheme="majorHAnsi"/>
          <w:b w:val="0"/>
          <w:sz w:val="22"/>
          <w:szCs w:val="22"/>
        </w:rPr>
        <w:t>DSÖ’ne</w:t>
      </w:r>
      <w:proofErr w:type="spellEnd"/>
      <w:r w:rsidRPr="0061046E">
        <w:rPr>
          <w:rFonts w:asciiTheme="majorHAnsi" w:hAnsiTheme="majorHAnsi"/>
          <w:b w:val="0"/>
          <w:sz w:val="22"/>
          <w:szCs w:val="22"/>
        </w:rPr>
        <w:t xml:space="preserve"> göre sağlık hizmetleri; belirli sağlık kuruluşlarında, değişik tip sağlık çalışanlarından yararlanarak, toplumun gereksinim ve istemlerine göre değişen amaçları gerçekleştiren ve böylece kişilerin ve toplumun sağlık bakımını, her türlü koruyucu ve tedavi edici etkinliklerle ülke çapında ele alan kalıcı bir sistemdir. </w:t>
      </w:r>
    </w:p>
    <w:p w:rsidR="00052550" w:rsidRPr="0061046E" w:rsidRDefault="00052550" w:rsidP="00417072">
      <w:pPr>
        <w:spacing w:after="200"/>
        <w:rPr>
          <w:rFonts w:asciiTheme="majorHAnsi" w:hAnsiTheme="majorHAnsi"/>
          <w:b w:val="0"/>
          <w:sz w:val="22"/>
          <w:szCs w:val="22"/>
        </w:rPr>
      </w:pP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 xml:space="preserve">Sağlık hizmetlerinin koruma, tedavi ve </w:t>
      </w:r>
      <w:proofErr w:type="gramStart"/>
      <w:r w:rsidRPr="0061046E">
        <w:rPr>
          <w:rFonts w:asciiTheme="majorHAnsi" w:hAnsiTheme="majorHAnsi"/>
          <w:b w:val="0"/>
          <w:sz w:val="22"/>
          <w:szCs w:val="22"/>
        </w:rPr>
        <w:t>rehabilitasyon</w:t>
      </w:r>
      <w:proofErr w:type="gramEnd"/>
      <w:r w:rsidRPr="0061046E">
        <w:rPr>
          <w:rFonts w:asciiTheme="majorHAnsi" w:hAnsiTheme="majorHAnsi"/>
          <w:b w:val="0"/>
          <w:sz w:val="22"/>
          <w:szCs w:val="22"/>
        </w:rPr>
        <w:t xml:space="preserve"> olmak üzere üç boyutu vardır. </w:t>
      </w:r>
      <w:r w:rsidRPr="0061046E">
        <w:rPr>
          <w:rFonts w:asciiTheme="majorHAnsi" w:hAnsiTheme="majorHAnsi"/>
          <w:b w:val="0"/>
          <w:sz w:val="22"/>
          <w:szCs w:val="22"/>
        </w:rPr>
        <w:lastRenderedPageBreak/>
        <w:t xml:space="preserve">Sağlık hizmetlerinin temel amacı </w:t>
      </w:r>
      <w:r w:rsidR="00BD20D3" w:rsidRPr="0061046E">
        <w:rPr>
          <w:rFonts w:asciiTheme="majorHAnsi" w:hAnsiTheme="majorHAnsi"/>
          <w:b w:val="0"/>
          <w:sz w:val="22"/>
          <w:szCs w:val="22"/>
        </w:rPr>
        <w:t>kişileri hastalıktan korumaktır</w:t>
      </w:r>
      <w:r w:rsidRPr="0061046E">
        <w:rPr>
          <w:rFonts w:asciiTheme="majorHAnsi" w:hAnsiTheme="majorHAnsi"/>
          <w:b w:val="0"/>
          <w:sz w:val="22"/>
          <w:szCs w:val="22"/>
        </w:rPr>
        <w:t xml:space="preserve">. </w:t>
      </w:r>
    </w:p>
    <w:p w:rsidR="003F131F" w:rsidRPr="0061046E" w:rsidRDefault="00BD20D3" w:rsidP="00417072">
      <w:pPr>
        <w:spacing w:after="200"/>
        <w:rPr>
          <w:rFonts w:asciiTheme="majorHAnsi" w:hAnsiTheme="majorHAnsi"/>
          <w:sz w:val="22"/>
          <w:szCs w:val="22"/>
        </w:rPr>
      </w:pPr>
      <w:r w:rsidRPr="0061046E">
        <w:rPr>
          <w:rFonts w:asciiTheme="majorHAnsi" w:hAnsiTheme="majorHAnsi"/>
          <w:sz w:val="22"/>
          <w:szCs w:val="22"/>
        </w:rPr>
        <w:t xml:space="preserve">A) </w:t>
      </w:r>
      <w:r w:rsidR="003F131F" w:rsidRPr="0061046E">
        <w:rPr>
          <w:rFonts w:asciiTheme="majorHAnsi" w:hAnsiTheme="majorHAnsi"/>
          <w:sz w:val="22"/>
          <w:szCs w:val="22"/>
        </w:rPr>
        <w:t>KORUYUCU SAĞLIK HİZMETLERİ</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Bu hizmetler kişiye ve çevreye yönelik olmak üzere iki grupta ele alınır.</w:t>
      </w:r>
    </w:p>
    <w:p w:rsidR="003F131F" w:rsidRPr="0061046E" w:rsidRDefault="003F131F" w:rsidP="00417072">
      <w:pPr>
        <w:spacing w:after="200"/>
        <w:rPr>
          <w:rFonts w:asciiTheme="majorHAnsi" w:hAnsiTheme="majorHAnsi"/>
          <w:b w:val="0"/>
          <w:sz w:val="22"/>
          <w:szCs w:val="22"/>
        </w:rPr>
      </w:pPr>
      <w:proofErr w:type="gramStart"/>
      <w:r w:rsidRPr="0061046E">
        <w:rPr>
          <w:rFonts w:asciiTheme="majorHAnsi" w:hAnsiTheme="majorHAnsi"/>
          <w:b w:val="0"/>
          <w:i/>
          <w:sz w:val="22"/>
          <w:szCs w:val="22"/>
        </w:rPr>
        <w:t>a</w:t>
      </w:r>
      <w:proofErr w:type="gramEnd"/>
      <w:r w:rsidRPr="0061046E">
        <w:rPr>
          <w:rFonts w:asciiTheme="majorHAnsi" w:hAnsiTheme="majorHAnsi"/>
          <w:b w:val="0"/>
          <w:i/>
          <w:sz w:val="22"/>
          <w:szCs w:val="22"/>
        </w:rPr>
        <w:t xml:space="preserve">. Kişiye yönelik koruyucu hizmetler: </w:t>
      </w:r>
      <w:r w:rsidRPr="0061046E">
        <w:rPr>
          <w:rFonts w:asciiTheme="majorHAnsi" w:hAnsiTheme="majorHAnsi"/>
          <w:b w:val="0"/>
          <w:sz w:val="22"/>
          <w:szCs w:val="22"/>
        </w:rPr>
        <w:t xml:space="preserve">Bu tür hizmetler doğrudan bireylere verilen koruyucu sağlık hizmetleridir. </w:t>
      </w:r>
      <w:proofErr w:type="spellStart"/>
      <w:r w:rsidRPr="0061046E">
        <w:rPr>
          <w:rFonts w:asciiTheme="majorHAnsi" w:hAnsiTheme="majorHAnsi"/>
          <w:b w:val="0"/>
          <w:sz w:val="22"/>
          <w:szCs w:val="22"/>
        </w:rPr>
        <w:t>Başlıcaları</w:t>
      </w:r>
      <w:proofErr w:type="spell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bağışıklama</w:t>
      </w:r>
      <w:proofErr w:type="spellEnd"/>
      <w:r w:rsidRPr="0061046E">
        <w:rPr>
          <w:rFonts w:asciiTheme="majorHAnsi" w:hAnsiTheme="majorHAnsi"/>
          <w:b w:val="0"/>
          <w:sz w:val="22"/>
          <w:szCs w:val="22"/>
        </w:rPr>
        <w:t>, ilaçla koruma, erken tanı, iyi beslenme, aile planlaması ve sağlık eğitimidir.</w:t>
      </w:r>
    </w:p>
    <w:p w:rsidR="003F131F" w:rsidRPr="0061046E" w:rsidRDefault="003F131F" w:rsidP="00417072">
      <w:pPr>
        <w:spacing w:after="200"/>
        <w:rPr>
          <w:rFonts w:asciiTheme="majorHAnsi" w:hAnsiTheme="majorHAnsi"/>
          <w:b w:val="0"/>
          <w:sz w:val="22"/>
          <w:szCs w:val="22"/>
        </w:rPr>
      </w:pPr>
      <w:proofErr w:type="gramStart"/>
      <w:r w:rsidRPr="0061046E">
        <w:rPr>
          <w:rFonts w:asciiTheme="majorHAnsi" w:hAnsiTheme="majorHAnsi"/>
          <w:b w:val="0"/>
          <w:i/>
          <w:sz w:val="22"/>
          <w:szCs w:val="22"/>
        </w:rPr>
        <w:t>b</w:t>
      </w:r>
      <w:proofErr w:type="gramEnd"/>
      <w:r w:rsidRPr="0061046E">
        <w:rPr>
          <w:rFonts w:asciiTheme="majorHAnsi" w:hAnsiTheme="majorHAnsi"/>
          <w:b w:val="0"/>
          <w:i/>
          <w:sz w:val="22"/>
          <w:szCs w:val="22"/>
        </w:rPr>
        <w:t>. Çevreye yönelik koruyucu hizmetler:</w:t>
      </w:r>
      <w:r w:rsidRPr="0061046E">
        <w:rPr>
          <w:rFonts w:asciiTheme="majorHAnsi" w:hAnsiTheme="majorHAnsi"/>
          <w:b w:val="0"/>
          <w:sz w:val="22"/>
          <w:szCs w:val="22"/>
        </w:rPr>
        <w:t xml:space="preserve"> Bu hizmetlerin amacı, çevredeki olumsuz biyolojik, fiziksel ve kimyasal faktörleri yok ederek, düzelterek ya da insanların etkilenmelerini önleyerek kişilerin sağlıklarını koruyabilmektir. Bunlar arasında, atıkların zararsız duruma getirilmesi, vektörlerin kontrolü, temiz su sağlanması, çevre kirliliğinin önlenmesi, gıda kontrolü gibi hizmetler sayılabilir. Bu hizmetlerin yürütülmesinde, sağlık sektörü ile diğer sektörlerin işbirliği kaçınılmazdır.</w:t>
      </w:r>
    </w:p>
    <w:p w:rsidR="003F131F" w:rsidRPr="0061046E" w:rsidRDefault="003F131F" w:rsidP="00417072">
      <w:pPr>
        <w:spacing w:after="200"/>
        <w:rPr>
          <w:rFonts w:asciiTheme="majorHAnsi" w:hAnsiTheme="majorHAnsi"/>
          <w:sz w:val="22"/>
          <w:szCs w:val="22"/>
        </w:rPr>
      </w:pPr>
      <w:r w:rsidRPr="0061046E">
        <w:rPr>
          <w:rFonts w:asciiTheme="majorHAnsi" w:hAnsiTheme="majorHAnsi"/>
          <w:sz w:val="22"/>
          <w:szCs w:val="22"/>
        </w:rPr>
        <w:t>B) TEDAVİ EDİCİ SAĞLIK HİZMETLERİ</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 xml:space="preserve">Tedavi edici sağlık hizmetleri birinci basamak, ikinci basamak ve üçüncü basamak olarak üçe ayrılır. Bu hizmetleri basamaklar biçiminde ele almanın temel nedeni, bu basamaklar arasında bir hasta sevk sisteminin gerekliliğini vurgulamak içindir. </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i/>
          <w:sz w:val="22"/>
          <w:szCs w:val="22"/>
        </w:rPr>
        <w:t xml:space="preserve">Birinci Basamak: </w:t>
      </w:r>
      <w:r w:rsidRPr="0061046E">
        <w:rPr>
          <w:rFonts w:asciiTheme="majorHAnsi" w:hAnsiTheme="majorHAnsi"/>
          <w:b w:val="0"/>
          <w:sz w:val="22"/>
          <w:szCs w:val="22"/>
        </w:rPr>
        <w:t>Hastaların tedavilerinin evde ve ayakta yapıldığı sağlık kuruluşlarıdır. Bu kuruluşlarda genellikle yatak yoktur. Sağlık ocakları, verem savaş dispanserleri, ana-çocuk sağlığı merkezleri birinci basamak iyileştirici sağlık hizmetlerinin verildiği yerlere örnektir. Bu basamaktaki olanaklarla tanısı konamayan ya da tedavi edilemeyen hastalar ikinci bas</w:t>
      </w:r>
      <w:r w:rsidR="00F333E0">
        <w:rPr>
          <w:rFonts w:asciiTheme="majorHAnsi" w:hAnsiTheme="majorHAnsi"/>
          <w:b w:val="0"/>
          <w:sz w:val="22"/>
          <w:szCs w:val="22"/>
        </w:rPr>
        <w:t>a</w:t>
      </w:r>
      <w:r w:rsidRPr="0061046E">
        <w:rPr>
          <w:rFonts w:asciiTheme="majorHAnsi" w:hAnsiTheme="majorHAnsi"/>
          <w:b w:val="0"/>
          <w:sz w:val="22"/>
          <w:szCs w:val="22"/>
        </w:rPr>
        <w:t>mağa sevk edilirler.</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i/>
          <w:sz w:val="22"/>
          <w:szCs w:val="22"/>
        </w:rPr>
        <w:t>İkinci Basamak:</w:t>
      </w:r>
      <w:r w:rsidRPr="0061046E">
        <w:rPr>
          <w:rFonts w:asciiTheme="majorHAnsi" w:hAnsiTheme="majorHAnsi"/>
          <w:b w:val="0"/>
          <w:sz w:val="22"/>
          <w:szCs w:val="22"/>
        </w:rPr>
        <w:t xml:space="preserve"> Hastaların yatırılarak tanı ve tedavi hizmetlerinin verildiği genel hastanelerdir.</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i/>
          <w:sz w:val="22"/>
          <w:szCs w:val="22"/>
        </w:rPr>
        <w:t>Üçüncü Basamak:</w:t>
      </w:r>
      <w:r w:rsidRPr="0061046E">
        <w:rPr>
          <w:rFonts w:asciiTheme="majorHAnsi" w:hAnsiTheme="majorHAnsi"/>
          <w:b w:val="0"/>
          <w:sz w:val="22"/>
          <w:szCs w:val="22"/>
        </w:rPr>
        <w:t xml:space="preserve"> Özel dal hastaneleridir. Bu hastaneler, en yüksek tıp teknolojilerinin uygulandığı gelişmiş tedavi merkezleridir.</w:t>
      </w:r>
    </w:p>
    <w:p w:rsidR="00CF3E8A" w:rsidRPr="0061046E" w:rsidRDefault="00CF3E8A" w:rsidP="00417072">
      <w:pPr>
        <w:spacing w:after="200"/>
        <w:rPr>
          <w:rFonts w:asciiTheme="majorHAnsi" w:hAnsiTheme="majorHAnsi"/>
          <w:b w:val="0"/>
          <w:sz w:val="22"/>
          <w:szCs w:val="22"/>
        </w:rPr>
      </w:pP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Bunlara ek olarak, tedavi edici hizmetlere hastanın kendisi ya da yakınları tarafında</w:t>
      </w:r>
      <w:r w:rsidR="005E1F77">
        <w:rPr>
          <w:rFonts w:asciiTheme="majorHAnsi" w:hAnsiTheme="majorHAnsi"/>
          <w:b w:val="0"/>
          <w:sz w:val="22"/>
          <w:szCs w:val="22"/>
        </w:rPr>
        <w:t>n</w:t>
      </w:r>
      <w:r w:rsidRPr="0061046E">
        <w:rPr>
          <w:rFonts w:asciiTheme="majorHAnsi" w:hAnsiTheme="majorHAnsi"/>
          <w:b w:val="0"/>
          <w:sz w:val="22"/>
          <w:szCs w:val="22"/>
        </w:rPr>
        <w:t xml:space="preserve"> evde </w:t>
      </w:r>
      <w:r w:rsidRPr="0061046E">
        <w:rPr>
          <w:rFonts w:asciiTheme="majorHAnsi" w:hAnsiTheme="majorHAnsi"/>
          <w:b w:val="0"/>
          <w:sz w:val="22"/>
          <w:szCs w:val="22"/>
        </w:rPr>
        <w:lastRenderedPageBreak/>
        <w:t xml:space="preserve">yapılan kendi kendine bakımı (self </w:t>
      </w:r>
      <w:proofErr w:type="spellStart"/>
      <w:r w:rsidRPr="0061046E">
        <w:rPr>
          <w:rFonts w:asciiTheme="majorHAnsi" w:hAnsiTheme="majorHAnsi"/>
          <w:b w:val="0"/>
          <w:sz w:val="22"/>
          <w:szCs w:val="22"/>
        </w:rPr>
        <w:t>care</w:t>
      </w:r>
      <w:proofErr w:type="spellEnd"/>
      <w:r w:rsidRPr="0061046E">
        <w:rPr>
          <w:rFonts w:asciiTheme="majorHAnsi" w:hAnsiTheme="majorHAnsi"/>
          <w:b w:val="0"/>
          <w:sz w:val="22"/>
          <w:szCs w:val="22"/>
        </w:rPr>
        <w:t>) ekleyenler de vardır.</w:t>
      </w:r>
    </w:p>
    <w:p w:rsidR="003F131F" w:rsidRPr="0061046E" w:rsidRDefault="003F131F" w:rsidP="00417072">
      <w:pPr>
        <w:spacing w:after="200"/>
        <w:rPr>
          <w:rFonts w:asciiTheme="majorHAnsi" w:hAnsiTheme="majorHAnsi"/>
          <w:sz w:val="22"/>
          <w:szCs w:val="22"/>
        </w:rPr>
      </w:pPr>
      <w:r w:rsidRPr="0061046E">
        <w:rPr>
          <w:rFonts w:asciiTheme="majorHAnsi" w:hAnsiTheme="majorHAnsi"/>
          <w:sz w:val="22"/>
          <w:szCs w:val="22"/>
        </w:rPr>
        <w:t>C) REHABİLİTASYON HİZMETLERİ</w:t>
      </w:r>
    </w:p>
    <w:p w:rsidR="00BB2500"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 xml:space="preserve">Rehabilitasyon bedenen ya da ruhen sakat kalmış olanları başkalarına bağımlı olmaksızın yaşayabilmelerini sağlamak için yapılan tüm çalışmaları kapsar. </w:t>
      </w:r>
      <w:r w:rsidR="007346C4" w:rsidRPr="0061046E">
        <w:rPr>
          <w:rFonts w:asciiTheme="majorHAnsi" w:hAnsiTheme="majorHAnsi"/>
          <w:b w:val="0"/>
          <w:sz w:val="22"/>
          <w:szCs w:val="22"/>
        </w:rPr>
        <w:t>Tıbbi ve</w:t>
      </w:r>
      <w:r w:rsidRPr="0061046E">
        <w:rPr>
          <w:rFonts w:asciiTheme="majorHAnsi" w:hAnsiTheme="majorHAnsi"/>
          <w:b w:val="0"/>
          <w:sz w:val="22"/>
          <w:szCs w:val="22"/>
        </w:rPr>
        <w:t xml:space="preserve"> sosyal olmak üzere iki türlü </w:t>
      </w:r>
      <w:proofErr w:type="gramStart"/>
      <w:r w:rsidRPr="0061046E">
        <w:rPr>
          <w:rFonts w:asciiTheme="majorHAnsi" w:hAnsiTheme="majorHAnsi"/>
          <w:b w:val="0"/>
          <w:sz w:val="22"/>
          <w:szCs w:val="22"/>
        </w:rPr>
        <w:t>rehabilitasyon</w:t>
      </w:r>
      <w:proofErr w:type="gramEnd"/>
      <w:r w:rsidRPr="0061046E">
        <w:rPr>
          <w:rFonts w:asciiTheme="majorHAnsi" w:hAnsiTheme="majorHAnsi"/>
          <w:b w:val="0"/>
          <w:sz w:val="22"/>
          <w:szCs w:val="22"/>
        </w:rPr>
        <w:t xml:space="preserve"> hizmeti vardır.</w:t>
      </w:r>
    </w:p>
    <w:p w:rsidR="003F131F" w:rsidRPr="0061046E" w:rsidRDefault="003F131F" w:rsidP="00417072">
      <w:pPr>
        <w:spacing w:after="200"/>
        <w:rPr>
          <w:rFonts w:asciiTheme="majorHAnsi" w:hAnsiTheme="majorHAnsi"/>
          <w:sz w:val="22"/>
          <w:szCs w:val="22"/>
        </w:rPr>
      </w:pPr>
      <w:r w:rsidRPr="0061046E">
        <w:rPr>
          <w:rFonts w:asciiTheme="majorHAnsi" w:hAnsiTheme="majorHAnsi"/>
          <w:sz w:val="22"/>
          <w:szCs w:val="22"/>
        </w:rPr>
        <w:t>TEMEL SAĞLIK HİZMETLERİ KAVRAMI</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 xml:space="preserve">Çağımızdaki sağlık hizmetleri anlayışı 1978 yılında Kazakistan’ın başkenti Alma-Ata’ da hemen bütün ülkelerin ve ilgili uluslararası kuruluşların katılımı ile toplanan Temel Sağlık Hizmetleri Konferansı’nda tartışılmış ve şekillendirilmiştir. </w:t>
      </w:r>
      <w:proofErr w:type="gramStart"/>
      <w:r w:rsidRPr="0061046E">
        <w:rPr>
          <w:rFonts w:asciiTheme="majorHAnsi" w:hAnsiTheme="majorHAnsi"/>
          <w:b w:val="0"/>
          <w:sz w:val="22"/>
          <w:szCs w:val="22"/>
        </w:rPr>
        <w:t xml:space="preserve">Toplantı sonunda yayınlanan Alma-Ata Bildirgesinde verilen tanıma göre: </w:t>
      </w:r>
      <w:r w:rsidR="00E12554" w:rsidRPr="0061046E">
        <w:rPr>
          <w:rFonts w:asciiTheme="majorHAnsi" w:hAnsiTheme="majorHAnsi"/>
          <w:b w:val="0"/>
          <w:sz w:val="22"/>
          <w:szCs w:val="22"/>
        </w:rPr>
        <w:t>‘</w:t>
      </w:r>
      <w:r w:rsidRPr="0061046E">
        <w:rPr>
          <w:rFonts w:asciiTheme="majorHAnsi" w:hAnsiTheme="majorHAnsi"/>
          <w:b w:val="0"/>
          <w:sz w:val="22"/>
          <w:szCs w:val="22"/>
        </w:rPr>
        <w:t>Temel Sağlık Hizmetleri (TSH), bütün bireylere ve ailelere tam bir toplum katılımının sağlanması yoluyla kabul ettirilmiş ve bir ülkenin kendi öz kaynaklarına dayanarak ve kendi geleceğini belirleme ruhuyla, gelişmesinin her döneminde</w:t>
      </w:r>
      <w:r w:rsidR="00381264" w:rsidRPr="0061046E">
        <w:rPr>
          <w:rFonts w:asciiTheme="majorHAnsi" w:hAnsiTheme="majorHAnsi"/>
          <w:b w:val="0"/>
          <w:sz w:val="22"/>
          <w:szCs w:val="22"/>
        </w:rPr>
        <w:t xml:space="preserve"> maliyetini karşılayabileceği, </w:t>
      </w:r>
      <w:r w:rsidRPr="0061046E">
        <w:rPr>
          <w:rFonts w:asciiTheme="majorHAnsi" w:hAnsiTheme="majorHAnsi"/>
          <w:b w:val="0"/>
          <w:sz w:val="22"/>
          <w:szCs w:val="22"/>
        </w:rPr>
        <w:t>bilimsel yöntemlere ve sosyal olarak kabul edilebilir yöntem ve teknol</w:t>
      </w:r>
      <w:r w:rsidR="00381264" w:rsidRPr="0061046E">
        <w:rPr>
          <w:rFonts w:asciiTheme="majorHAnsi" w:hAnsiTheme="majorHAnsi"/>
          <w:b w:val="0"/>
          <w:sz w:val="22"/>
          <w:szCs w:val="22"/>
        </w:rPr>
        <w:t xml:space="preserve">ojiye dayalı sağlık hizmetidir. </w:t>
      </w:r>
      <w:proofErr w:type="gramEnd"/>
      <w:r w:rsidRPr="0061046E">
        <w:rPr>
          <w:rFonts w:asciiTheme="majorHAnsi" w:hAnsiTheme="majorHAnsi"/>
          <w:b w:val="0"/>
          <w:sz w:val="22"/>
          <w:szCs w:val="22"/>
        </w:rPr>
        <w:t>TSH, hem bir ülkenin sağlık sisteminin hem de toplumun sosyal ve ekonomik gelişiminin ana parçasını oluşturur</w:t>
      </w:r>
      <w:r w:rsidR="00E12554" w:rsidRPr="0061046E">
        <w:rPr>
          <w:rFonts w:asciiTheme="majorHAnsi" w:hAnsiTheme="majorHAnsi"/>
          <w:b w:val="0"/>
          <w:sz w:val="22"/>
          <w:szCs w:val="22"/>
        </w:rPr>
        <w:t>’</w:t>
      </w:r>
      <w:r w:rsidRPr="0061046E">
        <w:rPr>
          <w:rFonts w:asciiTheme="majorHAnsi" w:hAnsiTheme="majorHAnsi"/>
          <w:b w:val="0"/>
          <w:sz w:val="22"/>
          <w:szCs w:val="22"/>
        </w:rPr>
        <w:t>.</w:t>
      </w:r>
    </w:p>
    <w:p w:rsidR="003F131F" w:rsidRPr="0061046E" w:rsidRDefault="003F131F" w:rsidP="00417072">
      <w:pPr>
        <w:spacing w:after="200"/>
        <w:rPr>
          <w:rFonts w:asciiTheme="majorHAnsi" w:hAnsiTheme="majorHAnsi"/>
          <w:b w:val="0"/>
          <w:sz w:val="22"/>
          <w:szCs w:val="22"/>
        </w:rPr>
      </w:pPr>
      <w:r w:rsidRPr="0061046E">
        <w:rPr>
          <w:rFonts w:asciiTheme="majorHAnsi" w:hAnsiTheme="majorHAnsi"/>
          <w:b w:val="0"/>
          <w:sz w:val="22"/>
          <w:szCs w:val="22"/>
        </w:rPr>
        <w:t>Alma-Ata</w:t>
      </w:r>
      <w:r w:rsidR="00692EE6" w:rsidRPr="0061046E">
        <w:rPr>
          <w:rFonts w:asciiTheme="majorHAnsi" w:hAnsiTheme="majorHAnsi"/>
          <w:b w:val="0"/>
          <w:sz w:val="22"/>
          <w:szCs w:val="22"/>
        </w:rPr>
        <w:t xml:space="preserve"> Bildirgesi’ne göre bir ülkede </w:t>
      </w:r>
      <w:r w:rsidRPr="0061046E">
        <w:rPr>
          <w:rFonts w:asciiTheme="majorHAnsi" w:hAnsiTheme="majorHAnsi"/>
          <w:b w:val="0"/>
          <w:sz w:val="22"/>
          <w:szCs w:val="22"/>
        </w:rPr>
        <w:t xml:space="preserve">temel sağlık hizmetlerinin varlığından söz edilebilmesi için o ülkedeki sağlık örgütünün herkes için ortak ve vazgeçilmez olan hizmetleri ve en az bakımı, o toplumdaki herkese ve eşit bir biçimde sağlaması gerekir. Buna göre her ülke aşağıda belirtilen en az sekiz faaliyeti (minimal </w:t>
      </w:r>
      <w:proofErr w:type="spellStart"/>
      <w:r w:rsidRPr="0061046E">
        <w:rPr>
          <w:rFonts w:asciiTheme="majorHAnsi" w:hAnsiTheme="majorHAnsi"/>
          <w:b w:val="0"/>
          <w:sz w:val="22"/>
          <w:szCs w:val="22"/>
        </w:rPr>
        <w:t>care</w:t>
      </w:r>
      <w:proofErr w:type="spellEnd"/>
      <w:r w:rsidRPr="0061046E">
        <w:rPr>
          <w:rFonts w:asciiTheme="majorHAnsi" w:hAnsiTheme="majorHAnsi"/>
          <w:b w:val="0"/>
          <w:sz w:val="22"/>
          <w:szCs w:val="22"/>
        </w:rPr>
        <w:t xml:space="preserve">) kesinlikle yapmak zorundadır. </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Halkın sağlık eğitimi</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lastRenderedPageBreak/>
        <w:t>Beslenme durumunun geliştirilmesi</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 xml:space="preserve">Temiz su sağlanması ve </w:t>
      </w:r>
      <w:proofErr w:type="gramStart"/>
      <w:r w:rsidRPr="0061046E">
        <w:rPr>
          <w:rFonts w:asciiTheme="majorHAnsi" w:hAnsiTheme="majorHAnsi"/>
          <w:b w:val="0"/>
          <w:sz w:val="22"/>
          <w:szCs w:val="22"/>
        </w:rPr>
        <w:t>sanitasyon</w:t>
      </w:r>
      <w:proofErr w:type="gramEnd"/>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Ana- çocuk sağlığı ve aile planlaması</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 xml:space="preserve">Başlıca bulaşıcı hastalıklara karşı </w:t>
      </w:r>
      <w:proofErr w:type="spellStart"/>
      <w:r w:rsidRPr="0061046E">
        <w:rPr>
          <w:rFonts w:asciiTheme="majorHAnsi" w:hAnsiTheme="majorHAnsi"/>
          <w:b w:val="0"/>
          <w:sz w:val="22"/>
          <w:szCs w:val="22"/>
        </w:rPr>
        <w:t>bağışıklama</w:t>
      </w:r>
      <w:proofErr w:type="spellEnd"/>
      <w:r w:rsidRPr="0061046E">
        <w:rPr>
          <w:rFonts w:asciiTheme="majorHAnsi" w:hAnsiTheme="majorHAnsi"/>
          <w:b w:val="0"/>
          <w:sz w:val="22"/>
          <w:szCs w:val="22"/>
        </w:rPr>
        <w:t>,</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Endemik hastalıkların kontrolü</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Sık görülen hastalıkların uygun tedavisi</w:t>
      </w:r>
    </w:p>
    <w:p w:rsidR="003F131F" w:rsidRPr="0061046E" w:rsidRDefault="003F131F" w:rsidP="00417072">
      <w:pPr>
        <w:numPr>
          <w:ilvl w:val="0"/>
          <w:numId w:val="2"/>
        </w:numPr>
        <w:tabs>
          <w:tab w:val="clear" w:pos="1276"/>
          <w:tab w:val="left" w:pos="180"/>
        </w:tabs>
        <w:spacing w:after="200"/>
        <w:ind w:left="0" w:firstLine="0"/>
        <w:rPr>
          <w:rFonts w:asciiTheme="majorHAnsi" w:hAnsiTheme="majorHAnsi"/>
          <w:b w:val="0"/>
          <w:sz w:val="22"/>
          <w:szCs w:val="22"/>
        </w:rPr>
      </w:pPr>
      <w:r w:rsidRPr="0061046E">
        <w:rPr>
          <w:rFonts w:asciiTheme="majorHAnsi" w:hAnsiTheme="majorHAnsi"/>
          <w:b w:val="0"/>
          <w:sz w:val="22"/>
          <w:szCs w:val="22"/>
        </w:rPr>
        <w:t>Temel ilaçların sağlanması</w:t>
      </w:r>
    </w:p>
    <w:p w:rsidR="003F131F" w:rsidRPr="0061046E" w:rsidRDefault="003F131F" w:rsidP="00417072">
      <w:pPr>
        <w:keepNext/>
        <w:spacing w:after="200"/>
        <w:rPr>
          <w:rFonts w:asciiTheme="majorHAnsi" w:hAnsiTheme="majorHAnsi"/>
          <w:b w:val="0"/>
          <w:sz w:val="22"/>
          <w:szCs w:val="22"/>
        </w:rPr>
      </w:pPr>
      <w:r w:rsidRPr="0061046E">
        <w:rPr>
          <w:rFonts w:asciiTheme="majorHAnsi" w:hAnsiTheme="majorHAnsi"/>
          <w:b w:val="0"/>
          <w:sz w:val="22"/>
          <w:szCs w:val="22"/>
        </w:rPr>
        <w:t xml:space="preserve">TSH kavramı ister gelişmekte, ister gelişmiş olsun, bütün ülkeler için geçerlidir. Oysa birçok ülkede ve özellikle gelişmiş ülkelerde sağlık hizmetlerinin örgütlenmesinde ve halka sunulmasında geleneksel tıbbi bakım anlayışı </w:t>
      </w:r>
      <w:proofErr w:type="gramStart"/>
      <w:r w:rsidRPr="0061046E">
        <w:rPr>
          <w:rFonts w:asciiTheme="majorHAnsi" w:hAnsiTheme="majorHAnsi"/>
          <w:b w:val="0"/>
          <w:sz w:val="22"/>
          <w:szCs w:val="22"/>
        </w:rPr>
        <w:t>hakimdir</w:t>
      </w:r>
      <w:proofErr w:type="gramEnd"/>
      <w:r w:rsidRPr="0061046E">
        <w:rPr>
          <w:rFonts w:asciiTheme="majorHAnsi" w:hAnsiTheme="majorHAnsi"/>
          <w:b w:val="0"/>
          <w:sz w:val="22"/>
          <w:szCs w:val="22"/>
        </w:rPr>
        <w:t>. Aşağıdaki tabloda geleneksel anlayış ile TSH anlayışı arasındaki farklar verilmiştir</w:t>
      </w:r>
    </w:p>
    <w:p w:rsidR="00FB70E7" w:rsidRPr="0061046E" w:rsidRDefault="00FB70E7" w:rsidP="00417072">
      <w:pPr>
        <w:keepNext/>
        <w:spacing w:after="200"/>
        <w:rPr>
          <w:rFonts w:asciiTheme="majorHAnsi" w:hAnsiTheme="majorHAnsi"/>
          <w:b w:val="0"/>
          <w:sz w:val="22"/>
          <w:szCs w:val="22"/>
        </w:rPr>
      </w:pPr>
    </w:p>
    <w:p w:rsidR="003F131F" w:rsidRPr="0061046E" w:rsidRDefault="003F131F" w:rsidP="00417072">
      <w:pPr>
        <w:spacing w:after="200"/>
        <w:rPr>
          <w:rFonts w:asciiTheme="majorHAnsi" w:hAnsiTheme="majorHAnsi"/>
          <w:sz w:val="22"/>
          <w:szCs w:val="22"/>
        </w:rPr>
      </w:pPr>
      <w:r w:rsidRPr="0061046E">
        <w:rPr>
          <w:rFonts w:asciiTheme="majorHAnsi" w:hAnsiTheme="majorHAnsi"/>
          <w:sz w:val="22"/>
          <w:szCs w:val="22"/>
        </w:rPr>
        <w:t xml:space="preserve">Sağlık hizmetlerinde geleneksel görüş ile TSH görüşü arasındaki farklar </w:t>
      </w:r>
    </w:p>
    <w:tbl>
      <w:tblPr>
        <w:tblW w:w="4850" w:type="dxa"/>
        <w:tblInd w:w="70" w:type="dxa"/>
        <w:tblBorders>
          <w:top w:val="single" w:sz="12" w:space="0" w:color="008000"/>
          <w:bottom w:val="single" w:sz="12" w:space="0" w:color="008000"/>
        </w:tblBorders>
        <w:tblLayout w:type="fixed"/>
        <w:tblCellMar>
          <w:left w:w="70" w:type="dxa"/>
          <w:right w:w="70" w:type="dxa"/>
        </w:tblCellMar>
        <w:tblLook w:val="0000"/>
      </w:tblPr>
      <w:tblGrid>
        <w:gridCol w:w="2410"/>
        <w:gridCol w:w="2440"/>
      </w:tblGrid>
      <w:tr w:rsidR="003F131F" w:rsidRPr="0061046E" w:rsidTr="009A6C77">
        <w:trPr>
          <w:trHeight w:val="20"/>
        </w:trPr>
        <w:tc>
          <w:tcPr>
            <w:tcW w:w="2410" w:type="dxa"/>
            <w:tcBorders>
              <w:bottom w:val="single" w:sz="6" w:space="0" w:color="008000"/>
            </w:tcBorders>
          </w:tcPr>
          <w:p w:rsidR="003F131F" w:rsidRPr="0061046E" w:rsidRDefault="003F131F" w:rsidP="002E5E22">
            <w:pPr>
              <w:jc w:val="both"/>
              <w:rPr>
                <w:rFonts w:asciiTheme="majorHAnsi" w:hAnsiTheme="majorHAnsi"/>
                <w:sz w:val="22"/>
                <w:szCs w:val="22"/>
              </w:rPr>
            </w:pPr>
            <w:r w:rsidRPr="0061046E">
              <w:rPr>
                <w:rFonts w:asciiTheme="majorHAnsi" w:hAnsiTheme="majorHAnsi"/>
                <w:sz w:val="22"/>
                <w:szCs w:val="22"/>
              </w:rPr>
              <w:t>GELENEKSEL GÖRÜŞ</w:t>
            </w:r>
          </w:p>
        </w:tc>
        <w:tc>
          <w:tcPr>
            <w:tcW w:w="2440" w:type="dxa"/>
            <w:tcBorders>
              <w:bottom w:val="single" w:sz="6" w:space="0" w:color="008000"/>
            </w:tcBorders>
          </w:tcPr>
          <w:p w:rsidR="003F131F" w:rsidRPr="0061046E" w:rsidRDefault="003F131F" w:rsidP="002E5E22">
            <w:pPr>
              <w:jc w:val="both"/>
              <w:rPr>
                <w:rFonts w:asciiTheme="majorHAnsi" w:hAnsiTheme="majorHAnsi"/>
                <w:sz w:val="22"/>
                <w:szCs w:val="22"/>
              </w:rPr>
            </w:pPr>
            <w:r w:rsidRPr="0061046E">
              <w:rPr>
                <w:rFonts w:asciiTheme="majorHAnsi" w:hAnsiTheme="majorHAnsi"/>
                <w:sz w:val="22"/>
                <w:szCs w:val="22"/>
              </w:rPr>
              <w:t>TSH ANLAYIŞI</w:t>
            </w:r>
          </w:p>
        </w:tc>
      </w:tr>
      <w:tr w:rsidR="003F131F" w:rsidRPr="0061046E" w:rsidTr="009A6C77">
        <w:trPr>
          <w:trHeight w:val="20"/>
        </w:trPr>
        <w:tc>
          <w:tcPr>
            <w:tcW w:w="2410" w:type="dxa"/>
          </w:tcPr>
          <w:p w:rsidR="003F131F" w:rsidRPr="0061046E" w:rsidRDefault="003F131F"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Hastalıkların tedavisi</w:t>
            </w:r>
          </w:p>
        </w:tc>
        <w:tc>
          <w:tcPr>
            <w:tcW w:w="2440" w:type="dxa"/>
          </w:tcPr>
          <w:p w:rsidR="003F131F" w:rsidRPr="0061046E" w:rsidRDefault="003F131F"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Sağlığın korunup geliştirilmesi</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Hastaya hizmet</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Herkese sürekli hizmet</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Belirli sorunlara ağırlık</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Geniş boyutlu hizmet</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Hekim ağırlıklı hizmet</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Ekip anlayışı</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Uzmanlığa ağırlık</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Genel pratisyenliğe ağırlık</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Pasif toplum</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Toplum katılımı</w:t>
            </w:r>
          </w:p>
        </w:tc>
      </w:tr>
      <w:tr w:rsidR="009A6C77" w:rsidRPr="0061046E" w:rsidTr="009A6C77">
        <w:trPr>
          <w:trHeight w:val="20"/>
        </w:trPr>
        <w:tc>
          <w:tcPr>
            <w:tcW w:w="2410" w:type="dxa"/>
          </w:tcPr>
          <w:p w:rsidR="009A6C77" w:rsidRPr="0061046E" w:rsidRDefault="009A6C77" w:rsidP="008974DF">
            <w:pPr>
              <w:numPr>
                <w:ilvl w:val="0"/>
                <w:numId w:val="12"/>
              </w:numPr>
              <w:tabs>
                <w:tab w:val="clear" w:pos="360"/>
                <w:tab w:val="left" w:pos="215"/>
              </w:tabs>
              <w:ind w:left="0" w:firstLine="0"/>
              <w:rPr>
                <w:rFonts w:asciiTheme="majorHAnsi" w:hAnsiTheme="majorHAnsi"/>
                <w:b w:val="0"/>
                <w:sz w:val="22"/>
                <w:szCs w:val="22"/>
              </w:rPr>
            </w:pPr>
            <w:r w:rsidRPr="0061046E">
              <w:rPr>
                <w:rFonts w:asciiTheme="majorHAnsi" w:hAnsiTheme="majorHAnsi"/>
                <w:b w:val="0"/>
                <w:sz w:val="22"/>
                <w:szCs w:val="22"/>
              </w:rPr>
              <w:t>Yalnızca sağlık sektörü</w:t>
            </w:r>
          </w:p>
        </w:tc>
        <w:tc>
          <w:tcPr>
            <w:tcW w:w="2440" w:type="dxa"/>
          </w:tcPr>
          <w:p w:rsidR="009A6C77" w:rsidRPr="0061046E" w:rsidRDefault="009A6C77" w:rsidP="008974DF">
            <w:pPr>
              <w:numPr>
                <w:ilvl w:val="0"/>
                <w:numId w:val="12"/>
              </w:numPr>
              <w:tabs>
                <w:tab w:val="clear" w:pos="360"/>
                <w:tab w:val="num" w:pos="200"/>
              </w:tabs>
              <w:ind w:left="200" w:hanging="200"/>
              <w:rPr>
                <w:rFonts w:asciiTheme="majorHAnsi" w:hAnsiTheme="majorHAnsi"/>
                <w:b w:val="0"/>
                <w:sz w:val="22"/>
                <w:szCs w:val="22"/>
              </w:rPr>
            </w:pPr>
            <w:r w:rsidRPr="0061046E">
              <w:rPr>
                <w:rFonts w:asciiTheme="majorHAnsi" w:hAnsiTheme="majorHAnsi"/>
                <w:b w:val="0"/>
                <w:sz w:val="22"/>
                <w:szCs w:val="22"/>
              </w:rPr>
              <w:t>Sektörler arası işbirliği</w:t>
            </w:r>
          </w:p>
        </w:tc>
      </w:tr>
    </w:tbl>
    <w:p w:rsidR="00417072" w:rsidRPr="0061046E" w:rsidRDefault="00417072">
      <w:pPr>
        <w:widowControl/>
        <w:rPr>
          <w:rFonts w:asciiTheme="majorHAnsi" w:hAnsiTheme="majorHAnsi"/>
          <w:sz w:val="20"/>
        </w:rPr>
      </w:pPr>
      <w:r w:rsidRPr="0061046E">
        <w:rPr>
          <w:rFonts w:asciiTheme="majorHAnsi" w:hAnsiTheme="majorHAnsi"/>
          <w:sz w:val="22"/>
          <w:szCs w:val="22"/>
        </w:rPr>
        <w:br w:type="page"/>
      </w:r>
    </w:p>
    <w:p w:rsidR="00417072" w:rsidRPr="0061046E" w:rsidRDefault="00417072" w:rsidP="008622F3">
      <w:pPr>
        <w:spacing w:before="120" w:after="120"/>
        <w:rPr>
          <w:rFonts w:asciiTheme="majorHAnsi" w:hAnsiTheme="majorHAnsi"/>
          <w:b w:val="0"/>
          <w:sz w:val="20"/>
        </w:rPr>
        <w:sectPr w:rsidR="00417072" w:rsidRPr="0061046E" w:rsidSect="00DF707C">
          <w:type w:val="continuous"/>
          <w:pgSz w:w="11906" w:h="16838" w:code="9"/>
          <w:pgMar w:top="1418" w:right="1134" w:bottom="1134" w:left="1134" w:header="709" w:footer="709" w:gutter="0"/>
          <w:cols w:num="2" w:sep="1" w:space="397"/>
          <w:docGrid w:linePitch="360"/>
        </w:sectPr>
      </w:pPr>
    </w:p>
    <w:p w:rsidR="009A6C77" w:rsidRPr="0061046E" w:rsidRDefault="009A6C77" w:rsidP="00FB70E7">
      <w:pPr>
        <w:spacing w:after="200"/>
        <w:jc w:val="center"/>
        <w:rPr>
          <w:rFonts w:asciiTheme="majorHAnsi" w:hAnsiTheme="majorHAnsi"/>
          <w:sz w:val="28"/>
        </w:rPr>
      </w:pPr>
      <w:r w:rsidRPr="0061046E">
        <w:rPr>
          <w:rFonts w:asciiTheme="majorHAnsi" w:hAnsiTheme="majorHAnsi"/>
          <w:sz w:val="28"/>
        </w:rPr>
        <w:lastRenderedPageBreak/>
        <w:t>ÜLKEMİZDE SAĞLIK HİZMETLERİ</w:t>
      </w:r>
    </w:p>
    <w:p w:rsidR="009A6C77" w:rsidRPr="0061046E" w:rsidRDefault="009A6C77" w:rsidP="00C57C66">
      <w:pPr>
        <w:pStyle w:val="NormalWeb"/>
        <w:spacing w:before="0" w:beforeAutospacing="0" w:after="0" w:afterAutospacing="0"/>
        <w:jc w:val="center"/>
        <w:textAlignment w:val="baseline"/>
        <w:rPr>
          <w:rFonts w:asciiTheme="majorHAnsi" w:hAnsiTheme="majorHAnsi"/>
          <w:b/>
          <w:sz w:val="28"/>
        </w:rPr>
      </w:pPr>
    </w:p>
    <w:p w:rsidR="00417072" w:rsidRPr="0061046E" w:rsidRDefault="001B035E" w:rsidP="00C57C66">
      <w:pPr>
        <w:pStyle w:val="NormalWeb"/>
        <w:spacing w:before="0" w:beforeAutospacing="0" w:after="0" w:afterAutospacing="0"/>
        <w:jc w:val="center"/>
        <w:textAlignment w:val="baseline"/>
        <w:rPr>
          <w:rFonts w:asciiTheme="majorHAnsi" w:hAnsiTheme="majorHAnsi"/>
          <w:b/>
          <w:sz w:val="28"/>
        </w:rPr>
      </w:pPr>
      <w:r w:rsidRPr="0061046E">
        <w:rPr>
          <w:rFonts w:asciiTheme="majorHAnsi" w:hAnsiTheme="majorHAnsi"/>
          <w:b/>
          <w:sz w:val="28"/>
        </w:rPr>
        <w:t>TÜRKİYE’DE SAĞLIK BAKANLIĞI ALTINDA SAĞLIK HİZMETLERİNİN ÖRGÜTLENMESİ</w:t>
      </w:r>
    </w:p>
    <w:p w:rsidR="001B035E" w:rsidRPr="0061046E" w:rsidRDefault="001B035E" w:rsidP="00C57C66">
      <w:pPr>
        <w:pStyle w:val="NormalWeb"/>
        <w:spacing w:before="0" w:beforeAutospacing="0" w:after="0" w:afterAutospacing="0"/>
        <w:jc w:val="center"/>
        <w:textAlignment w:val="baseline"/>
        <w:rPr>
          <w:rFonts w:asciiTheme="majorHAnsi" w:hAnsiTheme="majorHAnsi"/>
        </w:rPr>
      </w:pPr>
    </w:p>
    <w:p w:rsidR="001B035E" w:rsidRPr="0061046E" w:rsidRDefault="001B035E" w:rsidP="00C57C66">
      <w:pPr>
        <w:pStyle w:val="NormalWeb"/>
        <w:spacing w:before="0" w:beforeAutospacing="0" w:after="0" w:afterAutospacing="0"/>
        <w:jc w:val="center"/>
        <w:textAlignment w:val="baseline"/>
        <w:rPr>
          <w:rFonts w:asciiTheme="majorHAnsi" w:hAnsiTheme="majorHAnsi"/>
        </w:rPr>
      </w:pPr>
    </w:p>
    <w:p w:rsidR="00D97F13" w:rsidRPr="0061046E" w:rsidRDefault="00040DEB" w:rsidP="00AD111C">
      <w:pPr>
        <w:pStyle w:val="3-normalyaz"/>
        <w:spacing w:before="0" w:beforeAutospacing="0" w:after="0" w:afterAutospacing="0"/>
        <w:rPr>
          <w:rFonts w:asciiTheme="majorHAnsi" w:hAnsiTheme="majorHAnsi"/>
          <w:sz w:val="20"/>
          <w:highlight w:val="yellow"/>
        </w:rPr>
      </w:pPr>
      <w:r w:rsidRPr="00040DEB">
        <w:rPr>
          <w:rFonts w:asciiTheme="majorHAnsi" w:hAnsiTheme="majorHAns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pt;height:375.9pt">
            <v:imagedata r:id="rId13" o:title="Ekran Alıntısı"/>
          </v:shape>
        </w:pict>
      </w:r>
    </w:p>
    <w:p w:rsidR="00436ADB" w:rsidRPr="0061046E" w:rsidRDefault="00436ADB" w:rsidP="00D97F13">
      <w:pPr>
        <w:pStyle w:val="NormalWeb"/>
        <w:spacing w:before="0" w:beforeAutospacing="0" w:after="0" w:afterAutospacing="0"/>
        <w:jc w:val="center"/>
        <w:textAlignment w:val="baseline"/>
        <w:rPr>
          <w:rFonts w:asciiTheme="majorHAnsi" w:hAnsiTheme="majorHAnsi" w:cs="Arial"/>
          <w:kern w:val="24"/>
        </w:rPr>
      </w:pPr>
    </w:p>
    <w:p w:rsidR="00FB70E7" w:rsidRPr="0061046E" w:rsidRDefault="00417072" w:rsidP="00FB70E7">
      <w:pPr>
        <w:pStyle w:val="NormalWeb"/>
        <w:spacing w:before="0" w:beforeAutospacing="0" w:after="0" w:afterAutospacing="0"/>
        <w:jc w:val="center"/>
        <w:textAlignment w:val="baseline"/>
        <w:rPr>
          <w:rFonts w:asciiTheme="majorHAnsi" w:hAnsiTheme="majorHAnsi" w:cs="Arial"/>
          <w:b/>
          <w:kern w:val="24"/>
        </w:rPr>
      </w:pPr>
      <w:r w:rsidRPr="0061046E">
        <w:rPr>
          <w:rFonts w:asciiTheme="majorHAnsi" w:hAnsiTheme="majorHAnsi" w:cs="Arial"/>
          <w:b/>
          <w:kern w:val="24"/>
          <w:sz w:val="22"/>
        </w:rPr>
        <w:t>Şekil 1.</w:t>
      </w:r>
      <w:r w:rsidRPr="0061046E">
        <w:rPr>
          <w:rFonts w:asciiTheme="majorHAnsi" w:hAnsiTheme="majorHAnsi" w:cs="Arial"/>
          <w:b/>
          <w:kern w:val="24"/>
        </w:rPr>
        <w:t xml:space="preserve">  Sağlık Bakanlığı Teşkilat Şeması</w:t>
      </w:r>
    </w:p>
    <w:p w:rsidR="00FB70E7" w:rsidRPr="0061046E" w:rsidRDefault="00FB70E7" w:rsidP="00FB70E7">
      <w:pPr>
        <w:pStyle w:val="NormalWeb"/>
        <w:spacing w:before="0" w:beforeAutospacing="0" w:after="0" w:afterAutospacing="0"/>
        <w:jc w:val="center"/>
        <w:textAlignment w:val="baseline"/>
        <w:rPr>
          <w:rFonts w:asciiTheme="majorHAnsi" w:hAnsiTheme="majorHAnsi" w:cs="Arial"/>
          <w:b/>
          <w:kern w:val="24"/>
        </w:rPr>
      </w:pPr>
    </w:p>
    <w:p w:rsidR="00FB70E7" w:rsidRPr="0061046E" w:rsidRDefault="00FB70E7" w:rsidP="00FB70E7">
      <w:pPr>
        <w:pStyle w:val="NormalWeb"/>
        <w:spacing w:before="0" w:beforeAutospacing="0" w:after="0" w:afterAutospacing="0"/>
        <w:jc w:val="center"/>
        <w:textAlignment w:val="baseline"/>
        <w:rPr>
          <w:rFonts w:asciiTheme="majorHAnsi" w:hAnsiTheme="majorHAnsi" w:cs="Arial"/>
          <w:b/>
          <w:kern w:val="24"/>
        </w:rPr>
      </w:pPr>
    </w:p>
    <w:p w:rsidR="00FB70E7" w:rsidRPr="0061046E" w:rsidRDefault="00FB70E7" w:rsidP="00FB70E7">
      <w:pPr>
        <w:pStyle w:val="NormalWeb"/>
        <w:spacing w:before="0" w:beforeAutospacing="0" w:after="0" w:afterAutospacing="0"/>
        <w:jc w:val="center"/>
        <w:textAlignment w:val="baseline"/>
        <w:rPr>
          <w:rFonts w:asciiTheme="majorHAnsi" w:hAnsiTheme="majorHAnsi" w:cs="Arial"/>
          <w:b/>
          <w:kern w:val="24"/>
        </w:rPr>
      </w:pPr>
    </w:p>
    <w:p w:rsidR="00FB70E7" w:rsidRPr="0061046E" w:rsidRDefault="00FB70E7" w:rsidP="00FB70E7">
      <w:pPr>
        <w:pStyle w:val="NormalWeb"/>
        <w:spacing w:before="0" w:beforeAutospacing="0" w:after="0" w:afterAutospacing="0"/>
        <w:jc w:val="center"/>
        <w:textAlignment w:val="baseline"/>
        <w:rPr>
          <w:rFonts w:asciiTheme="majorHAnsi" w:hAnsiTheme="majorHAnsi" w:cs="Arial"/>
          <w:b/>
          <w:kern w:val="24"/>
        </w:rPr>
      </w:pPr>
    </w:p>
    <w:p w:rsidR="00FB70E7" w:rsidRPr="0061046E" w:rsidRDefault="00FB70E7" w:rsidP="00FB70E7">
      <w:pPr>
        <w:pStyle w:val="NormalWeb"/>
        <w:spacing w:before="0" w:beforeAutospacing="0" w:after="0" w:afterAutospacing="0"/>
        <w:jc w:val="center"/>
        <w:textAlignment w:val="baseline"/>
        <w:rPr>
          <w:rFonts w:asciiTheme="majorHAnsi" w:hAnsiTheme="majorHAnsi" w:cs="Arial"/>
          <w:kern w:val="24"/>
          <w:sz w:val="22"/>
        </w:rPr>
        <w:sectPr w:rsidR="00FB70E7" w:rsidRPr="0061046E" w:rsidSect="00B67D49">
          <w:type w:val="continuous"/>
          <w:pgSz w:w="11906" w:h="16838" w:code="9"/>
          <w:pgMar w:top="1418" w:right="1134" w:bottom="1134" w:left="1134" w:header="709" w:footer="709" w:gutter="0"/>
          <w:cols w:sep="1" w:space="397"/>
          <w:docGrid w:linePitch="360"/>
        </w:sectPr>
      </w:pPr>
    </w:p>
    <w:p w:rsidR="00FB70E7" w:rsidRPr="0061046E" w:rsidRDefault="00FB70E7" w:rsidP="00FB70E7">
      <w:pPr>
        <w:pStyle w:val="3-normalyaz"/>
        <w:spacing w:before="0" w:beforeAutospacing="0" w:after="200" w:afterAutospacing="0"/>
        <w:rPr>
          <w:rFonts w:asciiTheme="majorHAnsi" w:hAnsiTheme="majorHAnsi"/>
          <w:b/>
          <w:snapToGrid w:val="0"/>
          <w:sz w:val="22"/>
          <w:szCs w:val="22"/>
        </w:rPr>
      </w:pPr>
      <w:r w:rsidRPr="0061046E">
        <w:rPr>
          <w:rFonts w:asciiTheme="majorHAnsi" w:hAnsiTheme="majorHAnsi"/>
          <w:b/>
          <w:snapToGrid w:val="0"/>
          <w:sz w:val="22"/>
          <w:szCs w:val="22"/>
        </w:rPr>
        <w:lastRenderedPageBreak/>
        <w:t xml:space="preserve">TOPLUM SAĞLIĞI MERKEZLERİNDE ÇALIŞAN PERSONELİN GÖREVLERİ </w:t>
      </w:r>
    </w:p>
    <w:p w:rsidR="00FB70E7" w:rsidRPr="0061046E" w:rsidRDefault="00FB70E7" w:rsidP="00FB70E7">
      <w:pPr>
        <w:pStyle w:val="3-normalyaz"/>
        <w:tabs>
          <w:tab w:val="left" w:pos="0"/>
        </w:tabs>
        <w:spacing w:before="0" w:beforeAutospacing="0" w:after="200" w:afterAutospacing="0"/>
        <w:rPr>
          <w:rFonts w:asciiTheme="majorHAnsi" w:hAnsiTheme="majorHAnsi"/>
          <w:snapToGrid w:val="0"/>
          <w:sz w:val="22"/>
          <w:szCs w:val="22"/>
        </w:rPr>
      </w:pPr>
      <w:r w:rsidRPr="0061046E">
        <w:rPr>
          <w:rFonts w:asciiTheme="majorHAnsi" w:hAnsiTheme="majorHAnsi"/>
          <w:snapToGrid w:val="0"/>
          <w:sz w:val="22"/>
          <w:szCs w:val="22"/>
        </w:rPr>
        <w:t xml:space="preserve">(29258 sayılı Toplum Sağlığı Merkezi ve Bağlı Birimler Yönetmeliği’nde </w:t>
      </w:r>
      <w:proofErr w:type="gramStart"/>
      <w:r w:rsidRPr="0061046E">
        <w:rPr>
          <w:rFonts w:asciiTheme="majorHAnsi" w:hAnsiTheme="majorHAnsi"/>
          <w:snapToGrid w:val="0"/>
          <w:sz w:val="22"/>
          <w:szCs w:val="22"/>
        </w:rPr>
        <w:t>44-63</w:t>
      </w:r>
      <w:proofErr w:type="gramEnd"/>
      <w:r w:rsidRPr="0061046E">
        <w:rPr>
          <w:rFonts w:asciiTheme="majorHAnsi" w:hAnsiTheme="majorHAnsi"/>
          <w:snapToGrid w:val="0"/>
          <w:sz w:val="22"/>
          <w:szCs w:val="22"/>
        </w:rPr>
        <w:t>. Maddeler arasında ayrıntılı olarak belirtilmiştir.)</w:t>
      </w:r>
    </w:p>
    <w:p w:rsidR="00FB70E7" w:rsidRPr="0061046E" w:rsidRDefault="00FB70E7" w:rsidP="00FB70E7">
      <w:pPr>
        <w:spacing w:after="200"/>
        <w:rPr>
          <w:rFonts w:asciiTheme="majorHAnsi" w:hAnsiTheme="majorHAnsi"/>
          <w:sz w:val="22"/>
          <w:szCs w:val="22"/>
        </w:rPr>
      </w:pPr>
      <w:r w:rsidRPr="0061046E">
        <w:rPr>
          <w:rFonts w:asciiTheme="majorHAnsi" w:hAnsiTheme="majorHAnsi"/>
          <w:sz w:val="22"/>
          <w:szCs w:val="22"/>
        </w:rPr>
        <w:t>TSM başkanı:</w:t>
      </w:r>
    </w:p>
    <w:p w:rsidR="00FB70E7" w:rsidRPr="0061046E" w:rsidRDefault="00FB70E7" w:rsidP="008974DF">
      <w:pPr>
        <w:pStyle w:val="3-normalyaz"/>
        <w:numPr>
          <w:ilvl w:val="0"/>
          <w:numId w:val="13"/>
        </w:numPr>
        <w:tabs>
          <w:tab w:val="left" w:pos="142"/>
        </w:tabs>
        <w:spacing w:before="0" w:beforeAutospacing="0" w:after="200" w:afterAutospacing="0"/>
        <w:ind w:left="142" w:hanging="142"/>
        <w:rPr>
          <w:rFonts w:asciiTheme="majorHAnsi" w:hAnsiTheme="majorHAnsi"/>
          <w:snapToGrid w:val="0"/>
          <w:sz w:val="22"/>
          <w:szCs w:val="22"/>
        </w:rPr>
      </w:pPr>
      <w:r w:rsidRPr="0061046E">
        <w:rPr>
          <w:rFonts w:asciiTheme="majorHAnsi" w:hAnsiTheme="majorHAnsi"/>
          <w:snapToGrid w:val="0"/>
          <w:sz w:val="22"/>
          <w:szCs w:val="22"/>
        </w:rPr>
        <w:t xml:space="preserve">Toplum Sağlığı Merkezi ve bağlı birim çalışanlarının amiri olup, idari ve teknik tüm </w:t>
      </w:r>
      <w:r w:rsidRPr="0061046E">
        <w:rPr>
          <w:rFonts w:asciiTheme="majorHAnsi" w:hAnsiTheme="majorHAnsi"/>
          <w:snapToGrid w:val="0"/>
          <w:sz w:val="22"/>
          <w:szCs w:val="22"/>
        </w:rPr>
        <w:lastRenderedPageBreak/>
        <w:t>işlerin ilgili mevzuat hükümlerine uygun olarak yürütülmesini sağlar ve denetler.</w:t>
      </w:r>
    </w:p>
    <w:p w:rsidR="00FB70E7" w:rsidRPr="0061046E" w:rsidRDefault="00FB70E7" w:rsidP="008974DF">
      <w:pPr>
        <w:pStyle w:val="3-normalyaz"/>
        <w:numPr>
          <w:ilvl w:val="0"/>
          <w:numId w:val="13"/>
        </w:numPr>
        <w:tabs>
          <w:tab w:val="left" w:pos="142"/>
        </w:tabs>
        <w:spacing w:before="0" w:beforeAutospacing="0" w:after="200" w:afterAutospacing="0"/>
        <w:ind w:left="142" w:hanging="142"/>
        <w:rPr>
          <w:rFonts w:asciiTheme="majorHAnsi" w:hAnsiTheme="majorHAnsi"/>
          <w:snapToGrid w:val="0"/>
          <w:sz w:val="22"/>
          <w:szCs w:val="22"/>
        </w:rPr>
      </w:pPr>
      <w:r w:rsidRPr="0061046E">
        <w:rPr>
          <w:rFonts w:asciiTheme="majorHAnsi" w:hAnsiTheme="majorHAnsi"/>
          <w:snapToGrid w:val="0"/>
          <w:sz w:val="22"/>
          <w:szCs w:val="22"/>
        </w:rPr>
        <w:t>Toplum Sağlığı Merkezi ve bağlı birimler tarafından sunulan hizmetlerin mevzuata uygun olarak yürütülmesini sağlar.</w:t>
      </w:r>
    </w:p>
    <w:p w:rsidR="00FB70E7" w:rsidRPr="0061046E" w:rsidRDefault="00FB70E7" w:rsidP="00FB70E7">
      <w:pPr>
        <w:pStyle w:val="3-normalyaz"/>
        <w:tabs>
          <w:tab w:val="left" w:pos="142"/>
        </w:tabs>
        <w:spacing w:before="0" w:beforeAutospacing="0" w:after="200" w:afterAutospacing="0"/>
        <w:ind w:left="142"/>
        <w:rPr>
          <w:rFonts w:asciiTheme="majorHAnsi" w:hAnsiTheme="majorHAnsi"/>
          <w:snapToGrid w:val="0"/>
          <w:sz w:val="22"/>
          <w:szCs w:val="22"/>
        </w:rPr>
      </w:pPr>
    </w:p>
    <w:p w:rsidR="00FB70E7" w:rsidRPr="0061046E" w:rsidRDefault="00FB70E7" w:rsidP="008974DF">
      <w:pPr>
        <w:pStyle w:val="3-normalyaz"/>
        <w:numPr>
          <w:ilvl w:val="0"/>
          <w:numId w:val="13"/>
        </w:numPr>
        <w:tabs>
          <w:tab w:val="left" w:pos="142"/>
        </w:tabs>
        <w:spacing w:before="0" w:beforeAutospacing="0" w:after="200" w:afterAutospacing="0"/>
        <w:ind w:left="142" w:hanging="142"/>
        <w:rPr>
          <w:rFonts w:asciiTheme="majorHAnsi" w:hAnsiTheme="majorHAnsi"/>
          <w:snapToGrid w:val="0"/>
          <w:sz w:val="22"/>
          <w:szCs w:val="22"/>
        </w:rPr>
      </w:pPr>
      <w:r w:rsidRPr="0061046E">
        <w:rPr>
          <w:rFonts w:asciiTheme="majorHAnsi" w:hAnsiTheme="majorHAnsi"/>
          <w:snapToGrid w:val="0"/>
          <w:sz w:val="22"/>
          <w:szCs w:val="22"/>
        </w:rPr>
        <w:t xml:space="preserve">Müdürlüğün planlamaları doğrultusunda, aile hekimliği birimlerinin verdiği hizmetlerin </w:t>
      </w:r>
      <w:r w:rsidRPr="0061046E">
        <w:rPr>
          <w:rFonts w:asciiTheme="majorHAnsi" w:hAnsiTheme="majorHAnsi"/>
          <w:snapToGrid w:val="0"/>
          <w:sz w:val="22"/>
          <w:szCs w:val="22"/>
        </w:rPr>
        <w:lastRenderedPageBreak/>
        <w:t>izlenmesi ve değerlendirilmesini gerçekleştirir, hazırladığı raporu müdürlüğe bildirir.</w:t>
      </w:r>
    </w:p>
    <w:p w:rsidR="00FB70E7" w:rsidRPr="0061046E" w:rsidRDefault="00FB70E7" w:rsidP="008974DF">
      <w:pPr>
        <w:pStyle w:val="3-normalyaz"/>
        <w:numPr>
          <w:ilvl w:val="0"/>
          <w:numId w:val="13"/>
        </w:numPr>
        <w:spacing w:before="0" w:beforeAutospacing="0" w:after="200" w:afterAutospacing="0"/>
        <w:ind w:left="142" w:hanging="142"/>
        <w:rPr>
          <w:rFonts w:asciiTheme="majorHAnsi" w:hAnsiTheme="majorHAnsi"/>
          <w:snapToGrid w:val="0"/>
          <w:sz w:val="22"/>
          <w:szCs w:val="22"/>
        </w:rPr>
      </w:pPr>
      <w:r w:rsidRPr="0061046E">
        <w:rPr>
          <w:rFonts w:asciiTheme="majorHAnsi" w:hAnsiTheme="majorHAnsi"/>
          <w:snapToGrid w:val="0"/>
          <w:sz w:val="22"/>
          <w:szCs w:val="22"/>
        </w:rPr>
        <w:t>İlgili mevzuat çerçevesinde personelin sicil ve özlük hakları ile ilgili çalışmaları yapar.</w:t>
      </w:r>
    </w:p>
    <w:p w:rsidR="00417072" w:rsidRPr="0061046E" w:rsidRDefault="00FB70E7" w:rsidP="008974DF">
      <w:pPr>
        <w:pStyle w:val="3-normalyaz"/>
        <w:numPr>
          <w:ilvl w:val="0"/>
          <w:numId w:val="13"/>
        </w:numPr>
        <w:spacing w:before="0" w:beforeAutospacing="0" w:after="200" w:afterAutospacing="0"/>
        <w:ind w:left="142" w:hanging="142"/>
        <w:rPr>
          <w:rFonts w:asciiTheme="majorHAnsi" w:eastAsia="Arial Unicode MS" w:hAnsiTheme="majorHAnsi" w:cs="Arial"/>
          <w:kern w:val="24"/>
          <w:sz w:val="22"/>
        </w:rPr>
      </w:pPr>
      <w:r w:rsidRPr="0061046E">
        <w:rPr>
          <w:rFonts w:asciiTheme="majorHAnsi" w:hAnsiTheme="majorHAnsi"/>
          <w:snapToGrid w:val="0"/>
          <w:sz w:val="22"/>
          <w:szCs w:val="22"/>
        </w:rPr>
        <w:lastRenderedPageBreak/>
        <w:t>Toplum Sağlığı Merkezi ve diğer sağlık kurumları tarafından tespit edilen ve bildirilen bildirimi zorunlu hastalıklar ile ilgili kayıtların düzenlenmesini ve periyodik olarak müdürlüğe iletilmesini sağlar.</w:t>
      </w:r>
    </w:p>
    <w:p w:rsidR="00FB70E7" w:rsidRPr="0061046E" w:rsidRDefault="00FB70E7" w:rsidP="00931A19">
      <w:pPr>
        <w:pStyle w:val="NormalWeb"/>
        <w:spacing w:before="0" w:beforeAutospacing="0" w:after="0" w:afterAutospacing="0"/>
        <w:ind w:right="-767"/>
        <w:jc w:val="center"/>
        <w:textAlignment w:val="baseline"/>
        <w:rPr>
          <w:rFonts w:asciiTheme="majorHAnsi" w:hAnsiTheme="majorHAnsi"/>
          <w:sz w:val="22"/>
        </w:rPr>
        <w:sectPr w:rsidR="00FB70E7" w:rsidRPr="0061046E" w:rsidSect="00B67D49">
          <w:type w:val="continuous"/>
          <w:pgSz w:w="11906" w:h="16838" w:code="9"/>
          <w:pgMar w:top="1418" w:right="1134" w:bottom="1134" w:left="1134" w:header="709" w:footer="709" w:gutter="0"/>
          <w:cols w:num="2" w:sep="1" w:space="397"/>
          <w:docGrid w:linePitch="360"/>
        </w:sectPr>
      </w:pPr>
    </w:p>
    <w:p w:rsidR="00417072" w:rsidRPr="0061046E" w:rsidRDefault="00417072" w:rsidP="00931A19">
      <w:pPr>
        <w:pStyle w:val="NormalWeb"/>
        <w:spacing w:before="0" w:beforeAutospacing="0" w:after="0" w:afterAutospacing="0"/>
        <w:ind w:right="-767"/>
        <w:jc w:val="center"/>
        <w:textAlignment w:val="baseline"/>
        <w:rPr>
          <w:rFonts w:asciiTheme="majorHAnsi" w:hAnsiTheme="majorHAnsi"/>
          <w:sz w:val="22"/>
        </w:rPr>
      </w:pPr>
    </w:p>
    <w:p w:rsidR="00417072" w:rsidRPr="0061046E" w:rsidRDefault="00436ADB" w:rsidP="00CE2209">
      <w:pPr>
        <w:pStyle w:val="3-normalyaz"/>
        <w:tabs>
          <w:tab w:val="left" w:pos="4395"/>
        </w:tabs>
        <w:spacing w:before="0" w:beforeAutospacing="0" w:after="0" w:afterAutospacing="0"/>
        <w:rPr>
          <w:rFonts w:asciiTheme="majorHAnsi" w:hAnsiTheme="majorHAnsi"/>
          <w:b/>
          <w:snapToGrid w:val="0"/>
          <w:sz w:val="22"/>
          <w:szCs w:val="22"/>
        </w:rPr>
      </w:pPr>
      <w:r w:rsidRPr="0061046E">
        <w:rPr>
          <w:rFonts w:asciiTheme="majorHAnsi" w:hAnsiTheme="majorHAnsi"/>
          <w:noProof/>
        </w:rPr>
        <w:drawing>
          <wp:inline distT="0" distB="0" distL="0" distR="0">
            <wp:extent cx="5895599" cy="5513696"/>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01768" cy="5519466"/>
                    </a:xfrm>
                    <a:prstGeom prst="rect">
                      <a:avLst/>
                    </a:prstGeom>
                  </pic:spPr>
                </pic:pic>
              </a:graphicData>
            </a:graphic>
          </wp:inline>
        </w:drawing>
      </w:r>
    </w:p>
    <w:p w:rsidR="00417072" w:rsidRPr="0061046E" w:rsidRDefault="00417072" w:rsidP="00CE2209">
      <w:pPr>
        <w:pStyle w:val="3-normalyaz"/>
        <w:tabs>
          <w:tab w:val="left" w:pos="4395"/>
        </w:tabs>
        <w:spacing w:before="0" w:beforeAutospacing="0" w:after="0" w:afterAutospacing="0"/>
        <w:rPr>
          <w:rFonts w:asciiTheme="majorHAnsi" w:hAnsiTheme="majorHAnsi"/>
          <w:b/>
          <w:snapToGrid w:val="0"/>
          <w:sz w:val="22"/>
          <w:szCs w:val="22"/>
        </w:rPr>
      </w:pPr>
    </w:p>
    <w:p w:rsidR="00417072" w:rsidRPr="0061046E" w:rsidRDefault="00417072" w:rsidP="00FB70E7">
      <w:pPr>
        <w:pStyle w:val="NormalWeb"/>
        <w:spacing w:before="0" w:beforeAutospacing="0" w:after="0" w:afterAutospacing="0"/>
        <w:ind w:right="-767"/>
        <w:jc w:val="center"/>
        <w:textAlignment w:val="baseline"/>
        <w:rPr>
          <w:rFonts w:asciiTheme="majorHAnsi" w:hAnsiTheme="majorHAnsi" w:cs="Arial"/>
          <w:kern w:val="24"/>
          <w:sz w:val="22"/>
        </w:rPr>
      </w:pPr>
      <w:r w:rsidRPr="0061046E">
        <w:rPr>
          <w:rFonts w:asciiTheme="majorHAnsi" w:hAnsiTheme="majorHAnsi"/>
          <w:b/>
          <w:snapToGrid w:val="0"/>
          <w:sz w:val="22"/>
          <w:szCs w:val="22"/>
        </w:rPr>
        <w:t xml:space="preserve">Şekil 2. </w:t>
      </w:r>
      <w:r w:rsidRPr="0061046E">
        <w:rPr>
          <w:rFonts w:asciiTheme="majorHAnsi" w:hAnsiTheme="majorHAnsi" w:cs="Arial"/>
          <w:b/>
          <w:kern w:val="24"/>
          <w:sz w:val="22"/>
        </w:rPr>
        <w:t xml:space="preserve">Halk Sağlığı Kurumu Merkez Teşkilat Şeması </w:t>
      </w:r>
    </w:p>
    <w:p w:rsidR="00FB70E7" w:rsidRPr="0061046E" w:rsidRDefault="00FB70E7" w:rsidP="00FB70E7">
      <w:pPr>
        <w:pStyle w:val="3-normalyaz"/>
        <w:tabs>
          <w:tab w:val="left" w:pos="3119"/>
        </w:tabs>
        <w:spacing w:before="0" w:beforeAutospacing="0" w:after="200" w:afterAutospacing="0"/>
        <w:rPr>
          <w:rFonts w:asciiTheme="majorHAnsi" w:hAnsiTheme="majorHAnsi" w:cs="Arial"/>
          <w:kern w:val="24"/>
          <w:sz w:val="22"/>
        </w:rPr>
      </w:pPr>
    </w:p>
    <w:p w:rsidR="00FB70E7" w:rsidRPr="0061046E" w:rsidRDefault="00FB70E7" w:rsidP="00FB70E7">
      <w:pPr>
        <w:pStyle w:val="3-normalyaz"/>
        <w:tabs>
          <w:tab w:val="left" w:pos="3119"/>
        </w:tabs>
        <w:spacing w:before="0" w:beforeAutospacing="0" w:after="200" w:afterAutospacing="0"/>
        <w:rPr>
          <w:rFonts w:asciiTheme="majorHAnsi" w:hAnsiTheme="majorHAnsi" w:cs="Arial"/>
          <w:kern w:val="24"/>
          <w:sz w:val="22"/>
        </w:rPr>
      </w:pPr>
    </w:p>
    <w:p w:rsidR="00FB70E7" w:rsidRPr="0061046E" w:rsidRDefault="00FB70E7" w:rsidP="00FB70E7">
      <w:pPr>
        <w:pStyle w:val="3-normalyaz"/>
        <w:tabs>
          <w:tab w:val="left" w:pos="3119"/>
        </w:tabs>
        <w:spacing w:before="0" w:beforeAutospacing="0" w:after="200" w:afterAutospacing="0"/>
        <w:rPr>
          <w:rFonts w:asciiTheme="majorHAnsi" w:hAnsiTheme="majorHAnsi" w:cs="Arial"/>
          <w:kern w:val="24"/>
          <w:sz w:val="22"/>
        </w:rPr>
        <w:sectPr w:rsidR="00FB70E7" w:rsidRPr="0061046E" w:rsidSect="00B67D49">
          <w:type w:val="continuous"/>
          <w:pgSz w:w="11906" w:h="16838" w:code="9"/>
          <w:pgMar w:top="1418" w:right="1134" w:bottom="1134" w:left="1134" w:header="709" w:footer="709" w:gutter="0"/>
          <w:cols w:sep="1" w:space="397"/>
          <w:docGrid w:linePitch="360"/>
        </w:sectPr>
      </w:pPr>
    </w:p>
    <w:p w:rsidR="00FB70E7" w:rsidRPr="0061046E" w:rsidRDefault="00FB70E7" w:rsidP="00FB70E7">
      <w:pPr>
        <w:pStyle w:val="3-normalyaz"/>
        <w:tabs>
          <w:tab w:val="left" w:pos="3119"/>
        </w:tabs>
        <w:spacing w:before="0" w:beforeAutospacing="0" w:after="200" w:afterAutospacing="0"/>
        <w:rPr>
          <w:rFonts w:asciiTheme="majorHAnsi" w:hAnsiTheme="majorHAnsi"/>
          <w:sz w:val="22"/>
          <w:szCs w:val="22"/>
        </w:rPr>
      </w:pPr>
      <w:r w:rsidRPr="0061046E">
        <w:rPr>
          <w:rFonts w:asciiTheme="majorHAnsi" w:hAnsiTheme="majorHAnsi"/>
          <w:b/>
          <w:sz w:val="22"/>
          <w:szCs w:val="22"/>
        </w:rPr>
        <w:lastRenderedPageBreak/>
        <w:t>Hekim</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Toplum Sağlığı Merkezi tarafından verilmesi gereken sağlık hizmetlerini yürütür, personelin verdiği hizmetleri izler ve değerlendirir.</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lastRenderedPageBreak/>
        <w:t>Okul sağlığı ve çevre sağlığı hizmetlerini, mevzuattaki yetki ve sorumluluğuna uygun olarak yürütür.</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Ana çocuk sağlığı ve üreme sağlığı hizmetlerinin yürütülmesini sağlar.</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Halka yönelik sağlık ve personele yönelik hizmet içi eğitim programlarını yürütür.</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lastRenderedPageBreak/>
        <w:t xml:space="preserve">Sorumlu olduğu bölgede çeşitli saha ve salgın araştırmalarını, bulaşıcı hastalık </w:t>
      </w:r>
      <w:proofErr w:type="spellStart"/>
      <w:r w:rsidRPr="0061046E">
        <w:rPr>
          <w:rFonts w:asciiTheme="majorHAnsi" w:hAnsiTheme="majorHAnsi"/>
          <w:sz w:val="22"/>
          <w:szCs w:val="22"/>
        </w:rPr>
        <w:t>filyasyon</w:t>
      </w:r>
      <w:proofErr w:type="spellEnd"/>
      <w:r w:rsidRPr="0061046E">
        <w:rPr>
          <w:rFonts w:asciiTheme="majorHAnsi" w:hAnsiTheme="majorHAnsi"/>
          <w:sz w:val="22"/>
          <w:szCs w:val="22"/>
        </w:rPr>
        <w:t xml:space="preserve"> çalışmalarını yürütür ve sürveyans çalışması yapar, bulaşıcı ve salgın hastalıklarla mücadele ederek yapılan çalışmaları izler ve değerlendirir.</w:t>
      </w:r>
    </w:p>
    <w:p w:rsidR="00FB70E7" w:rsidRPr="0061046E" w:rsidRDefault="00FB70E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lastRenderedPageBreak/>
        <w:t xml:space="preserve">Bulaşıcı olmayan hastalıkların ve bunların risk faktörlerinin erken teşhisi ve takibi konularında çalışır, halk eğitimi </w:t>
      </w:r>
      <w:proofErr w:type="gramStart"/>
      <w:r w:rsidRPr="0061046E">
        <w:rPr>
          <w:rFonts w:asciiTheme="majorHAnsi" w:hAnsiTheme="majorHAnsi"/>
          <w:sz w:val="22"/>
          <w:szCs w:val="22"/>
        </w:rPr>
        <w:t>dahil</w:t>
      </w:r>
      <w:proofErr w:type="gramEnd"/>
      <w:r w:rsidRPr="0061046E">
        <w:rPr>
          <w:rFonts w:asciiTheme="majorHAnsi" w:hAnsiTheme="majorHAnsi"/>
          <w:sz w:val="22"/>
          <w:szCs w:val="22"/>
        </w:rPr>
        <w:t xml:space="preserve"> koruyucu hizmetleri yürütür.</w:t>
      </w:r>
    </w:p>
    <w:p w:rsidR="00FB70E7" w:rsidRPr="0061046E" w:rsidRDefault="00FB70E7">
      <w:pPr>
        <w:widowControl/>
        <w:rPr>
          <w:rFonts w:asciiTheme="majorHAnsi" w:eastAsia="Arial Unicode MS" w:hAnsiTheme="majorHAnsi" w:cs="Arial"/>
          <w:b w:val="0"/>
          <w:snapToGrid/>
          <w:kern w:val="24"/>
          <w:sz w:val="22"/>
          <w:szCs w:val="24"/>
        </w:rPr>
        <w:sectPr w:rsidR="00FB70E7" w:rsidRPr="0061046E" w:rsidSect="00B67D49">
          <w:type w:val="continuous"/>
          <w:pgSz w:w="11906" w:h="16838" w:code="9"/>
          <w:pgMar w:top="1418" w:right="1134" w:bottom="1134" w:left="1134" w:header="709" w:footer="709" w:gutter="0"/>
          <w:cols w:num="2" w:sep="1" w:space="397"/>
          <w:docGrid w:linePitch="360"/>
        </w:sectPr>
      </w:pPr>
    </w:p>
    <w:p w:rsidR="00417072" w:rsidRPr="0061046E" w:rsidRDefault="00417072">
      <w:pPr>
        <w:widowControl/>
        <w:rPr>
          <w:rFonts w:asciiTheme="majorHAnsi" w:eastAsia="Arial Unicode MS" w:hAnsiTheme="majorHAnsi" w:cs="Arial"/>
          <w:b w:val="0"/>
          <w:snapToGrid/>
          <w:kern w:val="24"/>
          <w:sz w:val="22"/>
          <w:szCs w:val="24"/>
        </w:rPr>
      </w:pPr>
    </w:p>
    <w:p w:rsidR="00417072" w:rsidRPr="0061046E" w:rsidRDefault="009A780F" w:rsidP="00AD111C">
      <w:pPr>
        <w:pStyle w:val="3-normalyaz"/>
        <w:spacing w:before="0" w:beforeAutospacing="0" w:after="0" w:afterAutospacing="0"/>
        <w:rPr>
          <w:rFonts w:asciiTheme="majorHAnsi" w:hAnsiTheme="majorHAnsi"/>
          <w:b/>
          <w:snapToGrid w:val="0"/>
          <w:sz w:val="22"/>
          <w:szCs w:val="22"/>
        </w:rPr>
      </w:pPr>
      <w:r w:rsidRPr="0061046E">
        <w:rPr>
          <w:rFonts w:asciiTheme="majorHAnsi" w:hAnsiTheme="majorHAnsi"/>
          <w:noProof/>
        </w:rPr>
        <w:drawing>
          <wp:inline distT="0" distB="0" distL="0" distR="0">
            <wp:extent cx="5794897" cy="5566276"/>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11573" cy="5582295"/>
                    </a:xfrm>
                    <a:prstGeom prst="rect">
                      <a:avLst/>
                    </a:prstGeom>
                  </pic:spPr>
                </pic:pic>
              </a:graphicData>
            </a:graphic>
          </wp:inline>
        </w:drawing>
      </w:r>
    </w:p>
    <w:p w:rsidR="00417072" w:rsidRPr="0061046E" w:rsidRDefault="00417072" w:rsidP="00417072">
      <w:pPr>
        <w:pStyle w:val="NormalWeb"/>
        <w:spacing w:before="0" w:beforeAutospacing="0" w:after="0" w:afterAutospacing="0"/>
        <w:ind w:right="-767"/>
        <w:jc w:val="center"/>
        <w:textAlignment w:val="baseline"/>
        <w:rPr>
          <w:rFonts w:asciiTheme="majorHAnsi" w:hAnsiTheme="majorHAnsi" w:cs="Arial"/>
          <w:b/>
          <w:kern w:val="24"/>
          <w:sz w:val="22"/>
        </w:rPr>
      </w:pPr>
      <w:r w:rsidRPr="0061046E">
        <w:rPr>
          <w:rFonts w:asciiTheme="majorHAnsi" w:hAnsiTheme="majorHAnsi" w:cs="Arial"/>
          <w:b/>
          <w:kern w:val="24"/>
          <w:sz w:val="22"/>
        </w:rPr>
        <w:t>Şekil 3. Halk Sağlığı Müdürlüğü Teşkilat Şeması(Taşra)</w:t>
      </w:r>
    </w:p>
    <w:p w:rsidR="00FB70E7" w:rsidRPr="0061046E" w:rsidRDefault="00FB70E7" w:rsidP="00417072">
      <w:pPr>
        <w:pStyle w:val="NormalWeb"/>
        <w:spacing w:before="0" w:beforeAutospacing="0" w:after="0" w:afterAutospacing="0"/>
        <w:ind w:right="-767"/>
        <w:jc w:val="center"/>
        <w:textAlignment w:val="baseline"/>
        <w:rPr>
          <w:rFonts w:asciiTheme="majorHAnsi" w:hAnsiTheme="majorHAnsi"/>
          <w:b/>
          <w:sz w:val="22"/>
        </w:rPr>
      </w:pPr>
    </w:p>
    <w:p w:rsidR="00417072" w:rsidRPr="0061046E" w:rsidRDefault="00417072" w:rsidP="00AD111C">
      <w:pPr>
        <w:pStyle w:val="3-normalyaz"/>
        <w:spacing w:before="0" w:beforeAutospacing="0" w:after="0" w:afterAutospacing="0"/>
        <w:rPr>
          <w:rFonts w:asciiTheme="majorHAnsi" w:hAnsiTheme="majorHAnsi"/>
          <w:b/>
          <w:snapToGrid w:val="0"/>
          <w:sz w:val="22"/>
          <w:szCs w:val="22"/>
        </w:rPr>
      </w:pPr>
    </w:p>
    <w:p w:rsidR="00417072" w:rsidRPr="0061046E" w:rsidRDefault="00417072" w:rsidP="00AD111C">
      <w:pPr>
        <w:pStyle w:val="3-normalyaz"/>
        <w:spacing w:before="0" w:beforeAutospacing="0" w:after="0" w:afterAutospacing="0"/>
        <w:rPr>
          <w:rFonts w:asciiTheme="majorHAnsi" w:hAnsiTheme="majorHAnsi"/>
          <w:b/>
          <w:snapToGrid w:val="0"/>
          <w:sz w:val="22"/>
          <w:szCs w:val="22"/>
        </w:rPr>
      </w:pPr>
    </w:p>
    <w:p w:rsidR="00417072" w:rsidRPr="0061046E" w:rsidRDefault="00417072" w:rsidP="00AD111C">
      <w:pPr>
        <w:pStyle w:val="3-normalyaz"/>
        <w:spacing w:before="0" w:beforeAutospacing="0" w:after="0" w:afterAutospacing="0"/>
        <w:rPr>
          <w:rFonts w:asciiTheme="majorHAnsi" w:hAnsiTheme="majorHAnsi"/>
          <w:b/>
          <w:snapToGrid w:val="0"/>
          <w:sz w:val="22"/>
          <w:szCs w:val="22"/>
        </w:rPr>
        <w:sectPr w:rsidR="00417072" w:rsidRPr="0061046E" w:rsidSect="00B67D49">
          <w:type w:val="continuous"/>
          <w:pgSz w:w="11906" w:h="16838" w:code="9"/>
          <w:pgMar w:top="1418" w:right="1134" w:bottom="1134" w:left="1134" w:header="709" w:footer="709" w:gutter="0"/>
          <w:cols w:sep="1" w:space="397"/>
          <w:docGrid w:linePitch="360"/>
        </w:sectPr>
      </w:pPr>
    </w:p>
    <w:p w:rsidR="003F7587" w:rsidRPr="0061046E" w:rsidRDefault="003F7587" w:rsidP="00417072">
      <w:pPr>
        <w:pStyle w:val="3-normalyaz"/>
        <w:spacing w:before="0" w:beforeAutospacing="0" w:after="200" w:afterAutospacing="0"/>
        <w:rPr>
          <w:rFonts w:asciiTheme="majorHAnsi" w:hAnsiTheme="majorHAnsi"/>
          <w:b/>
          <w:snapToGrid w:val="0"/>
          <w:sz w:val="22"/>
          <w:szCs w:val="22"/>
        </w:rPr>
      </w:pPr>
      <w:r w:rsidRPr="0061046E">
        <w:rPr>
          <w:rFonts w:asciiTheme="majorHAnsi" w:hAnsiTheme="majorHAnsi"/>
          <w:b/>
          <w:snapToGrid w:val="0"/>
          <w:sz w:val="22"/>
          <w:szCs w:val="22"/>
        </w:rPr>
        <w:lastRenderedPageBreak/>
        <w:t>Diş hekimi</w:t>
      </w:r>
    </w:p>
    <w:p w:rsidR="003F7587" w:rsidRPr="0061046E" w:rsidRDefault="003F758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Koruyucu ve müdürlüğün planladığı yerlerde tedavi edici ağız diş sağlığı hizmetlerini sunar.</w:t>
      </w:r>
    </w:p>
    <w:p w:rsidR="003F7587" w:rsidRPr="0061046E" w:rsidRDefault="003F758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Okul sağlığı hizmetlerinde aktif olarak yer alır.</w:t>
      </w:r>
    </w:p>
    <w:p w:rsidR="00CE7B3B" w:rsidRPr="0061046E" w:rsidRDefault="003F7587" w:rsidP="008974DF">
      <w:pPr>
        <w:pStyle w:val="3-normalyaz"/>
        <w:numPr>
          <w:ilvl w:val="0"/>
          <w:numId w:val="3"/>
        </w:numPr>
        <w:spacing w:before="0" w:beforeAutospacing="0" w:after="200" w:afterAutospacing="0"/>
        <w:rPr>
          <w:rFonts w:asciiTheme="majorHAnsi" w:hAnsiTheme="majorHAnsi"/>
          <w:sz w:val="22"/>
          <w:szCs w:val="22"/>
        </w:rPr>
      </w:pPr>
      <w:r w:rsidRPr="0061046E">
        <w:rPr>
          <w:rFonts w:asciiTheme="majorHAnsi" w:hAnsiTheme="majorHAnsi"/>
          <w:sz w:val="22"/>
          <w:szCs w:val="22"/>
        </w:rPr>
        <w:t>Toplumun sağlığının korunması, geliştirilmesi ve teşviki hizmetlerinde görev alır.</w:t>
      </w:r>
    </w:p>
    <w:p w:rsidR="003F7587" w:rsidRPr="0061046E" w:rsidRDefault="003F7587" w:rsidP="00417072">
      <w:pPr>
        <w:spacing w:after="200"/>
        <w:rPr>
          <w:rFonts w:asciiTheme="majorHAnsi" w:hAnsiTheme="majorHAnsi"/>
          <w:sz w:val="22"/>
          <w:szCs w:val="22"/>
        </w:rPr>
      </w:pPr>
      <w:r w:rsidRPr="0061046E">
        <w:rPr>
          <w:rFonts w:asciiTheme="majorHAnsi" w:hAnsiTheme="majorHAnsi"/>
          <w:sz w:val="22"/>
          <w:szCs w:val="22"/>
        </w:rPr>
        <w:lastRenderedPageBreak/>
        <w:t>Sağlık memuru (toplum sağlığı), hemşire ve ebenin görevleri</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 xml:space="preserve">Toplum sağlığı merkezindeki aşıların soğuk zincir kurallarına uygun olarak saklanmasını ve dağıtımını </w:t>
      </w:r>
      <w:r w:rsidR="00183E33" w:rsidRPr="0061046E">
        <w:rPr>
          <w:rFonts w:asciiTheme="majorHAnsi" w:hAnsiTheme="majorHAnsi"/>
          <w:sz w:val="22"/>
          <w:szCs w:val="22"/>
        </w:rPr>
        <w:t>yürütür.</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Bölgenin sağlık ölçütlerini değerlendirmek suretiyle sorunları ve öncelikleri sapta</w:t>
      </w:r>
      <w:r w:rsidR="00183E33" w:rsidRPr="0061046E">
        <w:rPr>
          <w:rFonts w:asciiTheme="majorHAnsi" w:hAnsiTheme="majorHAnsi"/>
          <w:sz w:val="22"/>
          <w:szCs w:val="22"/>
        </w:rPr>
        <w:t>r</w:t>
      </w:r>
      <w:r w:rsidR="009A780F" w:rsidRPr="0061046E">
        <w:rPr>
          <w:rFonts w:asciiTheme="majorHAnsi" w:hAnsiTheme="majorHAnsi"/>
          <w:sz w:val="22"/>
          <w:szCs w:val="22"/>
        </w:rPr>
        <w:t>.</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lastRenderedPageBreak/>
        <w:t>Bulaşıcı ve bulaşıcı olmayan hastalıkların kontrolü çalışmaların</w:t>
      </w:r>
      <w:r w:rsidR="00183E33" w:rsidRPr="0061046E">
        <w:rPr>
          <w:rFonts w:asciiTheme="majorHAnsi" w:hAnsiTheme="majorHAnsi"/>
          <w:sz w:val="22"/>
          <w:szCs w:val="22"/>
        </w:rPr>
        <w:t xml:space="preserve">da, </w:t>
      </w:r>
      <w:proofErr w:type="spellStart"/>
      <w:r w:rsidR="00183E33" w:rsidRPr="0061046E">
        <w:rPr>
          <w:rFonts w:asciiTheme="majorHAnsi" w:hAnsiTheme="majorHAnsi"/>
          <w:sz w:val="22"/>
          <w:szCs w:val="22"/>
        </w:rPr>
        <w:t>bağışıklama</w:t>
      </w:r>
      <w:proofErr w:type="spellEnd"/>
      <w:r w:rsidR="00183E33" w:rsidRPr="0061046E">
        <w:rPr>
          <w:rFonts w:asciiTheme="majorHAnsi" w:hAnsiTheme="majorHAnsi"/>
          <w:sz w:val="22"/>
          <w:szCs w:val="22"/>
        </w:rPr>
        <w:t xml:space="preserve"> hizmetlerinin planlanması ve yürütülmesi</w:t>
      </w:r>
      <w:r w:rsidR="005E1F77">
        <w:rPr>
          <w:rFonts w:asciiTheme="majorHAnsi" w:hAnsiTheme="majorHAnsi"/>
          <w:sz w:val="22"/>
          <w:szCs w:val="22"/>
        </w:rPr>
        <w:t xml:space="preserve"> ile </w:t>
      </w:r>
      <w:r w:rsidR="00183E33" w:rsidRPr="0061046E">
        <w:rPr>
          <w:rFonts w:asciiTheme="majorHAnsi" w:hAnsiTheme="majorHAnsi"/>
          <w:sz w:val="22"/>
          <w:szCs w:val="22"/>
        </w:rPr>
        <w:t>okul sağlığı</w:t>
      </w:r>
      <w:r w:rsidR="005E1F77">
        <w:rPr>
          <w:rFonts w:asciiTheme="majorHAnsi" w:hAnsiTheme="majorHAnsi"/>
          <w:sz w:val="22"/>
          <w:szCs w:val="22"/>
        </w:rPr>
        <w:t xml:space="preserve"> </w:t>
      </w:r>
      <w:proofErr w:type="spellStart"/>
      <w:r w:rsidR="005E1F77">
        <w:rPr>
          <w:rFonts w:asciiTheme="majorHAnsi" w:hAnsiTheme="majorHAnsi"/>
          <w:sz w:val="22"/>
          <w:szCs w:val="22"/>
        </w:rPr>
        <w:t>çalışmalarında</w:t>
      </w:r>
      <w:r w:rsidRPr="0061046E">
        <w:rPr>
          <w:rFonts w:asciiTheme="majorHAnsi" w:hAnsiTheme="majorHAnsi"/>
          <w:sz w:val="22"/>
          <w:szCs w:val="22"/>
        </w:rPr>
        <w:t>görev</w:t>
      </w:r>
      <w:proofErr w:type="spellEnd"/>
      <w:r w:rsidRPr="0061046E">
        <w:rPr>
          <w:rFonts w:asciiTheme="majorHAnsi" w:hAnsiTheme="majorHAnsi"/>
          <w:sz w:val="22"/>
          <w:szCs w:val="22"/>
        </w:rPr>
        <w:t xml:space="preserve"> al</w:t>
      </w:r>
      <w:r w:rsidR="00183E33" w:rsidRPr="0061046E">
        <w:rPr>
          <w:rFonts w:asciiTheme="majorHAnsi" w:hAnsiTheme="majorHAnsi"/>
          <w:sz w:val="22"/>
          <w:szCs w:val="22"/>
        </w:rPr>
        <w:t>ır.</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TSM başkanının direktifleri doğrultusunda bölgedeki sağlık çalışanlarının hizmetlerini izle</w:t>
      </w:r>
      <w:r w:rsidR="00183E33" w:rsidRPr="0061046E">
        <w:rPr>
          <w:rFonts w:asciiTheme="majorHAnsi" w:hAnsiTheme="majorHAnsi"/>
          <w:sz w:val="22"/>
          <w:szCs w:val="22"/>
        </w:rPr>
        <w:t>r</w:t>
      </w:r>
      <w:r w:rsidRPr="0061046E">
        <w:rPr>
          <w:rFonts w:asciiTheme="majorHAnsi" w:hAnsiTheme="majorHAnsi"/>
          <w:sz w:val="22"/>
          <w:szCs w:val="22"/>
        </w:rPr>
        <w:t xml:space="preserve"> ve değerlendir</w:t>
      </w:r>
      <w:r w:rsidR="00183E33" w:rsidRPr="0061046E">
        <w:rPr>
          <w:rFonts w:asciiTheme="majorHAnsi" w:hAnsiTheme="majorHAnsi"/>
          <w:sz w:val="22"/>
          <w:szCs w:val="22"/>
        </w:rPr>
        <w:t>ir</w:t>
      </w:r>
      <w:r w:rsidR="009A780F" w:rsidRPr="0061046E">
        <w:rPr>
          <w:rFonts w:asciiTheme="majorHAnsi" w:hAnsiTheme="majorHAnsi"/>
          <w:sz w:val="22"/>
          <w:szCs w:val="22"/>
        </w:rPr>
        <w:t>.</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Sağlıklı beslenme ve beslenme bozuklukları konusundaki programlara katıl</w:t>
      </w:r>
      <w:r w:rsidR="00183E33" w:rsidRPr="0061046E">
        <w:rPr>
          <w:rFonts w:asciiTheme="majorHAnsi" w:hAnsiTheme="majorHAnsi"/>
          <w:sz w:val="22"/>
          <w:szCs w:val="22"/>
        </w:rPr>
        <w:t>ır</w:t>
      </w:r>
      <w:r w:rsidRPr="0061046E">
        <w:rPr>
          <w:rFonts w:asciiTheme="majorHAnsi" w:hAnsiTheme="majorHAnsi"/>
          <w:sz w:val="22"/>
          <w:szCs w:val="22"/>
        </w:rPr>
        <w:t xml:space="preserve">, </w:t>
      </w:r>
      <w:proofErr w:type="spellStart"/>
      <w:r w:rsidRPr="0061046E">
        <w:rPr>
          <w:rFonts w:asciiTheme="majorHAnsi" w:hAnsiTheme="majorHAnsi"/>
          <w:sz w:val="22"/>
          <w:szCs w:val="22"/>
        </w:rPr>
        <w:t>obezite</w:t>
      </w:r>
      <w:proofErr w:type="spellEnd"/>
      <w:r w:rsidRPr="0061046E">
        <w:rPr>
          <w:rFonts w:asciiTheme="majorHAnsi" w:hAnsiTheme="majorHAnsi"/>
          <w:sz w:val="22"/>
          <w:szCs w:val="22"/>
        </w:rPr>
        <w:t xml:space="preserve"> danışmanlığı hizmetleri konusunda görev al</w:t>
      </w:r>
      <w:r w:rsidR="00183E33" w:rsidRPr="0061046E">
        <w:rPr>
          <w:rFonts w:asciiTheme="majorHAnsi" w:hAnsiTheme="majorHAnsi"/>
          <w:sz w:val="22"/>
          <w:szCs w:val="22"/>
        </w:rPr>
        <w:t>ır</w:t>
      </w:r>
      <w:r w:rsidR="009A780F" w:rsidRPr="0061046E">
        <w:rPr>
          <w:rFonts w:asciiTheme="majorHAnsi" w:hAnsiTheme="majorHAnsi"/>
          <w:sz w:val="22"/>
          <w:szCs w:val="22"/>
        </w:rPr>
        <w:t>.</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 xml:space="preserve">Koruyucu ruh sağlığı </w:t>
      </w:r>
      <w:proofErr w:type="gramStart"/>
      <w:r w:rsidRPr="0061046E">
        <w:rPr>
          <w:rFonts w:asciiTheme="majorHAnsi" w:hAnsiTheme="majorHAnsi"/>
          <w:sz w:val="22"/>
          <w:szCs w:val="22"/>
        </w:rPr>
        <w:t>hizmetlerinde</w:t>
      </w:r>
      <w:r w:rsidR="009A780F" w:rsidRPr="0061046E">
        <w:rPr>
          <w:rFonts w:asciiTheme="majorHAnsi" w:hAnsiTheme="majorHAnsi"/>
          <w:sz w:val="22"/>
          <w:szCs w:val="22"/>
        </w:rPr>
        <w:t>,i</w:t>
      </w:r>
      <w:r w:rsidRPr="0061046E">
        <w:rPr>
          <w:rFonts w:asciiTheme="majorHAnsi" w:hAnsiTheme="majorHAnsi"/>
          <w:sz w:val="22"/>
          <w:szCs w:val="22"/>
        </w:rPr>
        <w:t>ş</w:t>
      </w:r>
      <w:proofErr w:type="gramEnd"/>
      <w:r w:rsidRPr="0061046E">
        <w:rPr>
          <w:rFonts w:asciiTheme="majorHAnsi" w:hAnsiTheme="majorHAnsi"/>
          <w:sz w:val="22"/>
          <w:szCs w:val="22"/>
        </w:rPr>
        <w:t xml:space="preserve"> sağlığı ve güvenliği hizmetlerinde görev al</w:t>
      </w:r>
      <w:r w:rsidR="00183E33" w:rsidRPr="0061046E">
        <w:rPr>
          <w:rFonts w:asciiTheme="majorHAnsi" w:hAnsiTheme="majorHAnsi"/>
          <w:sz w:val="22"/>
          <w:szCs w:val="22"/>
        </w:rPr>
        <w:t>ır.</w:t>
      </w:r>
    </w:p>
    <w:p w:rsidR="003F7587" w:rsidRPr="0061046E" w:rsidRDefault="003F758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Hizmet içi eğitim hizmetlerini</w:t>
      </w:r>
      <w:r w:rsidR="009A780F" w:rsidRPr="0061046E">
        <w:rPr>
          <w:rFonts w:asciiTheme="majorHAnsi" w:hAnsiTheme="majorHAnsi"/>
          <w:sz w:val="22"/>
          <w:szCs w:val="22"/>
        </w:rPr>
        <w:t>n planlanması ve uygulanmasında</w:t>
      </w:r>
      <w:r w:rsidR="00183E33" w:rsidRPr="0061046E">
        <w:rPr>
          <w:rFonts w:asciiTheme="majorHAnsi" w:hAnsiTheme="majorHAnsi"/>
          <w:sz w:val="22"/>
          <w:szCs w:val="22"/>
        </w:rPr>
        <w:t xml:space="preserve"> t</w:t>
      </w:r>
      <w:r w:rsidRPr="0061046E">
        <w:rPr>
          <w:rFonts w:asciiTheme="majorHAnsi" w:hAnsiTheme="majorHAnsi"/>
          <w:sz w:val="22"/>
          <w:szCs w:val="22"/>
        </w:rPr>
        <w:t>oplumun sağlığının korunması, geliştirilmesi ve teşviki hizmetlerinde görev al</w:t>
      </w:r>
      <w:r w:rsidR="00183E33" w:rsidRPr="0061046E">
        <w:rPr>
          <w:rFonts w:asciiTheme="majorHAnsi" w:hAnsiTheme="majorHAnsi"/>
          <w:sz w:val="22"/>
          <w:szCs w:val="22"/>
        </w:rPr>
        <w:t>ır.</w:t>
      </w:r>
    </w:p>
    <w:p w:rsidR="009A780F" w:rsidRPr="0061046E" w:rsidRDefault="008158C7" w:rsidP="00417072">
      <w:pPr>
        <w:spacing w:after="200"/>
        <w:rPr>
          <w:rFonts w:asciiTheme="majorHAnsi" w:hAnsiTheme="majorHAnsi"/>
          <w:sz w:val="22"/>
          <w:szCs w:val="22"/>
        </w:rPr>
      </w:pPr>
      <w:r w:rsidRPr="0061046E">
        <w:rPr>
          <w:rFonts w:asciiTheme="majorHAnsi" w:hAnsiTheme="majorHAnsi"/>
          <w:sz w:val="22"/>
          <w:szCs w:val="22"/>
        </w:rPr>
        <w:t>Sağlık evi personeli</w:t>
      </w:r>
    </w:p>
    <w:p w:rsidR="003F131F" w:rsidRPr="0061046E" w:rsidRDefault="008158C7" w:rsidP="008974DF">
      <w:pPr>
        <w:pStyle w:val="3-normalyaz"/>
        <w:numPr>
          <w:ilvl w:val="0"/>
          <w:numId w:val="4"/>
        </w:numPr>
        <w:spacing w:before="0" w:beforeAutospacing="0" w:after="200" w:afterAutospacing="0"/>
        <w:rPr>
          <w:rFonts w:asciiTheme="majorHAnsi" w:hAnsiTheme="majorHAnsi"/>
          <w:sz w:val="22"/>
          <w:szCs w:val="22"/>
        </w:rPr>
      </w:pPr>
      <w:r w:rsidRPr="0061046E">
        <w:rPr>
          <w:rFonts w:asciiTheme="majorHAnsi" w:hAnsiTheme="majorHAnsi"/>
          <w:sz w:val="22"/>
          <w:szCs w:val="22"/>
        </w:rPr>
        <w:t>Sorumluluk alanında, bireye yönelik koruyucu sağlık hizmetlerini aile hekimine bağlı olarak yürütür.</w:t>
      </w:r>
    </w:p>
    <w:p w:rsidR="004F33F3" w:rsidRPr="0061046E" w:rsidRDefault="004F33F3" w:rsidP="00417072">
      <w:pPr>
        <w:spacing w:after="200"/>
        <w:rPr>
          <w:rFonts w:asciiTheme="majorHAnsi" w:hAnsiTheme="majorHAnsi"/>
          <w:sz w:val="22"/>
          <w:szCs w:val="22"/>
        </w:rPr>
      </w:pPr>
      <w:r w:rsidRPr="0061046E">
        <w:rPr>
          <w:rFonts w:asciiTheme="majorHAnsi" w:hAnsiTheme="majorHAnsi"/>
          <w:sz w:val="22"/>
          <w:szCs w:val="22"/>
        </w:rPr>
        <w:t>Çevre sağlığı teknisyeni</w:t>
      </w:r>
      <w:r w:rsidR="00965AFE" w:rsidRPr="0061046E">
        <w:rPr>
          <w:rFonts w:asciiTheme="majorHAnsi" w:hAnsiTheme="majorHAnsi"/>
          <w:sz w:val="22"/>
          <w:szCs w:val="22"/>
        </w:rPr>
        <w:t>:</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 xml:space="preserve">Çalıştığı bölgenin krokilerini ve </w:t>
      </w:r>
      <w:proofErr w:type="gramStart"/>
      <w:r w:rsidRPr="0061046E">
        <w:rPr>
          <w:rFonts w:asciiTheme="majorHAnsi" w:hAnsiTheme="majorHAnsi"/>
          <w:sz w:val="22"/>
          <w:szCs w:val="22"/>
        </w:rPr>
        <w:t>envanterini</w:t>
      </w:r>
      <w:proofErr w:type="gramEnd"/>
      <w:r w:rsidRPr="0061046E">
        <w:rPr>
          <w:rFonts w:asciiTheme="majorHAnsi" w:hAnsiTheme="majorHAnsi"/>
          <w:sz w:val="22"/>
          <w:szCs w:val="22"/>
        </w:rPr>
        <w:t xml:space="preserve"> hazırlar ve çevre sağlığı ile ilgili kayıt ve formları tutar.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Her türlü içme ve kullanma sularının sağlıklı olup olmadıklarının kontrolünü yapar, numune alarak ilgili birime gönderir, kirli suların ıslahı için gerekli önlemleri alır, bakiye klor tespiti yapar.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Toplumun y</w:t>
      </w:r>
      <w:r w:rsidR="005A0459" w:rsidRPr="0061046E">
        <w:rPr>
          <w:rFonts w:asciiTheme="majorHAnsi" w:hAnsiTheme="majorHAnsi"/>
          <w:sz w:val="22"/>
          <w:szCs w:val="22"/>
        </w:rPr>
        <w:t>eme</w:t>
      </w:r>
      <w:r w:rsidRPr="0061046E">
        <w:rPr>
          <w:rFonts w:asciiTheme="majorHAnsi" w:hAnsiTheme="majorHAnsi"/>
          <w:sz w:val="22"/>
          <w:szCs w:val="22"/>
        </w:rPr>
        <w:t xml:space="preserve"> içmesine, konaklamasına, eğlenmesine özgü yerler, konutlar, iş yerleri ve okulların sağlık koşullarına uygun olup olmadığını ilgili mevzuat hükümlerine göre izler ve değerlendirir.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Cezaevleri, havaalanları, limanlar ve kara nakil vasıtalarını çevre sağlığı yönünden izler.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Halka açık olan yerler ile gayri sıhhi müesseseler ve işyerlerinin sağlık yönünden denetimleri ile ilgili işlemleri yapar.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Hayvan, böcek, kemirici ve vektörler için yapılması gereken mücadele işlerini mevzuat çerçevesinde yapar.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lastRenderedPageBreak/>
        <w:t>Çevre sağlığı, bulaşıcı ve salgın hastalıklar ile sosyal hastalıklardan korunma konusunda halkla işbirliği yapar.</w:t>
      </w:r>
    </w:p>
    <w:p w:rsidR="004F33F3" w:rsidRPr="0061046E" w:rsidRDefault="004F33F3" w:rsidP="008974DF">
      <w:pPr>
        <w:pStyle w:val="3-normalyaz"/>
        <w:numPr>
          <w:ilvl w:val="0"/>
          <w:numId w:val="5"/>
        </w:numPr>
        <w:spacing w:before="0" w:beforeAutospacing="0" w:after="200" w:afterAutospacing="0"/>
        <w:rPr>
          <w:rFonts w:asciiTheme="majorHAnsi" w:hAnsiTheme="majorHAnsi"/>
          <w:sz w:val="22"/>
          <w:szCs w:val="22"/>
        </w:rPr>
      </w:pPr>
      <w:r w:rsidRPr="0061046E">
        <w:rPr>
          <w:rFonts w:asciiTheme="majorHAnsi" w:hAnsiTheme="majorHAnsi"/>
          <w:sz w:val="22"/>
          <w:szCs w:val="22"/>
        </w:rPr>
        <w:t>Kanalizasyon sistemi bulunmayan yerlerde fosseptik çukurlarının yerini ve vasıflarını tespit eder.</w:t>
      </w:r>
    </w:p>
    <w:p w:rsidR="0030184C" w:rsidRPr="0061046E" w:rsidRDefault="0030184C" w:rsidP="00417072">
      <w:pPr>
        <w:spacing w:after="200"/>
        <w:rPr>
          <w:rFonts w:asciiTheme="majorHAnsi" w:hAnsiTheme="majorHAnsi"/>
          <w:sz w:val="22"/>
          <w:szCs w:val="22"/>
        </w:rPr>
      </w:pPr>
      <w:r w:rsidRPr="0061046E">
        <w:rPr>
          <w:rFonts w:asciiTheme="majorHAnsi" w:hAnsiTheme="majorHAnsi"/>
          <w:sz w:val="22"/>
          <w:szCs w:val="22"/>
        </w:rPr>
        <w:t>Tıbbi sekreter ve daktilograf</w:t>
      </w:r>
    </w:p>
    <w:p w:rsidR="0030184C" w:rsidRPr="0061046E" w:rsidRDefault="0030184C" w:rsidP="008974DF">
      <w:pPr>
        <w:pStyle w:val="3-normalyaz"/>
        <w:numPr>
          <w:ilvl w:val="0"/>
          <w:numId w:val="6"/>
        </w:numPr>
        <w:spacing w:before="0" w:beforeAutospacing="0" w:after="200" w:afterAutospacing="0"/>
        <w:rPr>
          <w:rFonts w:asciiTheme="majorHAnsi" w:hAnsiTheme="majorHAnsi"/>
          <w:sz w:val="22"/>
          <w:szCs w:val="22"/>
        </w:rPr>
      </w:pPr>
      <w:r w:rsidRPr="0061046E">
        <w:rPr>
          <w:rFonts w:asciiTheme="majorHAnsi" w:hAnsiTheme="majorHAnsi"/>
          <w:sz w:val="22"/>
          <w:szCs w:val="22"/>
        </w:rPr>
        <w:t xml:space="preserve">Toplum sağlığı merkezinin tüm yazışma işlerini yürütür, gelen ve giden yazılara ait defter ve dosyaları ilgili mevzuatlar </w:t>
      </w:r>
      <w:proofErr w:type="gramStart"/>
      <w:r w:rsidRPr="0061046E">
        <w:rPr>
          <w:rFonts w:asciiTheme="majorHAnsi" w:hAnsiTheme="majorHAnsi"/>
          <w:sz w:val="22"/>
          <w:szCs w:val="22"/>
        </w:rPr>
        <w:t>dahilinde</w:t>
      </w:r>
      <w:proofErr w:type="gramEnd"/>
      <w:r w:rsidRPr="0061046E">
        <w:rPr>
          <w:rFonts w:asciiTheme="majorHAnsi" w:hAnsiTheme="majorHAnsi"/>
          <w:sz w:val="22"/>
          <w:szCs w:val="22"/>
        </w:rPr>
        <w:t xml:space="preserve"> tutar, bu yazıların asıl ve/veya suretlerini saklar.</w:t>
      </w:r>
    </w:p>
    <w:p w:rsidR="0030184C" w:rsidRPr="0061046E" w:rsidRDefault="0030184C" w:rsidP="008974DF">
      <w:pPr>
        <w:pStyle w:val="3-normalyaz"/>
        <w:numPr>
          <w:ilvl w:val="0"/>
          <w:numId w:val="6"/>
        </w:numPr>
        <w:spacing w:before="0" w:beforeAutospacing="0" w:after="200" w:afterAutospacing="0"/>
        <w:rPr>
          <w:rFonts w:asciiTheme="majorHAnsi" w:hAnsiTheme="majorHAnsi"/>
          <w:sz w:val="22"/>
          <w:szCs w:val="22"/>
        </w:rPr>
      </w:pPr>
      <w:r w:rsidRPr="0061046E">
        <w:rPr>
          <w:rFonts w:asciiTheme="majorHAnsi" w:hAnsiTheme="majorHAnsi"/>
          <w:sz w:val="22"/>
          <w:szCs w:val="22"/>
        </w:rPr>
        <w:t>Yazıların cevaplarını süresinde hazırlayarak buna ilişkin bütün işlemleri sonuçlandırır.</w:t>
      </w:r>
    </w:p>
    <w:p w:rsidR="0030184C" w:rsidRPr="0061046E" w:rsidRDefault="0030184C" w:rsidP="008974DF">
      <w:pPr>
        <w:pStyle w:val="3-normalyaz"/>
        <w:numPr>
          <w:ilvl w:val="0"/>
          <w:numId w:val="6"/>
        </w:numPr>
        <w:spacing w:before="0" w:beforeAutospacing="0" w:after="200" w:afterAutospacing="0"/>
        <w:rPr>
          <w:rFonts w:asciiTheme="majorHAnsi" w:hAnsiTheme="majorHAnsi"/>
          <w:sz w:val="22"/>
          <w:szCs w:val="22"/>
        </w:rPr>
      </w:pPr>
      <w:proofErr w:type="spellStart"/>
      <w:r w:rsidRPr="0061046E">
        <w:rPr>
          <w:rFonts w:asciiTheme="majorHAnsi" w:hAnsiTheme="majorHAnsi"/>
          <w:sz w:val="22"/>
          <w:szCs w:val="22"/>
        </w:rPr>
        <w:t>TSM'nin</w:t>
      </w:r>
      <w:proofErr w:type="spellEnd"/>
      <w:r w:rsidRPr="0061046E">
        <w:rPr>
          <w:rFonts w:asciiTheme="majorHAnsi" w:hAnsiTheme="majorHAnsi"/>
          <w:sz w:val="22"/>
          <w:szCs w:val="22"/>
        </w:rPr>
        <w:t xml:space="preserve"> hizmetinde kullanılan bilgileri ve saha araştırmalarının ham verilerini bilgisayara kaydeder.</w:t>
      </w:r>
    </w:p>
    <w:p w:rsidR="0030184C" w:rsidRPr="0061046E" w:rsidRDefault="0030184C" w:rsidP="00417072">
      <w:pPr>
        <w:spacing w:after="200"/>
        <w:rPr>
          <w:rFonts w:asciiTheme="majorHAnsi" w:hAnsiTheme="majorHAnsi"/>
          <w:sz w:val="22"/>
          <w:szCs w:val="22"/>
        </w:rPr>
      </w:pPr>
      <w:r w:rsidRPr="0061046E">
        <w:rPr>
          <w:rFonts w:asciiTheme="majorHAnsi" w:hAnsiTheme="majorHAnsi"/>
          <w:sz w:val="22"/>
          <w:szCs w:val="22"/>
        </w:rPr>
        <w:t>Şoför</w:t>
      </w:r>
    </w:p>
    <w:p w:rsidR="0030184C" w:rsidRPr="0061046E" w:rsidRDefault="0030184C" w:rsidP="008974DF">
      <w:pPr>
        <w:pStyle w:val="3-normalyaz"/>
        <w:numPr>
          <w:ilvl w:val="0"/>
          <w:numId w:val="7"/>
        </w:numPr>
        <w:spacing w:before="0" w:beforeAutospacing="0" w:after="200" w:afterAutospacing="0"/>
        <w:rPr>
          <w:rFonts w:asciiTheme="majorHAnsi" w:hAnsiTheme="majorHAnsi"/>
          <w:sz w:val="22"/>
          <w:szCs w:val="22"/>
        </w:rPr>
      </w:pPr>
      <w:r w:rsidRPr="0061046E">
        <w:rPr>
          <w:rFonts w:asciiTheme="majorHAnsi" w:hAnsiTheme="majorHAnsi"/>
          <w:sz w:val="22"/>
          <w:szCs w:val="22"/>
        </w:rPr>
        <w:t>Motorlu aracın bakımını, temizliğini, kullanımını ve korunmasını sağlar.</w:t>
      </w:r>
    </w:p>
    <w:p w:rsidR="0030184C" w:rsidRPr="0061046E" w:rsidRDefault="0030184C" w:rsidP="008974DF">
      <w:pPr>
        <w:pStyle w:val="3-normalyaz"/>
        <w:numPr>
          <w:ilvl w:val="0"/>
          <w:numId w:val="7"/>
        </w:numPr>
        <w:spacing w:before="0" w:beforeAutospacing="0" w:after="200" w:afterAutospacing="0"/>
        <w:rPr>
          <w:rFonts w:asciiTheme="majorHAnsi" w:hAnsiTheme="majorHAnsi"/>
          <w:sz w:val="22"/>
          <w:szCs w:val="22"/>
        </w:rPr>
      </w:pPr>
      <w:r w:rsidRPr="0061046E">
        <w:rPr>
          <w:rFonts w:asciiTheme="majorHAnsi" w:hAnsiTheme="majorHAnsi"/>
          <w:sz w:val="22"/>
          <w:szCs w:val="22"/>
        </w:rPr>
        <w:t>TSM başkanının mevzuata uygun verdiği talimatlar doğrultusunda taşıtın hizmett</w:t>
      </w:r>
      <w:r w:rsidR="005A0459" w:rsidRPr="0061046E">
        <w:rPr>
          <w:rFonts w:asciiTheme="majorHAnsi" w:hAnsiTheme="majorHAnsi"/>
          <w:sz w:val="22"/>
          <w:szCs w:val="22"/>
        </w:rPr>
        <w:t>e kullanılması için görev yapar.</w:t>
      </w:r>
    </w:p>
    <w:p w:rsidR="0030184C" w:rsidRPr="0061046E" w:rsidRDefault="0030184C" w:rsidP="008974DF">
      <w:pPr>
        <w:pStyle w:val="3-normalyaz"/>
        <w:numPr>
          <w:ilvl w:val="0"/>
          <w:numId w:val="7"/>
        </w:numPr>
        <w:spacing w:before="0" w:beforeAutospacing="0" w:after="200" w:afterAutospacing="0"/>
        <w:rPr>
          <w:rFonts w:asciiTheme="majorHAnsi" w:hAnsiTheme="majorHAnsi"/>
          <w:sz w:val="22"/>
          <w:szCs w:val="22"/>
        </w:rPr>
      </w:pPr>
      <w:r w:rsidRPr="0061046E">
        <w:rPr>
          <w:rFonts w:asciiTheme="majorHAnsi" w:hAnsiTheme="majorHAnsi"/>
          <w:sz w:val="22"/>
          <w:szCs w:val="22"/>
        </w:rPr>
        <w:t>Günlük gezi programı, kat edilen kilometre, yakıt veya harcama ile taşıtın kullanıldığı süre hakkında istenilen bilgiyi tıbbi sekretere verir.</w:t>
      </w:r>
    </w:p>
    <w:p w:rsidR="008A5828" w:rsidRPr="0061046E" w:rsidRDefault="008A5828" w:rsidP="00417072">
      <w:pPr>
        <w:spacing w:after="200"/>
        <w:rPr>
          <w:rFonts w:asciiTheme="majorHAnsi" w:hAnsiTheme="majorHAnsi"/>
          <w:b w:val="0"/>
          <w:sz w:val="22"/>
          <w:szCs w:val="22"/>
        </w:rPr>
      </w:pPr>
      <w:r w:rsidRPr="0061046E">
        <w:rPr>
          <w:rFonts w:asciiTheme="majorHAnsi" w:hAnsiTheme="majorHAnsi"/>
          <w:sz w:val="22"/>
          <w:szCs w:val="22"/>
        </w:rPr>
        <w:t>Hizmetli</w:t>
      </w:r>
    </w:p>
    <w:p w:rsidR="008A5828" w:rsidRPr="0061046E" w:rsidRDefault="008A5828" w:rsidP="008974DF">
      <w:pPr>
        <w:pStyle w:val="3-normalyaz"/>
        <w:numPr>
          <w:ilvl w:val="0"/>
          <w:numId w:val="15"/>
        </w:numPr>
        <w:spacing w:before="0" w:beforeAutospacing="0" w:after="200" w:afterAutospacing="0"/>
        <w:ind w:left="227" w:hanging="227"/>
        <w:rPr>
          <w:rFonts w:asciiTheme="majorHAnsi" w:hAnsiTheme="majorHAnsi"/>
          <w:sz w:val="22"/>
          <w:szCs w:val="22"/>
        </w:rPr>
      </w:pPr>
      <w:r w:rsidRPr="0061046E">
        <w:rPr>
          <w:rFonts w:asciiTheme="majorHAnsi" w:hAnsiTheme="majorHAnsi"/>
          <w:sz w:val="22"/>
          <w:szCs w:val="22"/>
        </w:rPr>
        <w:t>Toplum sağlığı merkezi binasının ve bahçesinin temizlik, küçük onarım, bakım, ısınma, malzemelerin depolanması korunma ve günlük işlerini yapar.</w:t>
      </w:r>
    </w:p>
    <w:p w:rsidR="008158C7" w:rsidRPr="0061046E" w:rsidRDefault="008158C7" w:rsidP="00417072">
      <w:pPr>
        <w:spacing w:after="200"/>
        <w:rPr>
          <w:rFonts w:asciiTheme="majorHAnsi" w:hAnsiTheme="majorHAnsi"/>
          <w:sz w:val="22"/>
          <w:szCs w:val="22"/>
        </w:rPr>
      </w:pPr>
      <w:r w:rsidRPr="0061046E">
        <w:rPr>
          <w:rFonts w:asciiTheme="majorHAnsi" w:hAnsiTheme="majorHAnsi"/>
          <w:sz w:val="22"/>
          <w:szCs w:val="22"/>
        </w:rPr>
        <w:t>Diğer TSM personeli</w:t>
      </w:r>
    </w:p>
    <w:p w:rsidR="008158C7" w:rsidRPr="0061046E" w:rsidRDefault="008158C7" w:rsidP="008974DF">
      <w:pPr>
        <w:pStyle w:val="ListeParagraf"/>
        <w:numPr>
          <w:ilvl w:val="0"/>
          <w:numId w:val="14"/>
        </w:numPr>
        <w:spacing w:after="200"/>
        <w:ind w:left="284" w:hanging="284"/>
        <w:rPr>
          <w:rFonts w:asciiTheme="majorHAnsi" w:hAnsiTheme="majorHAnsi"/>
          <w:b w:val="0"/>
          <w:sz w:val="22"/>
          <w:szCs w:val="22"/>
        </w:rPr>
      </w:pPr>
      <w:r w:rsidRPr="0061046E">
        <w:rPr>
          <w:rFonts w:asciiTheme="majorHAnsi" w:hAnsiTheme="majorHAnsi"/>
          <w:b w:val="0"/>
          <w:sz w:val="22"/>
          <w:szCs w:val="22"/>
        </w:rPr>
        <w:t xml:space="preserve">Röntgen teknisyeni/röntgen teknikeri, </w:t>
      </w:r>
      <w:proofErr w:type="spellStart"/>
      <w:r w:rsidRPr="0061046E">
        <w:rPr>
          <w:rFonts w:asciiTheme="majorHAnsi" w:hAnsiTheme="majorHAnsi"/>
          <w:b w:val="0"/>
          <w:sz w:val="22"/>
          <w:szCs w:val="22"/>
        </w:rPr>
        <w:t>Laboratuvar</w:t>
      </w:r>
      <w:proofErr w:type="spellEnd"/>
      <w:r w:rsidRPr="0061046E">
        <w:rPr>
          <w:rFonts w:asciiTheme="majorHAnsi" w:hAnsiTheme="majorHAnsi"/>
          <w:b w:val="0"/>
          <w:sz w:val="22"/>
          <w:szCs w:val="22"/>
        </w:rPr>
        <w:t xml:space="preserve"> teknisyeni, Tıbbi </w:t>
      </w:r>
      <w:proofErr w:type="spellStart"/>
      <w:r w:rsidRPr="0061046E">
        <w:rPr>
          <w:rFonts w:asciiTheme="majorHAnsi" w:hAnsiTheme="majorHAnsi"/>
          <w:b w:val="0"/>
          <w:sz w:val="22"/>
          <w:szCs w:val="22"/>
        </w:rPr>
        <w:t>teknolog</w:t>
      </w:r>
      <w:proofErr w:type="spellEnd"/>
      <w:r w:rsidRPr="0061046E">
        <w:rPr>
          <w:rFonts w:asciiTheme="majorHAnsi" w:hAnsiTheme="majorHAnsi"/>
          <w:b w:val="0"/>
          <w:sz w:val="22"/>
          <w:szCs w:val="22"/>
        </w:rPr>
        <w:t xml:space="preserve">, Sosyal çalışmacı, Psikolog, Diyetisyen, Şef, Ayniyat saymanı ve ambar memuru, Veri hazırlama ve kontrol işletmeni, Memur  </w:t>
      </w:r>
    </w:p>
    <w:p w:rsidR="009F5AEA" w:rsidRPr="0061046E" w:rsidRDefault="009F5AEA" w:rsidP="00417072">
      <w:pPr>
        <w:pStyle w:val="3-normalyaz"/>
        <w:spacing w:before="0" w:beforeAutospacing="0" w:after="200" w:afterAutospacing="0"/>
        <w:rPr>
          <w:rFonts w:asciiTheme="majorHAnsi" w:hAnsiTheme="majorHAnsi"/>
          <w:b/>
          <w:snapToGrid w:val="0"/>
          <w:sz w:val="22"/>
          <w:szCs w:val="22"/>
        </w:rPr>
      </w:pPr>
    </w:p>
    <w:p w:rsidR="008158C7" w:rsidRPr="0061046E" w:rsidRDefault="008158C7" w:rsidP="00417072">
      <w:pPr>
        <w:pStyle w:val="3-normalyaz"/>
        <w:spacing w:before="0" w:beforeAutospacing="0" w:after="200" w:afterAutospacing="0"/>
        <w:rPr>
          <w:rFonts w:asciiTheme="majorHAnsi" w:hAnsiTheme="majorHAnsi"/>
          <w:b/>
          <w:snapToGrid w:val="0"/>
          <w:sz w:val="22"/>
          <w:szCs w:val="22"/>
        </w:rPr>
      </w:pPr>
      <w:r w:rsidRPr="0061046E">
        <w:rPr>
          <w:rFonts w:asciiTheme="majorHAnsi" w:hAnsiTheme="majorHAnsi"/>
          <w:b/>
          <w:snapToGrid w:val="0"/>
          <w:sz w:val="22"/>
          <w:szCs w:val="22"/>
        </w:rPr>
        <w:t>AİLE SAĞLIĞI BİRİMİ’NDE ÇALIŞAN PERSONELİN GÖREVLERİ</w:t>
      </w:r>
    </w:p>
    <w:p w:rsidR="00CA12E9" w:rsidRPr="0061046E" w:rsidRDefault="00965AFE" w:rsidP="00417072">
      <w:pPr>
        <w:pStyle w:val="3-normalyaz"/>
        <w:tabs>
          <w:tab w:val="left" w:pos="0"/>
        </w:tabs>
        <w:spacing w:before="0" w:beforeAutospacing="0" w:after="200" w:afterAutospacing="0"/>
        <w:rPr>
          <w:rFonts w:asciiTheme="majorHAnsi" w:hAnsiTheme="majorHAnsi"/>
          <w:snapToGrid w:val="0"/>
          <w:sz w:val="22"/>
          <w:szCs w:val="22"/>
        </w:rPr>
      </w:pPr>
      <w:r w:rsidRPr="0061046E">
        <w:rPr>
          <w:rFonts w:asciiTheme="majorHAnsi" w:hAnsiTheme="majorHAnsi"/>
          <w:snapToGrid w:val="0"/>
          <w:sz w:val="22"/>
          <w:szCs w:val="22"/>
        </w:rPr>
        <w:lastRenderedPageBreak/>
        <w:t xml:space="preserve">(28539 Sayılı </w:t>
      </w:r>
      <w:r w:rsidR="00C65980" w:rsidRPr="0061046E">
        <w:rPr>
          <w:rFonts w:asciiTheme="majorHAnsi" w:hAnsiTheme="majorHAnsi"/>
          <w:snapToGrid w:val="0"/>
          <w:sz w:val="22"/>
          <w:szCs w:val="22"/>
        </w:rPr>
        <w:t>Aile Heki</w:t>
      </w:r>
      <w:r w:rsidR="005A0459" w:rsidRPr="0061046E">
        <w:rPr>
          <w:rFonts w:asciiTheme="majorHAnsi" w:hAnsiTheme="majorHAnsi"/>
          <w:snapToGrid w:val="0"/>
          <w:sz w:val="22"/>
          <w:szCs w:val="22"/>
        </w:rPr>
        <w:t xml:space="preserve">mliği Uygulama Yönetmeliği’nde </w:t>
      </w:r>
      <w:r w:rsidRPr="0061046E">
        <w:rPr>
          <w:rFonts w:asciiTheme="majorHAnsi" w:hAnsiTheme="majorHAnsi"/>
          <w:snapToGrid w:val="0"/>
          <w:sz w:val="22"/>
          <w:szCs w:val="22"/>
        </w:rPr>
        <w:t>madde 4, 5</w:t>
      </w:r>
      <w:r w:rsidR="00CA12E9" w:rsidRPr="0061046E">
        <w:rPr>
          <w:rFonts w:asciiTheme="majorHAnsi" w:hAnsiTheme="majorHAnsi"/>
          <w:snapToGrid w:val="0"/>
          <w:sz w:val="22"/>
          <w:szCs w:val="22"/>
        </w:rPr>
        <w:t xml:space="preserve">’ </w:t>
      </w:r>
      <w:proofErr w:type="spellStart"/>
      <w:r w:rsidR="00CA12E9" w:rsidRPr="0061046E">
        <w:rPr>
          <w:rFonts w:asciiTheme="majorHAnsi" w:hAnsiTheme="majorHAnsi"/>
          <w:snapToGrid w:val="0"/>
          <w:sz w:val="22"/>
          <w:szCs w:val="22"/>
        </w:rPr>
        <w:t>te</w:t>
      </w:r>
      <w:proofErr w:type="spellEnd"/>
      <w:r w:rsidR="00CA12E9" w:rsidRPr="0061046E">
        <w:rPr>
          <w:rFonts w:asciiTheme="majorHAnsi" w:hAnsiTheme="majorHAnsi"/>
          <w:snapToGrid w:val="0"/>
          <w:sz w:val="22"/>
          <w:szCs w:val="22"/>
        </w:rPr>
        <w:t xml:space="preserve"> ayrıntılı olarak belirtilmiştir.)</w:t>
      </w:r>
    </w:p>
    <w:p w:rsidR="00965AFE" w:rsidRPr="0061046E" w:rsidRDefault="005A0459" w:rsidP="00417072">
      <w:pPr>
        <w:spacing w:after="200"/>
        <w:rPr>
          <w:rFonts w:asciiTheme="majorHAnsi" w:hAnsiTheme="majorHAnsi"/>
          <w:sz w:val="22"/>
          <w:szCs w:val="22"/>
        </w:rPr>
      </w:pPr>
      <w:r w:rsidRPr="0061046E">
        <w:rPr>
          <w:rFonts w:asciiTheme="majorHAnsi" w:hAnsiTheme="majorHAnsi"/>
          <w:sz w:val="22"/>
          <w:szCs w:val="22"/>
        </w:rPr>
        <w:t>Aile hekimi</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Kayıtlı kişilerin yaş, cinsiyet ve hastalık gruplarına yönelik</w:t>
      </w:r>
      <w:r w:rsidR="00075E19">
        <w:rPr>
          <w:rFonts w:asciiTheme="majorHAnsi" w:hAnsiTheme="majorHAnsi"/>
          <w:b w:val="0"/>
          <w:sz w:val="22"/>
          <w:szCs w:val="22"/>
        </w:rPr>
        <w:t xml:space="preserve"> olarak </w:t>
      </w:r>
      <w:r w:rsidRPr="0061046E">
        <w:rPr>
          <w:rFonts w:asciiTheme="majorHAnsi" w:hAnsiTheme="majorHAnsi"/>
          <w:b w:val="0"/>
          <w:sz w:val="22"/>
          <w:szCs w:val="22"/>
        </w:rPr>
        <w:t xml:space="preserve">kanser, kronik hastalıklar, gebe, </w:t>
      </w:r>
      <w:proofErr w:type="spellStart"/>
      <w:r w:rsidRPr="0061046E">
        <w:rPr>
          <w:rFonts w:asciiTheme="majorHAnsi" w:hAnsiTheme="majorHAnsi"/>
          <w:b w:val="0"/>
          <w:sz w:val="22"/>
          <w:szCs w:val="22"/>
        </w:rPr>
        <w:t>yenidoğan</w:t>
      </w:r>
      <w:proofErr w:type="spellEnd"/>
      <w:r w:rsidRPr="0061046E">
        <w:rPr>
          <w:rFonts w:asciiTheme="majorHAnsi" w:hAnsiTheme="majorHAnsi"/>
          <w:b w:val="0"/>
          <w:sz w:val="22"/>
          <w:szCs w:val="22"/>
        </w:rPr>
        <w:t xml:space="preserve">, bebek, </w:t>
      </w:r>
      <w:proofErr w:type="spellStart"/>
      <w:r w:rsidRPr="0061046E">
        <w:rPr>
          <w:rFonts w:asciiTheme="majorHAnsi" w:hAnsiTheme="majorHAnsi"/>
          <w:b w:val="0"/>
          <w:sz w:val="22"/>
          <w:szCs w:val="22"/>
        </w:rPr>
        <w:t>vb.</w:t>
      </w:r>
      <w:r w:rsidR="00075E19" w:rsidRPr="0061046E">
        <w:rPr>
          <w:rFonts w:asciiTheme="majorHAnsi" w:hAnsiTheme="majorHAnsi"/>
          <w:b w:val="0"/>
          <w:sz w:val="22"/>
          <w:szCs w:val="22"/>
        </w:rPr>
        <w:t>izlem</w:t>
      </w:r>
      <w:proofErr w:type="spellEnd"/>
      <w:r w:rsidR="00075E19" w:rsidRPr="0061046E">
        <w:rPr>
          <w:rFonts w:asciiTheme="majorHAnsi" w:hAnsiTheme="majorHAnsi"/>
          <w:b w:val="0"/>
          <w:sz w:val="22"/>
          <w:szCs w:val="22"/>
        </w:rPr>
        <w:t xml:space="preserve"> ve taramaları </w:t>
      </w:r>
      <w:r w:rsidRPr="0061046E">
        <w:rPr>
          <w:rFonts w:asciiTheme="majorHAnsi" w:hAnsiTheme="majorHAnsi"/>
          <w:b w:val="0"/>
          <w:sz w:val="22"/>
          <w:szCs w:val="22"/>
        </w:rPr>
        <w:t>yapar, sağlığı geliştirici ve koruyucu hizmetler ile ana çocuk sağlığı ve üreme sağlığı hizmetlerini verir.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Evde takibi zorunlu olan engelli, yaşlı, yatalak ve benzeri durumdaki kendisine kayıtlı kişilere evde veya gezici/yerinde sağlık hizmetlerinde görev alır.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Aile sağlığı merkezi şartlarında teşhis veya tedavisi yapılamayan hastaları sevk eder, sevk edilen hastaların geri bildirimi yapılan muayene, tetkik, teşhis, tedavi ve y</w:t>
      </w:r>
      <w:r w:rsidR="00FF6FD2" w:rsidRPr="0061046E">
        <w:rPr>
          <w:rFonts w:asciiTheme="majorHAnsi" w:hAnsiTheme="majorHAnsi"/>
          <w:b w:val="0"/>
          <w:sz w:val="22"/>
          <w:szCs w:val="22"/>
        </w:rPr>
        <w:t xml:space="preserve">atış bilgilerini değerlendirir. </w:t>
      </w:r>
    </w:p>
    <w:p w:rsidR="00FF6FD2" w:rsidRPr="0061046E" w:rsidRDefault="00FF6FD2"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S</w:t>
      </w:r>
      <w:r w:rsidR="00965AFE" w:rsidRPr="0061046E">
        <w:rPr>
          <w:rFonts w:asciiTheme="majorHAnsi" w:hAnsiTheme="majorHAnsi"/>
          <w:b w:val="0"/>
          <w:sz w:val="22"/>
          <w:szCs w:val="22"/>
        </w:rPr>
        <w:t>ağlık raporu, sevk evrakı, reçete ve sair belgeleri düzenler.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 xml:space="preserve">İkinci ve üçüncü basamak tedavi ve </w:t>
      </w:r>
      <w:proofErr w:type="gramStart"/>
      <w:r w:rsidRPr="0061046E">
        <w:rPr>
          <w:rFonts w:asciiTheme="majorHAnsi" w:hAnsiTheme="majorHAnsi"/>
          <w:b w:val="0"/>
          <w:sz w:val="22"/>
          <w:szCs w:val="22"/>
        </w:rPr>
        <w:t>rehabilitasyon</w:t>
      </w:r>
      <w:proofErr w:type="gramEnd"/>
      <w:r w:rsidRPr="0061046E">
        <w:rPr>
          <w:rFonts w:asciiTheme="majorHAnsi" w:hAnsiTheme="majorHAnsi"/>
          <w:b w:val="0"/>
          <w:sz w:val="22"/>
          <w:szCs w:val="22"/>
        </w:rPr>
        <w:t xml:space="preserve"> hizmetleri ile evde sağlık hizmetlerinin koordinasyonunu sağlar</w:t>
      </w:r>
      <w:r w:rsidR="00FF6FD2" w:rsidRPr="0061046E">
        <w:rPr>
          <w:rFonts w:asciiTheme="majorHAnsi" w:hAnsiTheme="majorHAnsi"/>
          <w:b w:val="0"/>
          <w:sz w:val="22"/>
          <w:szCs w:val="22"/>
        </w:rPr>
        <w:t>.</w:t>
      </w:r>
    </w:p>
    <w:p w:rsidR="00FF6FD2" w:rsidRPr="0061046E" w:rsidRDefault="005A0459" w:rsidP="00417072">
      <w:pPr>
        <w:spacing w:after="200"/>
        <w:rPr>
          <w:rFonts w:asciiTheme="majorHAnsi" w:hAnsiTheme="majorHAnsi"/>
          <w:b w:val="0"/>
          <w:sz w:val="22"/>
          <w:szCs w:val="22"/>
        </w:rPr>
      </w:pPr>
      <w:r w:rsidRPr="0061046E">
        <w:rPr>
          <w:rFonts w:asciiTheme="majorHAnsi" w:hAnsiTheme="majorHAnsi"/>
          <w:sz w:val="22"/>
          <w:szCs w:val="22"/>
        </w:rPr>
        <w:t>Aile sağlığı elemanı</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Aile hekiminin gözetiminde, talimatı verilen ilaçları uygular.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Tıbbi alet, malzeme ve cihazların hizmete hazır bulundurulmasını sağlar.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Poliklinik hizmetlerine yardımcı olmak, tıbbi sekreter bulunmadığı hallerde sevk edilen hastaların sevk edildiği kurumla koordinasyonunu sağlar.</w:t>
      </w:r>
    </w:p>
    <w:p w:rsidR="00FF6FD2"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 xml:space="preserve">Gereken tetkikler için numune alır, eğitimini aldığı basit </w:t>
      </w:r>
      <w:proofErr w:type="spellStart"/>
      <w:r w:rsidRPr="0061046E">
        <w:rPr>
          <w:rFonts w:asciiTheme="majorHAnsi" w:hAnsiTheme="majorHAnsi"/>
          <w:b w:val="0"/>
          <w:sz w:val="22"/>
          <w:szCs w:val="22"/>
        </w:rPr>
        <w:t>laboratuvar</w:t>
      </w:r>
      <w:proofErr w:type="spellEnd"/>
      <w:r w:rsidRPr="0061046E">
        <w:rPr>
          <w:rFonts w:asciiTheme="majorHAnsi" w:hAnsiTheme="majorHAnsi"/>
          <w:b w:val="0"/>
          <w:sz w:val="22"/>
          <w:szCs w:val="22"/>
        </w:rPr>
        <w:t xml:space="preserve"> tetkiklerini yapar veya aldığı numunelerin ilgili </w:t>
      </w:r>
      <w:proofErr w:type="spellStart"/>
      <w:r w:rsidRPr="0061046E">
        <w:rPr>
          <w:rFonts w:asciiTheme="majorHAnsi" w:hAnsiTheme="majorHAnsi"/>
          <w:b w:val="0"/>
          <w:sz w:val="22"/>
          <w:szCs w:val="22"/>
        </w:rPr>
        <w:t>laboratuvar</w:t>
      </w:r>
      <w:proofErr w:type="spellEnd"/>
      <w:r w:rsidRPr="0061046E">
        <w:rPr>
          <w:rFonts w:asciiTheme="majorHAnsi" w:hAnsiTheme="majorHAnsi"/>
          <w:b w:val="0"/>
          <w:sz w:val="22"/>
          <w:szCs w:val="22"/>
        </w:rPr>
        <w:t xml:space="preserve"> tarafından teslim alınmasını sağlar.</w:t>
      </w:r>
    </w:p>
    <w:p w:rsidR="00965AFE" w:rsidRPr="0061046E" w:rsidRDefault="00965AFE" w:rsidP="008974DF">
      <w:pPr>
        <w:pStyle w:val="ListeParagraf"/>
        <w:numPr>
          <w:ilvl w:val="0"/>
          <w:numId w:val="15"/>
        </w:numPr>
        <w:spacing w:after="200"/>
        <w:ind w:left="142" w:hanging="142"/>
        <w:rPr>
          <w:rFonts w:asciiTheme="majorHAnsi" w:hAnsiTheme="majorHAnsi"/>
          <w:b w:val="0"/>
          <w:sz w:val="22"/>
          <w:szCs w:val="22"/>
        </w:rPr>
      </w:pPr>
      <w:r w:rsidRPr="0061046E">
        <w:rPr>
          <w:rFonts w:asciiTheme="majorHAnsi" w:hAnsiTheme="majorHAnsi"/>
          <w:b w:val="0"/>
          <w:sz w:val="22"/>
          <w:szCs w:val="22"/>
        </w:rPr>
        <w:t>Gezici ve yerinde sağlık hizmetleri, sağlığı geliştirici ve koruyucu hizmetler ile ana çocuk sağlığı ve üreme sağlığı hizmetlerini vermek, evde sağlık hizmetlerinin verilmesinde aile hekimine yardımcı olur.</w:t>
      </w:r>
    </w:p>
    <w:p w:rsidR="00CF3E8A" w:rsidRPr="0061046E" w:rsidRDefault="00CF3E8A" w:rsidP="00CF3E8A">
      <w:pPr>
        <w:spacing w:after="200"/>
        <w:rPr>
          <w:rFonts w:ascii="Cambria" w:hAnsi="Cambria"/>
          <w:sz w:val="28"/>
          <w:szCs w:val="28"/>
        </w:rPr>
      </w:pPr>
    </w:p>
    <w:p w:rsidR="00CF3E8A" w:rsidRPr="0061046E" w:rsidRDefault="00CF3E8A" w:rsidP="0061046E">
      <w:pPr>
        <w:spacing w:after="200"/>
        <w:rPr>
          <w:rFonts w:asciiTheme="majorHAnsi" w:hAnsiTheme="majorHAnsi"/>
          <w:sz w:val="28"/>
          <w:szCs w:val="22"/>
        </w:rPr>
      </w:pPr>
      <w:r w:rsidRPr="0061046E">
        <w:rPr>
          <w:rFonts w:asciiTheme="majorHAnsi" w:hAnsiTheme="majorHAnsi"/>
          <w:sz w:val="28"/>
          <w:szCs w:val="22"/>
        </w:rPr>
        <w:lastRenderedPageBreak/>
        <w:t>ÇOCUK ERGEN KADIN ÜREME SAĞLIĞI (ÇEKÜS) HİZMETLERİ</w:t>
      </w:r>
    </w:p>
    <w:p w:rsidR="0061046E" w:rsidRDefault="000B228E" w:rsidP="0061046E">
      <w:pPr>
        <w:spacing w:after="200"/>
        <w:rPr>
          <w:rFonts w:asciiTheme="majorHAnsi" w:hAnsiTheme="majorHAnsi"/>
          <w:b w:val="0"/>
          <w:sz w:val="22"/>
          <w:szCs w:val="22"/>
        </w:rPr>
      </w:pPr>
      <w:r>
        <w:rPr>
          <w:rFonts w:asciiTheme="majorHAnsi" w:hAnsiTheme="majorHAnsi"/>
          <w:b w:val="0"/>
          <w:sz w:val="22"/>
          <w:szCs w:val="22"/>
        </w:rPr>
        <w:t>Halk Sağlığı Müdürlüğü(</w:t>
      </w:r>
      <w:r w:rsidR="0061046E" w:rsidRPr="0061046E">
        <w:rPr>
          <w:rFonts w:asciiTheme="majorHAnsi" w:hAnsiTheme="majorHAnsi"/>
          <w:b w:val="0"/>
          <w:sz w:val="22"/>
          <w:szCs w:val="22"/>
        </w:rPr>
        <w:t>HSM</w:t>
      </w:r>
      <w:r>
        <w:rPr>
          <w:rFonts w:asciiTheme="majorHAnsi" w:hAnsiTheme="majorHAnsi"/>
          <w:b w:val="0"/>
          <w:sz w:val="22"/>
          <w:szCs w:val="22"/>
        </w:rPr>
        <w:t>)</w:t>
      </w:r>
      <w:r w:rsidR="0061046E" w:rsidRPr="0061046E">
        <w:rPr>
          <w:rFonts w:asciiTheme="majorHAnsi" w:hAnsiTheme="majorHAnsi"/>
          <w:b w:val="0"/>
          <w:sz w:val="22"/>
          <w:szCs w:val="22"/>
        </w:rPr>
        <w:t>’de Çocuk, Ergen, Kadın Üreme Sağlığı Hizmetleri Şube Müdürlüğü Görev ve Yetkileri;</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1. Yaşam boyu kadın ve erkeğin üreme sağlığının korunması ve geliştirilmesi, anne ve bebek ölümlerini azaltılması gibi görev alanı ile ilgili yıllık plan ve programları hazırlar, uygular, uygulatır, izler ve değerlendirir. </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2.Hizmetlerin gerçekleşmesi için lüzumlu insan gücü planlamasını ilgili şube müdürlükleri ile işbirliği içerisinde yapar, gereken tedbirleri alır.</w:t>
      </w:r>
    </w:p>
    <w:p w:rsidR="0087211D" w:rsidRDefault="0087211D" w:rsidP="0061046E">
      <w:pPr>
        <w:spacing w:after="200"/>
        <w:rPr>
          <w:rFonts w:asciiTheme="majorHAnsi" w:hAnsiTheme="majorHAnsi"/>
          <w:b w:val="0"/>
          <w:sz w:val="22"/>
          <w:szCs w:val="22"/>
        </w:rPr>
      </w:pP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3.Yataklı tedavi kurumlarındaki doğum yapılan ortamların belirlenen standartlara uygunluğunu sağlamak için il sağlık müdürlüğüyle koordineli çalışmalar yapar.</w:t>
      </w:r>
      <w:r>
        <w:rPr>
          <w:rFonts w:asciiTheme="majorHAnsi" w:hAnsiTheme="majorHAnsi"/>
          <w:b w:val="0"/>
          <w:sz w:val="22"/>
          <w:szCs w:val="22"/>
        </w:rPr>
        <w:t> </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4.Anne ve bebek ölümleri il inceleme komisyonlarını kurar, anne ve bebek ölümlerini tespit eder ve gecikme modellerine </w:t>
      </w:r>
      <w:proofErr w:type="spellStart"/>
      <w:r w:rsidRPr="0061046E">
        <w:rPr>
          <w:rFonts w:asciiTheme="majorHAnsi" w:hAnsiTheme="majorHAnsi"/>
          <w:b w:val="0"/>
          <w:sz w:val="22"/>
          <w:szCs w:val="22"/>
        </w:rPr>
        <w:t>göreölümleri</w:t>
      </w:r>
      <w:proofErr w:type="spellEnd"/>
      <w:r w:rsidRPr="0061046E">
        <w:rPr>
          <w:rFonts w:asciiTheme="majorHAnsi" w:hAnsiTheme="majorHAnsi"/>
          <w:b w:val="0"/>
          <w:sz w:val="22"/>
          <w:szCs w:val="22"/>
        </w:rPr>
        <w:t xml:space="preserve"> raporlar.</w:t>
      </w:r>
    </w:p>
    <w:tbl>
      <w:tblPr>
        <w:tblStyle w:val="TabloKlavuzu"/>
        <w:tblW w:w="0" w:type="auto"/>
        <w:tblInd w:w="250" w:type="dxa"/>
        <w:tblLook w:val="04A0"/>
      </w:tblPr>
      <w:tblGrid>
        <w:gridCol w:w="4510"/>
      </w:tblGrid>
      <w:tr w:rsidR="000B228E" w:rsidTr="00B14151">
        <w:tc>
          <w:tcPr>
            <w:tcW w:w="4510" w:type="dxa"/>
            <w:shd w:val="clear" w:color="auto" w:fill="DDD9C3" w:themeFill="background2" w:themeFillShade="E6"/>
          </w:tcPr>
          <w:p w:rsidR="000B228E" w:rsidRDefault="000B228E" w:rsidP="000B228E">
            <w:pPr>
              <w:spacing w:after="200"/>
              <w:ind w:left="284"/>
              <w:rPr>
                <w:rFonts w:asciiTheme="majorHAnsi" w:hAnsiTheme="majorHAnsi" w:cs="Arial"/>
                <w:b w:val="0"/>
                <w:sz w:val="22"/>
                <w:szCs w:val="22"/>
              </w:rPr>
            </w:pPr>
            <w:r>
              <w:rPr>
                <w:rFonts w:asciiTheme="majorHAnsi" w:hAnsiTheme="majorHAnsi" w:cs="Arial"/>
                <w:b w:val="0"/>
                <w:sz w:val="22"/>
                <w:szCs w:val="22"/>
              </w:rPr>
              <w:t xml:space="preserve">Anne Ölümlerinde </w:t>
            </w:r>
            <w:r w:rsidRPr="0061046E">
              <w:rPr>
                <w:rFonts w:asciiTheme="majorHAnsi" w:hAnsiTheme="majorHAnsi" w:cs="Arial"/>
                <w:b w:val="0"/>
                <w:sz w:val="22"/>
                <w:szCs w:val="22"/>
              </w:rPr>
              <w:t>Üç Gecikme Modeli:</w:t>
            </w:r>
          </w:p>
          <w:p w:rsidR="000B228E" w:rsidRDefault="000B228E" w:rsidP="000B228E">
            <w:pPr>
              <w:spacing w:after="200"/>
              <w:ind w:left="284"/>
              <w:rPr>
                <w:rFonts w:asciiTheme="majorHAnsi" w:hAnsiTheme="majorHAnsi"/>
                <w:b w:val="0"/>
                <w:sz w:val="22"/>
                <w:szCs w:val="22"/>
              </w:rPr>
            </w:pPr>
            <w:r w:rsidRPr="0061046E">
              <w:rPr>
                <w:rFonts w:asciiTheme="majorHAnsi" w:hAnsiTheme="majorHAnsi" w:cs="Arial"/>
                <w:b w:val="0"/>
                <w:bCs/>
                <w:iCs/>
                <w:sz w:val="22"/>
                <w:szCs w:val="22"/>
              </w:rPr>
              <w:t>Hizmet alma kararının verilmesinde yaşanan gecikme, Hizmete ulaşmada yaşanan gecikme, Hizmet almada yaşanan gecikme</w:t>
            </w:r>
          </w:p>
        </w:tc>
      </w:tr>
    </w:tbl>
    <w:p w:rsidR="000B228E" w:rsidRDefault="000B228E" w:rsidP="0061046E">
      <w:pPr>
        <w:spacing w:after="200"/>
        <w:rPr>
          <w:rFonts w:asciiTheme="majorHAnsi" w:hAnsiTheme="majorHAnsi"/>
          <w:b w:val="0"/>
          <w:sz w:val="22"/>
          <w:szCs w:val="22"/>
        </w:rPr>
      </w:pP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5. Doğum eylemine müdahale eden bütün sağlık çalışanlarının </w:t>
      </w:r>
      <w:proofErr w:type="spellStart"/>
      <w:r w:rsidRPr="0061046E">
        <w:rPr>
          <w:rFonts w:asciiTheme="majorHAnsi" w:hAnsiTheme="majorHAnsi"/>
          <w:b w:val="0"/>
          <w:sz w:val="22"/>
          <w:szCs w:val="22"/>
        </w:rPr>
        <w:t>yenidoğan</w:t>
      </w:r>
      <w:proofErr w:type="spellEnd"/>
      <w:r w:rsidRPr="0061046E">
        <w:rPr>
          <w:rFonts w:asciiTheme="majorHAnsi" w:hAnsiTheme="majorHAnsi"/>
          <w:b w:val="0"/>
          <w:sz w:val="22"/>
          <w:szCs w:val="22"/>
        </w:rPr>
        <w:t xml:space="preserve"> canlandır</w:t>
      </w:r>
      <w:r>
        <w:rPr>
          <w:rFonts w:asciiTheme="majorHAnsi" w:hAnsiTheme="majorHAnsi"/>
          <w:b w:val="0"/>
          <w:sz w:val="22"/>
          <w:szCs w:val="22"/>
        </w:rPr>
        <w:t>ma eğitimi almalarını sağlar. </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6.</w:t>
      </w:r>
      <w:proofErr w:type="spellStart"/>
      <w:r w:rsidRPr="0061046E">
        <w:rPr>
          <w:rFonts w:asciiTheme="majorHAnsi" w:hAnsiTheme="majorHAnsi"/>
          <w:b w:val="0"/>
          <w:sz w:val="22"/>
          <w:szCs w:val="22"/>
        </w:rPr>
        <w:t>Yenidoğana</w:t>
      </w:r>
      <w:proofErr w:type="spellEnd"/>
      <w:r w:rsidRPr="0061046E">
        <w:rPr>
          <w:rFonts w:asciiTheme="majorHAnsi" w:hAnsiTheme="majorHAnsi"/>
          <w:b w:val="0"/>
          <w:sz w:val="22"/>
          <w:szCs w:val="22"/>
        </w:rPr>
        <w:t xml:space="preserve"> yönelik tüm tarama programlarının doğum yapılan ve bebeğin izlendiği her yerde gerçekleştirilmesini sağlar</w:t>
      </w:r>
      <w:r>
        <w:rPr>
          <w:rFonts w:asciiTheme="majorHAnsi" w:hAnsiTheme="majorHAnsi"/>
          <w:b w:val="0"/>
          <w:sz w:val="22"/>
          <w:szCs w:val="22"/>
        </w:rPr>
        <w:t>. </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7.Kuruma bağlı sağlık kuruluşlarında doğru anne sütü uygulamalarının yerleştirilmesi, izlenmesi ve değerlendirilmesini sağlar, sağlık çalışanlarının “Anne Sütü ve Emzirme Danışmanlığı” konusunda eğitimlerinin yapılmasını sağlar.</w:t>
      </w:r>
      <w:r>
        <w:rPr>
          <w:rFonts w:asciiTheme="majorHAnsi" w:hAnsiTheme="majorHAnsi"/>
          <w:b w:val="0"/>
          <w:sz w:val="22"/>
          <w:szCs w:val="22"/>
        </w:rPr>
        <w:t> </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8.Bebek, çocuk, </w:t>
      </w:r>
      <w:proofErr w:type="spellStart"/>
      <w:r w:rsidRPr="0061046E">
        <w:rPr>
          <w:rFonts w:asciiTheme="majorHAnsi" w:hAnsiTheme="majorHAnsi"/>
          <w:b w:val="0"/>
          <w:sz w:val="22"/>
          <w:szCs w:val="22"/>
        </w:rPr>
        <w:t>adolesan</w:t>
      </w:r>
      <w:proofErr w:type="spellEnd"/>
      <w:r w:rsidRPr="0061046E">
        <w:rPr>
          <w:rFonts w:asciiTheme="majorHAnsi" w:hAnsiTheme="majorHAnsi"/>
          <w:b w:val="0"/>
          <w:sz w:val="22"/>
          <w:szCs w:val="22"/>
        </w:rPr>
        <w:t>, üreme sağlığı, kadın sağlığı ve aile planlaması konularında eğitim, lojistik ve hizmet ihtiyaçlarını belirler.</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lastRenderedPageBreak/>
        <w:t>9. Evlilik ve gebelik öncesinde, bebek-çocuk yaş grubunda, gebelikte doğumda, lohusalıkta sağlığın korunması ve geliştirilmesi için bilgilendirme, danışmanlık ve gerekli tüm sağlık hizmet sunumunun klinik protokollerini uygular, verilen hizmeti izler ve değerlendirir.</w:t>
      </w:r>
    </w:p>
    <w:p w:rsid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10.Sağlık kurumlarının ana-çocuk sağlığı ve aile planlaması konusunda eğitim programlarını yapabilmesi için, ilgili şube müdürlüğü ve sektörlerle işbirliği yapar.</w:t>
      </w:r>
      <w:r>
        <w:rPr>
          <w:rFonts w:asciiTheme="majorHAnsi" w:hAnsiTheme="majorHAnsi"/>
          <w:b w:val="0"/>
          <w:sz w:val="22"/>
          <w:szCs w:val="22"/>
        </w:rPr>
        <w:t> </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11.Bebek-çocuk, </w:t>
      </w:r>
      <w:proofErr w:type="spellStart"/>
      <w:r w:rsidRPr="0061046E">
        <w:rPr>
          <w:rFonts w:asciiTheme="majorHAnsi" w:hAnsiTheme="majorHAnsi"/>
          <w:b w:val="0"/>
          <w:sz w:val="22"/>
          <w:szCs w:val="22"/>
        </w:rPr>
        <w:t>adolesan</w:t>
      </w:r>
      <w:proofErr w:type="spellEnd"/>
      <w:r w:rsidRPr="0061046E">
        <w:rPr>
          <w:rFonts w:asciiTheme="majorHAnsi" w:hAnsiTheme="majorHAnsi"/>
          <w:b w:val="0"/>
          <w:sz w:val="22"/>
          <w:szCs w:val="22"/>
        </w:rPr>
        <w:t>, kadına yönelik ihmal, istismar ve şiddet vakalarına yönelik çalışmalar yapar. </w:t>
      </w:r>
      <w:r w:rsidRPr="0061046E">
        <w:rPr>
          <w:rFonts w:asciiTheme="majorHAnsi" w:hAnsiTheme="majorHAnsi"/>
          <w:b w:val="0"/>
          <w:sz w:val="22"/>
          <w:szCs w:val="22"/>
        </w:rPr>
        <w:br/>
        <w:t xml:space="preserve">Kaynak: </w:t>
      </w:r>
      <w:hyperlink r:id="rId16" w:history="1">
        <w:r w:rsidRPr="0061046E">
          <w:rPr>
            <w:rStyle w:val="Kpr"/>
            <w:rFonts w:asciiTheme="majorHAnsi" w:hAnsiTheme="majorHAnsi"/>
            <w:b w:val="0"/>
            <w:color w:val="auto"/>
            <w:sz w:val="22"/>
            <w:szCs w:val="22"/>
          </w:rPr>
          <w:t>http://www.ankarahalksagligi.gov.tr/belge/1-1037/cocuk-ergen-kadin-ve-ureme-sagligi-hizmetleri-subesi.html</w:t>
        </w:r>
      </w:hyperlink>
    </w:p>
    <w:p w:rsidR="0061046E" w:rsidRPr="008745A9" w:rsidRDefault="0061046E" w:rsidP="0061046E">
      <w:pPr>
        <w:spacing w:after="200"/>
        <w:rPr>
          <w:rFonts w:asciiTheme="majorHAnsi" w:hAnsiTheme="majorHAnsi"/>
          <w:sz w:val="22"/>
          <w:szCs w:val="22"/>
        </w:rPr>
      </w:pPr>
      <w:r w:rsidRPr="008745A9">
        <w:rPr>
          <w:rFonts w:asciiTheme="majorHAnsi" w:hAnsiTheme="majorHAnsi"/>
          <w:sz w:val="22"/>
          <w:szCs w:val="22"/>
        </w:rPr>
        <w:t>KADIN SAĞLIĞI HİZMETLERİ</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 xml:space="preserve">Kadın sağlığı hizmetleri, </w:t>
      </w:r>
      <w:proofErr w:type="gramStart"/>
      <w:r w:rsidRPr="0061046E">
        <w:rPr>
          <w:rFonts w:asciiTheme="majorHAnsi" w:hAnsiTheme="majorHAnsi"/>
          <w:b w:val="0"/>
          <w:sz w:val="22"/>
          <w:szCs w:val="22"/>
        </w:rPr>
        <w:t>15-49</w:t>
      </w:r>
      <w:proofErr w:type="gramEnd"/>
      <w:r w:rsidRPr="0061046E">
        <w:rPr>
          <w:rFonts w:asciiTheme="majorHAnsi" w:hAnsiTheme="majorHAnsi"/>
          <w:b w:val="0"/>
          <w:sz w:val="22"/>
          <w:szCs w:val="22"/>
        </w:rPr>
        <w:t xml:space="preserve"> yaşları arasındaki (doğurgan dönem) evli ya da bekar bütün kadınlara ve yaşına bakılmaksızın bütün gebelere, doğum yapanlara ve lohusalara götürülen hizmetlerdir.</w:t>
      </w:r>
    </w:p>
    <w:p w:rsidR="0061046E" w:rsidRPr="007838F6" w:rsidRDefault="0061046E" w:rsidP="003926C1">
      <w:pPr>
        <w:pStyle w:val="ListeParagraf"/>
        <w:numPr>
          <w:ilvl w:val="0"/>
          <w:numId w:val="17"/>
        </w:numPr>
        <w:spacing w:after="200"/>
        <w:rPr>
          <w:rFonts w:asciiTheme="majorHAnsi" w:hAnsiTheme="majorHAnsi"/>
          <w:i/>
          <w:sz w:val="22"/>
          <w:szCs w:val="22"/>
        </w:rPr>
      </w:pPr>
      <w:r w:rsidRPr="007838F6">
        <w:rPr>
          <w:rFonts w:asciiTheme="majorHAnsi" w:hAnsiTheme="majorHAnsi"/>
          <w:i/>
          <w:sz w:val="22"/>
          <w:szCs w:val="22"/>
        </w:rPr>
        <w:t>Toplum Sağlığı Merkezi’nde Yürütülen Kadın Sağlığı Hizmetler</w:t>
      </w:r>
      <w:r w:rsidR="007838F6" w:rsidRPr="007838F6">
        <w:rPr>
          <w:rFonts w:asciiTheme="majorHAnsi" w:hAnsiTheme="majorHAnsi"/>
          <w:i/>
          <w:sz w:val="22"/>
          <w:szCs w:val="22"/>
        </w:rPr>
        <w:t>i</w:t>
      </w:r>
    </w:p>
    <w:p w:rsidR="0061046E" w:rsidRPr="0061046E" w:rsidRDefault="0061046E" w:rsidP="003926C1">
      <w:pPr>
        <w:shd w:val="clear" w:color="auto" w:fill="FFFFFF"/>
        <w:spacing w:after="200"/>
        <w:rPr>
          <w:rFonts w:asciiTheme="majorHAnsi" w:hAnsiTheme="majorHAnsi"/>
          <w:b w:val="0"/>
          <w:sz w:val="22"/>
          <w:szCs w:val="22"/>
        </w:rPr>
      </w:pPr>
      <w:proofErr w:type="spellStart"/>
      <w:r w:rsidRPr="0061046E">
        <w:rPr>
          <w:rFonts w:asciiTheme="majorHAnsi" w:hAnsiTheme="majorHAnsi"/>
          <w:b w:val="0"/>
          <w:sz w:val="22"/>
          <w:szCs w:val="22"/>
        </w:rPr>
        <w:t>TSM’nin</w:t>
      </w:r>
      <w:proofErr w:type="spellEnd"/>
      <w:r w:rsidRPr="0061046E">
        <w:rPr>
          <w:rFonts w:asciiTheme="majorHAnsi" w:hAnsiTheme="majorHAnsi"/>
          <w:b w:val="0"/>
          <w:sz w:val="22"/>
          <w:szCs w:val="22"/>
        </w:rPr>
        <w:t xml:space="preserve"> kadın ve üreme sağlığı hizmetlerine ilişkin görevleri şunlardır:</w:t>
      </w:r>
    </w:p>
    <w:p w:rsidR="0061046E" w:rsidRPr="0061046E" w:rsidRDefault="0061046E" w:rsidP="003926C1">
      <w:pPr>
        <w:shd w:val="clear" w:color="auto" w:fill="FFFFFF"/>
        <w:spacing w:after="200"/>
        <w:rPr>
          <w:rFonts w:asciiTheme="majorHAnsi" w:hAnsiTheme="majorHAnsi"/>
          <w:b w:val="0"/>
          <w:sz w:val="22"/>
          <w:szCs w:val="22"/>
        </w:rPr>
      </w:pPr>
      <w:r w:rsidRPr="0061046E">
        <w:rPr>
          <w:rFonts w:asciiTheme="majorHAnsi" w:hAnsiTheme="majorHAnsi"/>
          <w:b w:val="0"/>
          <w:sz w:val="22"/>
          <w:szCs w:val="22"/>
        </w:rPr>
        <w:t>a) Kadın ve üreme sağlığı hizmetleri hakkında topluma yönelik eğitim programlarını planlar ve uygular.</w:t>
      </w:r>
    </w:p>
    <w:p w:rsidR="0061046E" w:rsidRPr="0061046E" w:rsidRDefault="0061046E" w:rsidP="003926C1">
      <w:pPr>
        <w:shd w:val="clear" w:color="auto" w:fill="FFFFFF"/>
        <w:spacing w:after="200"/>
        <w:rPr>
          <w:rFonts w:asciiTheme="majorHAnsi" w:hAnsiTheme="majorHAnsi"/>
          <w:b w:val="0"/>
          <w:sz w:val="22"/>
          <w:szCs w:val="22"/>
        </w:rPr>
      </w:pPr>
      <w:r w:rsidRPr="0061046E">
        <w:rPr>
          <w:rFonts w:asciiTheme="majorHAnsi" w:hAnsiTheme="majorHAnsi"/>
          <w:b w:val="0"/>
          <w:sz w:val="22"/>
          <w:szCs w:val="22"/>
        </w:rPr>
        <w:t>b) Aile hekimliği birimleri tarafından verilen kadın ve üreme sağlığı hizmetlerinin, koruyucu sağlık hizmetleri ilkelerine uygun biçimde verilmesini sağlar.</w:t>
      </w:r>
    </w:p>
    <w:p w:rsidR="0061046E" w:rsidRPr="0061046E" w:rsidRDefault="003926C1" w:rsidP="003926C1">
      <w:pPr>
        <w:shd w:val="clear" w:color="auto" w:fill="FFFFFF"/>
        <w:spacing w:after="200"/>
        <w:rPr>
          <w:rFonts w:asciiTheme="majorHAnsi" w:hAnsiTheme="majorHAnsi"/>
          <w:b w:val="0"/>
          <w:sz w:val="22"/>
          <w:szCs w:val="22"/>
        </w:rPr>
      </w:pPr>
      <w:r>
        <w:rPr>
          <w:rFonts w:asciiTheme="majorHAnsi" w:hAnsiTheme="majorHAnsi"/>
          <w:b w:val="0"/>
          <w:sz w:val="22"/>
          <w:szCs w:val="22"/>
        </w:rPr>
        <w:t xml:space="preserve">c) </w:t>
      </w:r>
      <w:r w:rsidR="0061046E" w:rsidRPr="0061046E">
        <w:rPr>
          <w:rFonts w:asciiTheme="majorHAnsi" w:hAnsiTheme="majorHAnsi"/>
          <w:b w:val="0"/>
          <w:sz w:val="22"/>
          <w:szCs w:val="22"/>
        </w:rPr>
        <w:t>Aile hekimleri ve/veya aile sağlığı elemanlarına üreme sağlığı, rahim içi araç uygulaması ve ilgili diğer teorik ve beceri kazandırma eğitimlerini verir veya verilmesini sağlar.</w:t>
      </w:r>
    </w:p>
    <w:p w:rsidR="0061046E" w:rsidRPr="0061046E" w:rsidRDefault="0061046E" w:rsidP="003926C1">
      <w:pPr>
        <w:shd w:val="clear" w:color="auto" w:fill="FFFFFF"/>
        <w:spacing w:after="200"/>
        <w:rPr>
          <w:rFonts w:asciiTheme="majorHAnsi" w:hAnsiTheme="majorHAnsi"/>
          <w:b w:val="0"/>
          <w:sz w:val="22"/>
          <w:szCs w:val="22"/>
        </w:rPr>
      </w:pPr>
      <w:r w:rsidRPr="0061046E">
        <w:rPr>
          <w:rFonts w:asciiTheme="majorHAnsi" w:hAnsiTheme="majorHAnsi"/>
          <w:b w:val="0"/>
          <w:sz w:val="22"/>
          <w:szCs w:val="22"/>
        </w:rPr>
        <w:t>ç) Bölgesindeki sağlık kuruluşlarının (aile hekimliği birimleri, kamu hastaneleri, üniversite hastaneleri, özel sağlık kuruluşları gibi) kadın ve üreme sağlığı hizmetleri ile ilgili verilerini ve bilimsel çalışmalarını izler ve değerlendirir.</w:t>
      </w:r>
    </w:p>
    <w:p w:rsidR="0061046E" w:rsidRPr="0061046E" w:rsidRDefault="0061046E" w:rsidP="003926C1">
      <w:pPr>
        <w:shd w:val="clear" w:color="auto" w:fill="FFFFFF"/>
        <w:spacing w:after="200"/>
        <w:rPr>
          <w:rFonts w:asciiTheme="majorHAnsi" w:hAnsiTheme="majorHAnsi"/>
          <w:b w:val="0"/>
          <w:sz w:val="22"/>
          <w:szCs w:val="22"/>
        </w:rPr>
      </w:pPr>
      <w:r w:rsidRPr="0061046E">
        <w:rPr>
          <w:rFonts w:asciiTheme="majorHAnsi" w:hAnsiTheme="majorHAnsi"/>
          <w:b w:val="0"/>
          <w:sz w:val="22"/>
          <w:szCs w:val="22"/>
        </w:rPr>
        <w:t xml:space="preserve">d) Evlilik öncesi danışmanlık hizmeti verir ve evlilik işlemi için gerekli sağlık raporunun aile </w:t>
      </w:r>
      <w:r w:rsidRPr="0061046E">
        <w:rPr>
          <w:rFonts w:asciiTheme="majorHAnsi" w:hAnsiTheme="majorHAnsi"/>
          <w:b w:val="0"/>
          <w:sz w:val="22"/>
          <w:szCs w:val="22"/>
        </w:rPr>
        <w:lastRenderedPageBreak/>
        <w:t>hekimlerince verilmesini sağlar.</w:t>
      </w:r>
    </w:p>
    <w:p w:rsidR="0061046E" w:rsidRPr="0061046E" w:rsidRDefault="0061046E" w:rsidP="003926C1">
      <w:pPr>
        <w:shd w:val="clear" w:color="auto" w:fill="FFFFFF"/>
        <w:spacing w:after="200"/>
        <w:rPr>
          <w:rFonts w:asciiTheme="majorHAnsi" w:hAnsiTheme="majorHAnsi"/>
          <w:b w:val="0"/>
          <w:sz w:val="22"/>
          <w:szCs w:val="22"/>
        </w:rPr>
      </w:pPr>
      <w:r w:rsidRPr="0061046E">
        <w:rPr>
          <w:rFonts w:asciiTheme="majorHAnsi" w:hAnsiTheme="majorHAnsi"/>
          <w:b w:val="0"/>
          <w:sz w:val="22"/>
          <w:szCs w:val="22"/>
        </w:rPr>
        <w:t>e) Kadın ve üreme sağlığı hizmetlerinin daha etkin yürütülebilmesi için yerel idareciler ve toplum liderleri başta olmak üzere ilgili kişi, kurum ve kuruluşlarla işbirliği yapar.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 Ayrıntılı bilgi için 05.02.2015 Tarihli 29258 Sayılı Toplum Sağlığı Merkezi Ve Bağlı Birimler Yönetmeliği’ne bakınız )</w:t>
      </w:r>
    </w:p>
    <w:p w:rsidR="0061046E" w:rsidRPr="007838F6" w:rsidRDefault="0061046E" w:rsidP="003926C1">
      <w:pPr>
        <w:pStyle w:val="ListeParagraf"/>
        <w:numPr>
          <w:ilvl w:val="0"/>
          <w:numId w:val="18"/>
        </w:numPr>
        <w:shd w:val="clear" w:color="auto" w:fill="FFFFFF"/>
        <w:spacing w:after="200"/>
        <w:textAlignment w:val="baseline"/>
        <w:outlineLvl w:val="0"/>
        <w:rPr>
          <w:rStyle w:val="Vurgu"/>
          <w:rFonts w:asciiTheme="majorHAnsi" w:hAnsiTheme="majorHAnsi" w:cs="Arial"/>
          <w:b w:val="0"/>
          <w:bCs/>
          <w:i w:val="0"/>
          <w:iCs w:val="0"/>
          <w:sz w:val="22"/>
          <w:szCs w:val="22"/>
          <w:u w:val="single"/>
          <w:shd w:val="clear" w:color="auto" w:fill="FFFFFF"/>
        </w:rPr>
      </w:pPr>
      <w:r w:rsidRPr="007838F6">
        <w:rPr>
          <w:rFonts w:asciiTheme="majorHAnsi" w:hAnsiTheme="majorHAnsi" w:cs="Arial"/>
          <w:b w:val="0"/>
          <w:bCs/>
          <w:kern w:val="36"/>
          <w:sz w:val="22"/>
          <w:szCs w:val="22"/>
          <w:u w:val="single"/>
        </w:rPr>
        <w:t xml:space="preserve">Ana Çocuk Sağlığı ve Aile Planlaması </w:t>
      </w:r>
      <w:r w:rsidRPr="007838F6">
        <w:rPr>
          <w:rFonts w:asciiTheme="majorHAnsi" w:hAnsiTheme="majorHAnsi"/>
          <w:b w:val="0"/>
          <w:sz w:val="22"/>
          <w:szCs w:val="22"/>
          <w:u w:val="single"/>
        </w:rPr>
        <w:t>Birimi (</w:t>
      </w:r>
      <w:r w:rsidRPr="007838F6">
        <w:rPr>
          <w:rStyle w:val="Vurgu"/>
          <w:rFonts w:asciiTheme="majorHAnsi" w:hAnsiTheme="majorHAnsi" w:cs="Arial"/>
          <w:b w:val="0"/>
          <w:bCs/>
          <w:sz w:val="22"/>
          <w:szCs w:val="22"/>
          <w:u w:val="single"/>
          <w:shd w:val="clear" w:color="auto" w:fill="FFFFFF"/>
        </w:rPr>
        <w:t>AÇS</w:t>
      </w:r>
      <w:r w:rsidRPr="007838F6">
        <w:rPr>
          <w:rFonts w:asciiTheme="majorHAnsi" w:hAnsiTheme="majorHAnsi" w:cs="Arial"/>
          <w:b w:val="0"/>
          <w:sz w:val="22"/>
          <w:szCs w:val="22"/>
          <w:u w:val="single"/>
          <w:shd w:val="clear" w:color="auto" w:fill="FFFFFF"/>
        </w:rPr>
        <w:t>-</w:t>
      </w:r>
      <w:r w:rsidRPr="007838F6">
        <w:rPr>
          <w:rStyle w:val="Vurgu"/>
          <w:rFonts w:asciiTheme="majorHAnsi" w:hAnsiTheme="majorHAnsi" w:cs="Arial"/>
          <w:b w:val="0"/>
          <w:bCs/>
          <w:sz w:val="22"/>
          <w:szCs w:val="22"/>
          <w:u w:val="single"/>
          <w:shd w:val="clear" w:color="auto" w:fill="FFFFFF"/>
        </w:rPr>
        <w:t>AP)</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 xml:space="preserve">Kadın, ana, çocuk ve ergenlerin sağlık düzeyini yükseltmek, üreme sağlığı hizmetlerini sunmak ve diğer sağlık kurum ve kuruluşlarıyla işbirliği içinde kadın, ana, çocuk ve ergen sağlığı hizmetlerinin sunumunu, koruyucu sağlık hizmetleri ilkelerine uygun olarak gerçekleştirmek üzere açılan </w:t>
      </w:r>
      <w:r w:rsidRPr="0061046E">
        <w:rPr>
          <w:rStyle w:val="Vurgu"/>
          <w:rFonts w:asciiTheme="majorHAnsi" w:hAnsiTheme="majorHAnsi" w:cs="Arial"/>
          <w:b w:val="0"/>
          <w:bCs/>
          <w:sz w:val="22"/>
          <w:szCs w:val="22"/>
          <w:shd w:val="clear" w:color="auto" w:fill="FFFFFF"/>
        </w:rPr>
        <w:t>AÇS</w:t>
      </w:r>
      <w:r w:rsidRPr="0061046E">
        <w:rPr>
          <w:rFonts w:asciiTheme="majorHAnsi" w:hAnsiTheme="majorHAnsi" w:cs="Arial"/>
          <w:b w:val="0"/>
          <w:sz w:val="22"/>
          <w:szCs w:val="22"/>
          <w:shd w:val="clear" w:color="auto" w:fill="FFFFFF"/>
        </w:rPr>
        <w:t>-</w:t>
      </w:r>
      <w:r w:rsidRPr="0061046E">
        <w:rPr>
          <w:rStyle w:val="Vurgu"/>
          <w:rFonts w:asciiTheme="majorHAnsi" w:hAnsiTheme="majorHAnsi" w:cs="Arial"/>
          <w:b w:val="0"/>
          <w:bCs/>
          <w:sz w:val="22"/>
          <w:szCs w:val="22"/>
          <w:shd w:val="clear" w:color="auto" w:fill="FFFFFF"/>
        </w:rPr>
        <w:t>AP</w:t>
      </w:r>
      <w:r w:rsidRPr="0061046E">
        <w:rPr>
          <w:rFonts w:asciiTheme="majorHAnsi" w:hAnsiTheme="majorHAnsi"/>
          <w:b w:val="0"/>
          <w:sz w:val="22"/>
          <w:szCs w:val="22"/>
        </w:rPr>
        <w:t xml:space="preserve"> biriminin görevleri şunlardır: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a) Hizmet bölgesindeki kadın, gebe, lohusa, çocuk ve ergenlere uygun hizmet verilmesini sağlar ve başvuranlara bilgi, eğitim ve danışmanlık hizmeti verir.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 xml:space="preserve">b) Cinsel yolla bulaşan hastalıklar ve </w:t>
      </w:r>
      <w:proofErr w:type="spellStart"/>
      <w:r w:rsidRPr="0061046E">
        <w:rPr>
          <w:rFonts w:asciiTheme="majorHAnsi" w:hAnsiTheme="majorHAnsi"/>
          <w:b w:val="0"/>
          <w:sz w:val="22"/>
          <w:szCs w:val="22"/>
        </w:rPr>
        <w:t>serviks</w:t>
      </w:r>
      <w:proofErr w:type="spellEnd"/>
      <w:r w:rsidRPr="0061046E">
        <w:rPr>
          <w:rFonts w:asciiTheme="majorHAnsi" w:hAnsiTheme="majorHAnsi"/>
          <w:b w:val="0"/>
          <w:sz w:val="22"/>
          <w:szCs w:val="22"/>
        </w:rPr>
        <w:t xml:space="preserve"> kanseri gibi konularda erken teşhis için KETEM birimi ile işbirliği yapar.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c) Sorumluluk bölgesinin ihtiyaçları ve şartlarına göre hazırlanmış olan programları uygular.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d) Kadın, ana, çocuk, ergen ve üreme sağlığı konularında; eğitim çalışmalarını organize eder, sistemli bir şekilde halk eğitimi ve danışmanlık hizmetleri verir.</w:t>
      </w:r>
    </w:p>
    <w:p w:rsidR="0061046E" w:rsidRPr="0061046E" w:rsidRDefault="0061046E" w:rsidP="003926C1">
      <w:pPr>
        <w:spacing w:after="200"/>
        <w:rPr>
          <w:rFonts w:asciiTheme="majorHAnsi" w:hAnsiTheme="majorHAnsi"/>
          <w:b w:val="0"/>
          <w:sz w:val="22"/>
          <w:szCs w:val="22"/>
        </w:rPr>
      </w:pPr>
      <w:r w:rsidRPr="0061046E">
        <w:rPr>
          <w:rFonts w:asciiTheme="majorHAnsi" w:hAnsiTheme="majorHAnsi"/>
          <w:b w:val="0"/>
          <w:sz w:val="22"/>
          <w:szCs w:val="22"/>
        </w:rPr>
        <w:t>e) İlin birinci basamak sağlık hizmetlerini veren kuruluşlarında görev yapan sağlık personelinin kadın, ana, çocuk, ergen ve üreme sağlığı konularında hizmet içi eğitimlerini yürütür.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f) İlde yataklı veya yataksız sağlık hizmeti veya destek hizmeti veren kuruluşlar ile sağlık eğitimi veren diğer kurum ve kuruluşlarla işbirliği yapar.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g) Yürüttüğü hizmetlerin kayıt ve bildirimlerini yapar.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(Ayrıntılı bilgi için 05.02.2015 Tarihli 29258 Sayılı Toplum Sağlığı Merkezi </w:t>
      </w:r>
      <w:r w:rsidR="007838F6">
        <w:rPr>
          <w:rFonts w:asciiTheme="majorHAnsi" w:hAnsiTheme="majorHAnsi"/>
          <w:b w:val="0"/>
          <w:sz w:val="22"/>
          <w:szCs w:val="22"/>
        </w:rPr>
        <w:t>v</w:t>
      </w:r>
      <w:r w:rsidRPr="0061046E">
        <w:rPr>
          <w:rFonts w:asciiTheme="majorHAnsi" w:hAnsiTheme="majorHAnsi"/>
          <w:b w:val="0"/>
          <w:sz w:val="22"/>
          <w:szCs w:val="22"/>
        </w:rPr>
        <w:t>e Bağlı Birimler Yönetmeliği</w:t>
      </w:r>
      <w:r w:rsidR="007838F6">
        <w:rPr>
          <w:rFonts w:asciiTheme="majorHAnsi" w:hAnsiTheme="majorHAnsi"/>
          <w:b w:val="0"/>
          <w:sz w:val="22"/>
          <w:szCs w:val="22"/>
        </w:rPr>
        <w:t>’ne bakınız</w:t>
      </w:r>
      <w:r w:rsidRPr="0061046E">
        <w:rPr>
          <w:rFonts w:asciiTheme="majorHAnsi" w:hAnsiTheme="majorHAnsi"/>
          <w:b w:val="0"/>
          <w:sz w:val="22"/>
          <w:szCs w:val="22"/>
        </w:rPr>
        <w:t>)</w:t>
      </w:r>
    </w:p>
    <w:p w:rsidR="0061046E" w:rsidRPr="007838F6" w:rsidRDefault="0061046E" w:rsidP="008974DF">
      <w:pPr>
        <w:pStyle w:val="ListeParagraf"/>
        <w:numPr>
          <w:ilvl w:val="0"/>
          <w:numId w:val="18"/>
        </w:numPr>
        <w:spacing w:after="200"/>
        <w:rPr>
          <w:rFonts w:asciiTheme="majorHAnsi" w:hAnsiTheme="majorHAnsi"/>
          <w:b w:val="0"/>
          <w:sz w:val="22"/>
          <w:szCs w:val="22"/>
          <w:u w:val="single"/>
        </w:rPr>
      </w:pPr>
      <w:r w:rsidRPr="007838F6">
        <w:rPr>
          <w:rFonts w:asciiTheme="majorHAnsi" w:hAnsiTheme="majorHAnsi"/>
          <w:b w:val="0"/>
          <w:sz w:val="22"/>
          <w:szCs w:val="22"/>
          <w:u w:val="single"/>
        </w:rPr>
        <w:t>Evlilik Öncesi Danışmanlık Hizmetleri</w:t>
      </w:r>
    </w:p>
    <w:p w:rsidR="0061046E" w:rsidRPr="0061046E" w:rsidRDefault="0061046E" w:rsidP="0061046E">
      <w:pPr>
        <w:spacing w:after="200"/>
        <w:rPr>
          <w:rFonts w:asciiTheme="majorHAnsi" w:hAnsiTheme="majorHAnsi"/>
          <w:b w:val="0"/>
          <w:sz w:val="22"/>
          <w:szCs w:val="22"/>
        </w:rPr>
      </w:pPr>
      <w:proofErr w:type="gramStart"/>
      <w:r w:rsidRPr="0061046E">
        <w:rPr>
          <w:rFonts w:asciiTheme="majorHAnsi" w:hAnsiTheme="majorHAnsi"/>
          <w:b w:val="0"/>
          <w:sz w:val="22"/>
          <w:szCs w:val="22"/>
        </w:rPr>
        <w:lastRenderedPageBreak/>
        <w:t>Evlilik öncesi danışmanlık hizmetleri ile sağlıklı aile yapısı, üreme sağlığı, gebeliği önleyici yöntemler, günümüzde artan bulaşıcı hastalıklar, akraba evliliği, genetik geçişli hastalıklar ve kalıtsal kan hastalıklarıyla ilgili danışmanlık hizmeti verilmesi, kişilerin olası riskler, sonuçları ve korunma yolları konularında bilinçlendirilmesi, gebelik isteği ile başvuran çiftlere de gebelik öncesi danışmanlık verilmesi ve gerekirse tıbbi yaklaşım önerilecek durumların tespit edilmesi amaçlanmıştır.</w:t>
      </w:r>
      <w:proofErr w:type="gramEnd"/>
    </w:p>
    <w:p w:rsidR="0061046E" w:rsidRDefault="0061046E" w:rsidP="00E424A0">
      <w:pPr>
        <w:pBdr>
          <w:top w:val="single" w:sz="4" w:space="1" w:color="auto"/>
          <w:left w:val="single" w:sz="4" w:space="4" w:color="auto"/>
          <w:bottom w:val="single" w:sz="4" w:space="1" w:color="auto"/>
          <w:right w:val="single" w:sz="4" w:space="4" w:color="auto"/>
        </w:pBdr>
        <w:spacing w:after="200"/>
        <w:rPr>
          <w:rFonts w:asciiTheme="majorHAnsi" w:hAnsiTheme="majorHAnsi"/>
          <w:b w:val="0"/>
          <w:sz w:val="20"/>
          <w:szCs w:val="22"/>
        </w:rPr>
      </w:pPr>
      <w:r w:rsidRPr="0087211D">
        <w:rPr>
          <w:rFonts w:asciiTheme="majorHAnsi" w:hAnsiTheme="majorHAnsi"/>
          <w:b w:val="0"/>
          <w:sz w:val="20"/>
          <w:szCs w:val="22"/>
        </w:rPr>
        <w:t>Kaynak: Sağlık Bakanlığı Evlilik Öncesi Danışmanlık Rehberi, 2014</w:t>
      </w:r>
    </w:p>
    <w:p w:rsidR="00E424A0" w:rsidRDefault="00E424A0" w:rsidP="00E424A0">
      <w:pPr>
        <w:pStyle w:val="ListeParagraf"/>
        <w:spacing w:after="200"/>
        <w:ind w:left="720"/>
        <w:rPr>
          <w:rFonts w:asciiTheme="majorHAnsi" w:hAnsiTheme="majorHAnsi"/>
          <w:i/>
          <w:sz w:val="22"/>
          <w:szCs w:val="22"/>
        </w:rPr>
      </w:pPr>
    </w:p>
    <w:p w:rsidR="00E424A0" w:rsidRDefault="00E424A0" w:rsidP="00E424A0">
      <w:pPr>
        <w:spacing w:after="200"/>
        <w:rPr>
          <w:rFonts w:asciiTheme="majorHAnsi" w:hAnsiTheme="majorHAnsi"/>
          <w:i/>
          <w:sz w:val="22"/>
          <w:szCs w:val="22"/>
        </w:rPr>
      </w:pPr>
    </w:p>
    <w:p w:rsidR="00E424A0" w:rsidRPr="00E424A0" w:rsidRDefault="00E424A0" w:rsidP="00E424A0">
      <w:pPr>
        <w:spacing w:after="200"/>
        <w:rPr>
          <w:rFonts w:asciiTheme="majorHAnsi" w:hAnsiTheme="majorHAnsi"/>
          <w:i/>
          <w:sz w:val="22"/>
          <w:szCs w:val="22"/>
        </w:rPr>
      </w:pPr>
    </w:p>
    <w:p w:rsidR="00603BC3" w:rsidRPr="00603BC3" w:rsidRDefault="00603BC3" w:rsidP="008974DF">
      <w:pPr>
        <w:pStyle w:val="ListeParagraf"/>
        <w:numPr>
          <w:ilvl w:val="0"/>
          <w:numId w:val="17"/>
        </w:numPr>
        <w:spacing w:after="200"/>
        <w:rPr>
          <w:rFonts w:asciiTheme="majorHAnsi" w:hAnsiTheme="majorHAnsi"/>
          <w:i/>
          <w:sz w:val="22"/>
          <w:szCs w:val="22"/>
        </w:rPr>
      </w:pPr>
      <w:r>
        <w:rPr>
          <w:rFonts w:asciiTheme="majorHAnsi" w:hAnsiTheme="majorHAnsi"/>
          <w:i/>
          <w:sz w:val="22"/>
          <w:szCs w:val="22"/>
        </w:rPr>
        <w:t xml:space="preserve">Aile Hekimliği </w:t>
      </w:r>
      <w:proofErr w:type="spellStart"/>
      <w:r>
        <w:rPr>
          <w:rFonts w:asciiTheme="majorHAnsi" w:hAnsiTheme="majorHAnsi"/>
          <w:i/>
          <w:sz w:val="22"/>
          <w:szCs w:val="22"/>
        </w:rPr>
        <w:t>Birimi</w:t>
      </w:r>
      <w:r w:rsidR="00917AD9">
        <w:rPr>
          <w:rFonts w:asciiTheme="majorHAnsi" w:hAnsiTheme="majorHAnsi"/>
          <w:i/>
          <w:sz w:val="22"/>
          <w:szCs w:val="22"/>
        </w:rPr>
        <w:t>nde</w:t>
      </w:r>
      <w:r w:rsidRPr="00603BC3">
        <w:rPr>
          <w:rFonts w:asciiTheme="majorHAnsi" w:hAnsiTheme="majorHAnsi"/>
          <w:i/>
          <w:sz w:val="22"/>
          <w:szCs w:val="22"/>
        </w:rPr>
        <w:t>Yürütülen</w:t>
      </w:r>
      <w:proofErr w:type="spellEnd"/>
      <w:r w:rsidRPr="00603BC3">
        <w:rPr>
          <w:rFonts w:asciiTheme="majorHAnsi" w:hAnsiTheme="majorHAnsi"/>
          <w:i/>
          <w:sz w:val="22"/>
          <w:szCs w:val="22"/>
        </w:rPr>
        <w:t xml:space="preserve"> Kadın Sağlığı Hizmetleri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Gebe ve lohusa izlemi, aile planlaması hizmetleri aile hekimleri tarafından yapılmaktadır. </w:t>
      </w:r>
    </w:p>
    <w:p w:rsidR="0061046E" w:rsidRPr="008745A9" w:rsidRDefault="0061046E" w:rsidP="008974DF">
      <w:pPr>
        <w:pStyle w:val="ListeParagraf"/>
        <w:numPr>
          <w:ilvl w:val="0"/>
          <w:numId w:val="18"/>
        </w:numPr>
        <w:spacing w:after="200"/>
        <w:rPr>
          <w:rFonts w:asciiTheme="majorHAnsi" w:hAnsiTheme="majorHAnsi"/>
          <w:b w:val="0"/>
          <w:sz w:val="22"/>
          <w:szCs w:val="22"/>
        </w:rPr>
      </w:pPr>
      <w:r w:rsidRPr="008745A9">
        <w:rPr>
          <w:rFonts w:asciiTheme="majorHAnsi" w:hAnsiTheme="majorHAnsi"/>
          <w:b w:val="0"/>
          <w:sz w:val="22"/>
          <w:szCs w:val="22"/>
        </w:rPr>
        <w:t xml:space="preserve">AİLE PLANLAMASI HİZMETLERİ </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Aile planlaması, ailelerin istedikleri zaman ve sağlık, eğitim gibi sosyoekonomik koşullarını da göz önünde bulundurarak sahip olmak istedikleri çocuk sayısına karar vermeleridir. Aile planlamasındaki temel amaç, anne ve çocukta aşırı doğurganlığa bağlı olan olumsuzlukları önlemek ve </w:t>
      </w:r>
      <w:proofErr w:type="spellStart"/>
      <w:r w:rsidRPr="0061046E">
        <w:rPr>
          <w:rFonts w:asciiTheme="majorHAnsi" w:hAnsiTheme="majorHAnsi"/>
          <w:b w:val="0"/>
          <w:sz w:val="22"/>
          <w:szCs w:val="22"/>
        </w:rPr>
        <w:t>infertil</w:t>
      </w:r>
      <w:proofErr w:type="spellEnd"/>
      <w:r w:rsidRPr="0061046E">
        <w:rPr>
          <w:rFonts w:asciiTheme="majorHAnsi" w:hAnsiTheme="majorHAnsi"/>
          <w:b w:val="0"/>
          <w:sz w:val="22"/>
          <w:szCs w:val="22"/>
        </w:rPr>
        <w:t xml:space="preserve"> çiftlerin tedavi edilerek çocuk sahibi olmalarını sağlamaktır. Bu amaca ulaşmak için yapılması gereken en uygun şey, art arda doğan bebekler arasındaki yaş farkının iki yıldan daha kısa olmamasını sağlamaktır. Bu süre üç yıldan uzun olursa daha sağlıklı ve güvenlidir.</w:t>
      </w:r>
    </w:p>
    <w:p w:rsidR="0061046E" w:rsidRPr="008745A9" w:rsidRDefault="0061046E" w:rsidP="008974DF">
      <w:pPr>
        <w:pStyle w:val="ListeParagraf"/>
        <w:numPr>
          <w:ilvl w:val="0"/>
          <w:numId w:val="18"/>
        </w:numPr>
        <w:spacing w:after="200"/>
        <w:rPr>
          <w:rFonts w:asciiTheme="majorHAnsi" w:hAnsiTheme="majorHAnsi"/>
          <w:b w:val="0"/>
          <w:sz w:val="22"/>
          <w:szCs w:val="22"/>
        </w:rPr>
      </w:pPr>
      <w:r w:rsidRPr="008745A9">
        <w:rPr>
          <w:rFonts w:asciiTheme="majorHAnsi" w:hAnsiTheme="majorHAnsi"/>
          <w:b w:val="0"/>
          <w:sz w:val="22"/>
          <w:szCs w:val="22"/>
        </w:rPr>
        <w:t>DOĞUM ÖNCESİ BAKIM (GEBE İZLEMİ)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Doğum öncesi bakım, anne ve fetüsün gebelik süresince, düzenli aralıklarla muayene edilip uygun önerilerde bulunularak izlenmesidir. Doğum öncesi bakım birinci basamakta aile hekimi ve aile sağlığı elemanının başlıca görevlerindendir.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Gebelik fizyolojik bir olaydır. Gebeliklerin %5-20’sinde anne ve bebek sağlığı için tehlike oluşturabilecek bir patoloji ortaya çıkabilir. Erken gebelik döneminden itibaren iyi doğum öncesi bakım programı uygulanan kadınlarda </w:t>
      </w:r>
      <w:r w:rsidRPr="0061046E">
        <w:rPr>
          <w:rFonts w:asciiTheme="majorHAnsi" w:hAnsiTheme="majorHAnsi"/>
          <w:b w:val="0"/>
          <w:sz w:val="22"/>
          <w:szCs w:val="22"/>
        </w:rPr>
        <w:lastRenderedPageBreak/>
        <w:t xml:space="preserve">anne ve bebek ölümlerinin azaldığı ve gebelik sonuçlarının daha olumlu olduğu gözlenmektedir. Bu nedenle; tüm gebeler </w:t>
      </w:r>
      <w:r w:rsidRPr="0061046E">
        <w:rPr>
          <w:rFonts w:asciiTheme="majorHAnsi" w:hAnsiTheme="majorHAnsi"/>
          <w:b w:val="0"/>
          <w:sz w:val="22"/>
          <w:szCs w:val="22"/>
          <w:u w:val="single"/>
        </w:rPr>
        <w:t>en az 4 kez</w:t>
      </w:r>
      <w:r w:rsidRPr="0061046E">
        <w:rPr>
          <w:rFonts w:asciiTheme="majorHAnsi" w:hAnsiTheme="majorHAnsi"/>
          <w:b w:val="0"/>
          <w:sz w:val="22"/>
          <w:szCs w:val="22"/>
        </w:rPr>
        <w:t xml:space="preserve"> doğum öncesi bakıma (Mevcut durumunda herhangi bir risk faktörü olmayan gebeler için) çağrılmalıdır. İlk gebelik izlemine mümkün olduğunca erken gebelik haftasında gelinmesi gerektiği gebelik öncesi dönemde başvuran tüm anne adaylarına söylenmelidir.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Beslenme ve diyet; fiziksel aktivite ve çalışma koşulları; cinsel yaşam; </w:t>
      </w:r>
      <w:proofErr w:type="gramStart"/>
      <w:r w:rsidRPr="0061046E">
        <w:rPr>
          <w:rFonts w:asciiTheme="majorHAnsi" w:hAnsiTheme="majorHAnsi"/>
          <w:b w:val="0"/>
          <w:sz w:val="22"/>
          <w:szCs w:val="22"/>
        </w:rPr>
        <w:t>hijyen</w:t>
      </w:r>
      <w:proofErr w:type="gramEnd"/>
      <w:r w:rsidRPr="0061046E">
        <w:rPr>
          <w:rFonts w:asciiTheme="majorHAnsi" w:hAnsiTheme="majorHAnsi"/>
          <w:b w:val="0"/>
          <w:sz w:val="22"/>
          <w:szCs w:val="22"/>
        </w:rPr>
        <w:t xml:space="preserve"> ve genel vücut bakımı; ağız ve diş sağlığı; sigara alışkanlığı; alkol alışkanlığı, madde kullanımı; </w:t>
      </w:r>
      <w:proofErr w:type="spellStart"/>
      <w:r w:rsidRPr="0061046E">
        <w:rPr>
          <w:rFonts w:asciiTheme="majorHAnsi" w:hAnsiTheme="majorHAnsi"/>
          <w:b w:val="0"/>
          <w:sz w:val="22"/>
          <w:szCs w:val="22"/>
        </w:rPr>
        <w:t>tetanoz</w:t>
      </w:r>
      <w:proofErr w:type="spell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toksoid</w:t>
      </w:r>
      <w:proofErr w:type="spell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immünizasyonu</w:t>
      </w:r>
      <w:proofErr w:type="spellEnd"/>
      <w:r w:rsidRPr="0061046E">
        <w:rPr>
          <w:rFonts w:asciiTheme="majorHAnsi" w:hAnsiTheme="majorHAnsi"/>
          <w:b w:val="0"/>
          <w:sz w:val="22"/>
          <w:szCs w:val="22"/>
        </w:rPr>
        <w:t>; ilaç kullanımı; gebelikte tehlike işaretleri hakkında bilgilendirme yapılmalıdır.</w:t>
      </w:r>
    </w:p>
    <w:p w:rsidR="0087211D" w:rsidRDefault="0087211D" w:rsidP="0061046E">
      <w:pPr>
        <w:spacing w:after="200"/>
        <w:rPr>
          <w:rFonts w:asciiTheme="majorHAnsi" w:hAnsiTheme="majorHAnsi"/>
          <w:b w:val="0"/>
          <w:sz w:val="22"/>
          <w:szCs w:val="22"/>
        </w:rPr>
      </w:pPr>
    </w:p>
    <w:p w:rsidR="0087211D" w:rsidRDefault="0087211D" w:rsidP="0061046E">
      <w:pPr>
        <w:spacing w:after="200"/>
        <w:rPr>
          <w:rFonts w:asciiTheme="majorHAnsi" w:hAnsiTheme="majorHAnsi"/>
          <w:b w:val="0"/>
          <w:sz w:val="22"/>
          <w:szCs w:val="22"/>
        </w:rPr>
      </w:pPr>
    </w:p>
    <w:p w:rsidR="0061046E" w:rsidRPr="0087211D" w:rsidRDefault="0061046E" w:rsidP="0061046E">
      <w:pPr>
        <w:spacing w:after="200"/>
        <w:rPr>
          <w:rFonts w:asciiTheme="majorHAnsi" w:hAnsiTheme="majorHAnsi"/>
          <w:b w:val="0"/>
          <w:sz w:val="22"/>
          <w:szCs w:val="22"/>
        </w:rPr>
      </w:pPr>
      <w:r w:rsidRPr="0087211D">
        <w:rPr>
          <w:rFonts w:asciiTheme="majorHAnsi" w:hAnsiTheme="majorHAnsi"/>
          <w:b w:val="0"/>
          <w:sz w:val="22"/>
          <w:szCs w:val="22"/>
        </w:rPr>
        <w:t>Gebe doğuma kadar, en az aşağıdaki sıklıkta izlenir;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 İzlem: İlk 14 hafta içerisinde </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2. İzlem: </w:t>
      </w:r>
      <w:proofErr w:type="gramStart"/>
      <w:r w:rsidRPr="0061046E">
        <w:rPr>
          <w:rFonts w:asciiTheme="majorHAnsi" w:hAnsiTheme="majorHAnsi"/>
          <w:b w:val="0"/>
          <w:sz w:val="22"/>
          <w:szCs w:val="22"/>
        </w:rPr>
        <w:t>18-24</w:t>
      </w:r>
      <w:proofErr w:type="gramEnd"/>
      <w:r w:rsidRPr="0061046E">
        <w:rPr>
          <w:rFonts w:asciiTheme="majorHAnsi" w:hAnsiTheme="majorHAnsi"/>
          <w:b w:val="0"/>
          <w:sz w:val="22"/>
          <w:szCs w:val="22"/>
        </w:rPr>
        <w:t xml:space="preserve">. haftalar arası </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3. İzlem: </w:t>
      </w:r>
      <w:proofErr w:type="gramStart"/>
      <w:r w:rsidRPr="0061046E">
        <w:rPr>
          <w:rFonts w:asciiTheme="majorHAnsi" w:hAnsiTheme="majorHAnsi"/>
          <w:b w:val="0"/>
          <w:sz w:val="22"/>
          <w:szCs w:val="22"/>
        </w:rPr>
        <w:t>28-32</w:t>
      </w:r>
      <w:proofErr w:type="gramEnd"/>
      <w:r w:rsidRPr="0061046E">
        <w:rPr>
          <w:rFonts w:asciiTheme="majorHAnsi" w:hAnsiTheme="majorHAnsi"/>
          <w:b w:val="0"/>
          <w:sz w:val="22"/>
          <w:szCs w:val="22"/>
        </w:rPr>
        <w:t>. haftalar arası</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4. İzlem: </w:t>
      </w:r>
      <w:proofErr w:type="gramStart"/>
      <w:r w:rsidRPr="0061046E">
        <w:rPr>
          <w:rFonts w:asciiTheme="majorHAnsi" w:hAnsiTheme="majorHAnsi"/>
          <w:b w:val="0"/>
          <w:sz w:val="22"/>
          <w:szCs w:val="22"/>
        </w:rPr>
        <w:t>36-38</w:t>
      </w:r>
      <w:proofErr w:type="gramEnd"/>
      <w:r w:rsidRPr="0061046E">
        <w:rPr>
          <w:rFonts w:asciiTheme="majorHAnsi" w:hAnsiTheme="majorHAnsi"/>
          <w:b w:val="0"/>
          <w:sz w:val="22"/>
          <w:szCs w:val="22"/>
        </w:rPr>
        <w:t>. haftalar arası yapılmalıdır.</w:t>
      </w:r>
    </w:p>
    <w:p w:rsidR="0061046E" w:rsidRPr="0061046E" w:rsidRDefault="0061046E" w:rsidP="00E424A0">
      <w:pPr>
        <w:pBdr>
          <w:top w:val="single" w:sz="4" w:space="1" w:color="auto"/>
          <w:left w:val="single" w:sz="4" w:space="4" w:color="auto"/>
          <w:bottom w:val="single" w:sz="4" w:space="1" w:color="auto"/>
          <w:right w:val="single" w:sz="4" w:space="4" w:color="auto"/>
        </w:pBdr>
        <w:spacing w:after="200"/>
        <w:rPr>
          <w:rFonts w:asciiTheme="majorHAnsi" w:hAnsiTheme="majorHAnsi"/>
          <w:b w:val="0"/>
          <w:sz w:val="22"/>
          <w:szCs w:val="22"/>
        </w:rPr>
      </w:pPr>
      <w:r w:rsidRPr="0061046E">
        <w:rPr>
          <w:rFonts w:asciiTheme="majorHAnsi" w:hAnsiTheme="majorHAnsi"/>
          <w:b w:val="0"/>
          <w:sz w:val="22"/>
          <w:szCs w:val="22"/>
        </w:rPr>
        <w:t>Kaynak: Sağlık Bakanlığı Doğum Öncesi Bakım Yönetim Rehberi, 2014</w:t>
      </w:r>
    </w:p>
    <w:p w:rsidR="0061046E" w:rsidRPr="00917AD9"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Doğum öncesi dönemde, her ziyarette gebenin </w:t>
      </w:r>
      <w:r w:rsidRPr="00917AD9">
        <w:rPr>
          <w:rFonts w:asciiTheme="majorHAnsi" w:hAnsiTheme="majorHAnsi"/>
          <w:b w:val="0"/>
          <w:sz w:val="22"/>
          <w:szCs w:val="22"/>
        </w:rPr>
        <w:t xml:space="preserve">kan basıncı, hemoglobini ölçülür, idrarda protein araştırılır, </w:t>
      </w:r>
      <w:proofErr w:type="spellStart"/>
      <w:r w:rsidRPr="00917AD9">
        <w:rPr>
          <w:rFonts w:asciiTheme="majorHAnsi" w:hAnsiTheme="majorHAnsi"/>
          <w:b w:val="0"/>
          <w:sz w:val="22"/>
          <w:szCs w:val="22"/>
        </w:rPr>
        <w:t>pretibial</w:t>
      </w:r>
      <w:proofErr w:type="spellEnd"/>
      <w:r w:rsidRPr="00917AD9">
        <w:rPr>
          <w:rFonts w:asciiTheme="majorHAnsi" w:hAnsiTheme="majorHAnsi"/>
          <w:b w:val="0"/>
          <w:sz w:val="22"/>
          <w:szCs w:val="22"/>
        </w:rPr>
        <w:t xml:space="preserve"> bölgede ödem olup olmadığına bakılır. Gebede anemi, </w:t>
      </w:r>
      <w:proofErr w:type="spellStart"/>
      <w:r w:rsidRPr="00917AD9">
        <w:rPr>
          <w:rFonts w:asciiTheme="majorHAnsi" w:hAnsiTheme="majorHAnsi"/>
          <w:b w:val="0"/>
          <w:sz w:val="22"/>
          <w:szCs w:val="22"/>
        </w:rPr>
        <w:t>preeklampsi</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vajinal</w:t>
      </w:r>
      <w:proofErr w:type="spellEnd"/>
      <w:r w:rsidRPr="00917AD9">
        <w:rPr>
          <w:rFonts w:asciiTheme="majorHAnsi" w:hAnsiTheme="majorHAnsi"/>
          <w:b w:val="0"/>
          <w:sz w:val="22"/>
          <w:szCs w:val="22"/>
        </w:rPr>
        <w:t xml:space="preserve"> kanama, baş-</w:t>
      </w:r>
      <w:proofErr w:type="spellStart"/>
      <w:r w:rsidRPr="00917AD9">
        <w:rPr>
          <w:rFonts w:asciiTheme="majorHAnsi" w:hAnsiTheme="majorHAnsi"/>
          <w:b w:val="0"/>
          <w:sz w:val="22"/>
          <w:szCs w:val="22"/>
        </w:rPr>
        <w:t>pelvis</w:t>
      </w:r>
      <w:proofErr w:type="spellEnd"/>
      <w:r w:rsidRPr="00917AD9">
        <w:rPr>
          <w:rFonts w:asciiTheme="majorHAnsi" w:hAnsiTheme="majorHAnsi"/>
          <w:b w:val="0"/>
          <w:sz w:val="22"/>
          <w:szCs w:val="22"/>
        </w:rPr>
        <w:t xml:space="preserve"> uyuşmazlığı, kan grubu uyuşmazlığı, çoğul gebelik ve sistemik bir hastalık olup olmadığı araştırılır. Bebeğin geliş pozis</w:t>
      </w:r>
      <w:r w:rsidR="00E424A0" w:rsidRPr="00917AD9">
        <w:rPr>
          <w:rFonts w:asciiTheme="majorHAnsi" w:hAnsiTheme="majorHAnsi"/>
          <w:b w:val="0"/>
          <w:sz w:val="22"/>
          <w:szCs w:val="22"/>
        </w:rPr>
        <w:t xml:space="preserve">yonu belirlenir. Gebe kadınlar </w:t>
      </w:r>
      <w:r w:rsidRPr="00917AD9">
        <w:rPr>
          <w:rFonts w:asciiTheme="majorHAnsi" w:hAnsiTheme="majorHAnsi"/>
          <w:b w:val="0"/>
          <w:sz w:val="22"/>
          <w:szCs w:val="22"/>
        </w:rPr>
        <w:t>konularda eğitilir. Gebelik boyunca ağırlık izlemi yapılmalıdır.</w:t>
      </w:r>
    </w:p>
    <w:p w:rsidR="00917AD9" w:rsidRDefault="00917AD9" w:rsidP="0061046E">
      <w:pPr>
        <w:spacing w:after="200"/>
        <w:rPr>
          <w:rFonts w:asciiTheme="majorHAnsi" w:hAnsiTheme="majorHAnsi"/>
          <w:b w:val="0"/>
          <w:sz w:val="22"/>
          <w:szCs w:val="22"/>
        </w:rPr>
      </w:pPr>
      <w:r>
        <w:rPr>
          <w:rFonts w:asciiTheme="majorHAnsi" w:hAnsiTheme="majorHAnsi"/>
          <w:b w:val="0"/>
          <w:sz w:val="22"/>
          <w:szCs w:val="22"/>
        </w:rPr>
        <w:t>RİSKLİ GEBELER KİMLERDİR?</w:t>
      </w:r>
    </w:p>
    <w:p w:rsidR="00A06C78" w:rsidRPr="00917AD9" w:rsidRDefault="00A06C78" w:rsidP="00917AD9">
      <w:pPr>
        <w:spacing w:after="200"/>
        <w:rPr>
          <w:rFonts w:asciiTheme="majorHAnsi" w:hAnsiTheme="majorHAnsi"/>
          <w:b w:val="0"/>
          <w:sz w:val="22"/>
          <w:szCs w:val="22"/>
        </w:rPr>
      </w:pPr>
      <w:r w:rsidRPr="00917AD9">
        <w:rPr>
          <w:rFonts w:asciiTheme="majorHAnsi" w:hAnsiTheme="majorHAnsi"/>
          <w:b w:val="0"/>
          <w:sz w:val="22"/>
          <w:szCs w:val="22"/>
        </w:rPr>
        <w:t xml:space="preserve">Riskli gebelikler </w:t>
      </w:r>
      <w:r w:rsidR="008177CC" w:rsidRPr="00917AD9">
        <w:rPr>
          <w:rFonts w:asciiTheme="majorHAnsi" w:hAnsiTheme="majorHAnsi"/>
          <w:b w:val="0"/>
          <w:sz w:val="22"/>
          <w:szCs w:val="22"/>
        </w:rPr>
        <w:t>Sağlık Bakanlığı’nın</w:t>
      </w:r>
      <w:r w:rsidR="008E5009" w:rsidRPr="00917AD9">
        <w:rPr>
          <w:rFonts w:asciiTheme="majorHAnsi" w:hAnsiTheme="majorHAnsi"/>
          <w:b w:val="0"/>
          <w:sz w:val="22"/>
          <w:szCs w:val="22"/>
        </w:rPr>
        <w:t xml:space="preserve"> </w:t>
      </w:r>
      <w:proofErr w:type="spellStart"/>
      <w:r w:rsidR="008E5009" w:rsidRPr="00917AD9">
        <w:rPr>
          <w:rFonts w:asciiTheme="majorHAnsi" w:hAnsiTheme="majorHAnsi"/>
          <w:b w:val="0"/>
          <w:sz w:val="22"/>
          <w:szCs w:val="22"/>
        </w:rPr>
        <w:t>hazırladığı</w:t>
      </w:r>
      <w:r w:rsidRPr="00917AD9">
        <w:rPr>
          <w:rFonts w:asciiTheme="majorHAnsi" w:hAnsiTheme="majorHAnsi"/>
          <w:b w:val="0"/>
          <w:sz w:val="22"/>
          <w:szCs w:val="22"/>
        </w:rPr>
        <w:t>Risk</w:t>
      </w:r>
      <w:proofErr w:type="spellEnd"/>
      <w:r w:rsidRPr="00917AD9">
        <w:rPr>
          <w:rFonts w:asciiTheme="majorHAnsi" w:hAnsiTheme="majorHAnsi"/>
          <w:b w:val="0"/>
          <w:sz w:val="22"/>
          <w:szCs w:val="22"/>
        </w:rPr>
        <w:t xml:space="preserve"> Değerlendirme Formu’na göre saptanır. </w:t>
      </w:r>
      <w:r w:rsidR="008177CC" w:rsidRPr="00917AD9">
        <w:rPr>
          <w:rFonts w:asciiTheme="majorHAnsi" w:hAnsiTheme="majorHAnsi"/>
          <w:b w:val="0"/>
          <w:sz w:val="22"/>
          <w:szCs w:val="22"/>
        </w:rPr>
        <w:t>Gebe, f</w:t>
      </w:r>
      <w:r w:rsidRPr="00917AD9">
        <w:rPr>
          <w:rFonts w:asciiTheme="majorHAnsi" w:hAnsiTheme="majorHAnsi"/>
          <w:b w:val="0"/>
          <w:sz w:val="22"/>
          <w:szCs w:val="22"/>
        </w:rPr>
        <w:t xml:space="preserve">ormdaki sorulardan bir tanesine dahi evet cevabı </w:t>
      </w:r>
      <w:proofErr w:type="spellStart"/>
      <w:r w:rsidRPr="00917AD9">
        <w:rPr>
          <w:rFonts w:asciiTheme="majorHAnsi" w:hAnsiTheme="majorHAnsi"/>
          <w:b w:val="0"/>
          <w:sz w:val="22"/>
          <w:szCs w:val="22"/>
        </w:rPr>
        <w:t>verirsekadın</w:t>
      </w:r>
      <w:proofErr w:type="spellEnd"/>
      <w:r w:rsidRPr="00917AD9">
        <w:rPr>
          <w:rFonts w:asciiTheme="majorHAnsi" w:hAnsiTheme="majorHAnsi"/>
          <w:b w:val="0"/>
          <w:sz w:val="22"/>
          <w:szCs w:val="22"/>
        </w:rPr>
        <w:t xml:space="preserve"> doğum uzmanına yönlendirilir. Riskli </w:t>
      </w:r>
      <w:r w:rsidR="008177CC" w:rsidRPr="00917AD9">
        <w:rPr>
          <w:rFonts w:asciiTheme="majorHAnsi" w:hAnsiTheme="majorHAnsi"/>
          <w:b w:val="0"/>
          <w:sz w:val="22"/>
          <w:szCs w:val="22"/>
        </w:rPr>
        <w:t>durumlar aşağıda yazıldığı gibi düzenlenmiştir</w:t>
      </w:r>
      <w:r w:rsidRPr="00917AD9">
        <w:rPr>
          <w:rFonts w:asciiTheme="majorHAnsi" w:hAnsiTheme="majorHAnsi"/>
          <w:b w:val="0"/>
          <w:sz w:val="22"/>
          <w:szCs w:val="22"/>
        </w:rPr>
        <w:t>:</w:t>
      </w:r>
    </w:p>
    <w:p w:rsidR="00C31B82" w:rsidRPr="00917AD9" w:rsidRDefault="00917AD9" w:rsidP="00917AD9">
      <w:pPr>
        <w:spacing w:after="200"/>
        <w:rPr>
          <w:rFonts w:asciiTheme="majorHAnsi" w:hAnsiTheme="majorHAnsi"/>
          <w:bCs/>
          <w:i/>
          <w:sz w:val="22"/>
          <w:szCs w:val="22"/>
        </w:rPr>
      </w:pPr>
      <w:proofErr w:type="spellStart"/>
      <w:r w:rsidRPr="00917AD9">
        <w:rPr>
          <w:rFonts w:asciiTheme="majorHAnsi" w:hAnsiTheme="majorHAnsi"/>
          <w:bCs/>
          <w:i/>
          <w:sz w:val="22"/>
          <w:szCs w:val="22"/>
        </w:rPr>
        <w:t>Obstet</w:t>
      </w:r>
      <w:r>
        <w:rPr>
          <w:rFonts w:asciiTheme="majorHAnsi" w:hAnsiTheme="majorHAnsi"/>
          <w:bCs/>
          <w:i/>
          <w:sz w:val="22"/>
          <w:szCs w:val="22"/>
        </w:rPr>
        <w:t>ri</w:t>
      </w:r>
      <w:r w:rsidRPr="00917AD9">
        <w:rPr>
          <w:rFonts w:asciiTheme="majorHAnsi" w:hAnsiTheme="majorHAnsi"/>
          <w:bCs/>
          <w:i/>
          <w:sz w:val="22"/>
          <w:szCs w:val="22"/>
        </w:rPr>
        <w:t>k</w:t>
      </w:r>
      <w:proofErr w:type="spellEnd"/>
      <w:r w:rsidRPr="00917AD9">
        <w:rPr>
          <w:rFonts w:asciiTheme="majorHAnsi" w:hAnsiTheme="majorHAnsi"/>
          <w:bCs/>
          <w:i/>
          <w:sz w:val="22"/>
          <w:szCs w:val="22"/>
        </w:rPr>
        <w:t xml:space="preserve"> Öykü</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lastRenderedPageBreak/>
        <w:t xml:space="preserve">1. Önceki gebeliklerde ölü doğum veya yeni doğan kaybı    </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2. </w:t>
      </w:r>
      <w:r w:rsidR="00917AD9">
        <w:rPr>
          <w:rFonts w:asciiTheme="majorHAnsi" w:hAnsiTheme="majorHAnsi"/>
          <w:b w:val="0"/>
          <w:sz w:val="22"/>
          <w:szCs w:val="22"/>
        </w:rPr>
        <w:t xml:space="preserve">Üç </w:t>
      </w:r>
      <w:r w:rsidRPr="00917AD9">
        <w:rPr>
          <w:rFonts w:asciiTheme="majorHAnsi" w:hAnsiTheme="majorHAnsi"/>
          <w:b w:val="0"/>
          <w:sz w:val="22"/>
          <w:szCs w:val="22"/>
        </w:rPr>
        <w:t xml:space="preserve">veya daha fazla ardı ardına </w:t>
      </w:r>
      <w:proofErr w:type="spellStart"/>
      <w:r w:rsidRPr="00917AD9">
        <w:rPr>
          <w:rFonts w:asciiTheme="majorHAnsi" w:hAnsiTheme="majorHAnsi"/>
          <w:b w:val="0"/>
          <w:sz w:val="22"/>
          <w:szCs w:val="22"/>
        </w:rPr>
        <w:t>spontan</w:t>
      </w:r>
      <w:proofErr w:type="spellEnd"/>
      <w:r w:rsidRPr="00917AD9">
        <w:rPr>
          <w:rFonts w:asciiTheme="majorHAnsi" w:hAnsiTheme="majorHAnsi"/>
          <w:b w:val="0"/>
          <w:sz w:val="22"/>
          <w:szCs w:val="22"/>
        </w:rPr>
        <w:t xml:space="preserve"> düşük öyküsü</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3. Erken doğum öyküsü  (22-37 </w:t>
      </w:r>
      <w:proofErr w:type="spellStart"/>
      <w:proofErr w:type="gramStart"/>
      <w:r w:rsidRPr="00917AD9">
        <w:rPr>
          <w:rFonts w:asciiTheme="majorHAnsi" w:hAnsiTheme="majorHAnsi"/>
          <w:b w:val="0"/>
          <w:sz w:val="22"/>
          <w:szCs w:val="22"/>
        </w:rPr>
        <w:t>hf</w:t>
      </w:r>
      <w:proofErr w:type="spellEnd"/>
      <w:r w:rsidRPr="00917AD9">
        <w:rPr>
          <w:rFonts w:asciiTheme="majorHAnsi" w:hAnsiTheme="majorHAnsi"/>
          <w:b w:val="0"/>
          <w:sz w:val="22"/>
          <w:szCs w:val="22"/>
        </w:rPr>
        <w:t>.arası</w:t>
      </w:r>
      <w:proofErr w:type="gramEnd"/>
      <w:r w:rsidRPr="00917AD9">
        <w:rPr>
          <w:rFonts w:asciiTheme="majorHAnsi" w:hAnsiTheme="majorHAnsi"/>
          <w:b w:val="0"/>
          <w:sz w:val="22"/>
          <w:szCs w:val="22"/>
        </w:rPr>
        <w:t>)</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4. Anomalili bebek doğurma öyküsü</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5. Son bebeğin doğum ağırlığı &lt; 2500g  </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6. Son bebeğin doğum ağırlığı &gt; 45</w:t>
      </w:r>
      <w:r w:rsidR="00917AD9">
        <w:rPr>
          <w:rFonts w:asciiTheme="majorHAnsi" w:hAnsiTheme="majorHAnsi"/>
          <w:b w:val="0"/>
          <w:sz w:val="22"/>
          <w:szCs w:val="22"/>
        </w:rPr>
        <w:t>00g</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7. Son gebelik: Yüksek tansiyon veya </w:t>
      </w:r>
      <w:proofErr w:type="spellStart"/>
      <w:r w:rsidRPr="00917AD9">
        <w:rPr>
          <w:rFonts w:asciiTheme="majorHAnsi" w:hAnsiTheme="majorHAnsi"/>
          <w:b w:val="0"/>
          <w:sz w:val="22"/>
          <w:szCs w:val="22"/>
        </w:rPr>
        <w:t>pre</w:t>
      </w:r>
      <w:proofErr w:type="spellEnd"/>
      <w:r w:rsidRPr="00917AD9">
        <w:rPr>
          <w:rFonts w:asciiTheme="majorHAnsi" w:hAnsiTheme="majorHAnsi"/>
          <w:b w:val="0"/>
          <w:sz w:val="22"/>
          <w:szCs w:val="22"/>
        </w:rPr>
        <w:t>-</w:t>
      </w:r>
      <w:proofErr w:type="spellStart"/>
      <w:r w:rsidRPr="00917AD9">
        <w:rPr>
          <w:rFonts w:asciiTheme="majorHAnsi" w:hAnsiTheme="majorHAnsi"/>
          <w:b w:val="0"/>
          <w:sz w:val="22"/>
          <w:szCs w:val="22"/>
        </w:rPr>
        <w:t>eklampsi</w:t>
      </w:r>
      <w:proofErr w:type="spellEnd"/>
      <w:r w:rsidRPr="00917AD9">
        <w:rPr>
          <w:rFonts w:asciiTheme="majorHAnsi" w:hAnsiTheme="majorHAnsi"/>
          <w:b w:val="0"/>
          <w:sz w:val="22"/>
          <w:szCs w:val="22"/>
        </w:rPr>
        <w:t>/</w:t>
      </w:r>
      <w:proofErr w:type="spellStart"/>
      <w:r w:rsidRPr="00917AD9">
        <w:rPr>
          <w:rFonts w:asciiTheme="majorHAnsi" w:hAnsiTheme="majorHAnsi"/>
          <w:b w:val="0"/>
          <w:sz w:val="22"/>
          <w:szCs w:val="22"/>
        </w:rPr>
        <w:t>eklampsi</w:t>
      </w:r>
      <w:proofErr w:type="spellEnd"/>
      <w:r w:rsidRPr="00917AD9">
        <w:rPr>
          <w:rFonts w:asciiTheme="majorHAnsi" w:hAnsiTheme="majorHAnsi"/>
          <w:b w:val="0"/>
          <w:sz w:val="22"/>
          <w:szCs w:val="22"/>
        </w:rPr>
        <w:t xml:space="preserve"> nedeniyle hastaneye yatış </w:t>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8. Üreme organlarına yönelik daha önce geçirilmiş operasyon?</w:t>
      </w:r>
      <w:r w:rsidRPr="00917AD9">
        <w:rPr>
          <w:rFonts w:asciiTheme="majorHAnsi" w:hAnsiTheme="majorHAnsi"/>
          <w:b w:val="0"/>
          <w:sz w:val="22"/>
          <w:szCs w:val="22"/>
        </w:rPr>
        <w:tab/>
        <w:t>(</w:t>
      </w:r>
      <w:proofErr w:type="spellStart"/>
      <w:r w:rsidRPr="00917AD9">
        <w:rPr>
          <w:rFonts w:asciiTheme="majorHAnsi" w:hAnsiTheme="majorHAnsi"/>
          <w:b w:val="0"/>
          <w:sz w:val="22"/>
          <w:szCs w:val="22"/>
        </w:rPr>
        <w:t>Miyomektomi</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septum</w:t>
      </w:r>
      <w:proofErr w:type="spellEnd"/>
      <w:r w:rsidRPr="00917AD9">
        <w:rPr>
          <w:rFonts w:asciiTheme="majorHAnsi" w:hAnsiTheme="majorHAnsi"/>
          <w:b w:val="0"/>
          <w:sz w:val="22"/>
          <w:szCs w:val="22"/>
        </w:rPr>
        <w:t xml:space="preserve"> ameliyatı, </w:t>
      </w:r>
      <w:proofErr w:type="spellStart"/>
      <w:r w:rsidRPr="00917AD9">
        <w:rPr>
          <w:rFonts w:asciiTheme="majorHAnsi" w:hAnsiTheme="majorHAnsi"/>
          <w:b w:val="0"/>
          <w:sz w:val="22"/>
          <w:szCs w:val="22"/>
        </w:rPr>
        <w:t>konizasyon</w:t>
      </w:r>
      <w:proofErr w:type="spellEnd"/>
      <w:r w:rsidRPr="00917AD9">
        <w:rPr>
          <w:rFonts w:asciiTheme="majorHAnsi" w:hAnsiTheme="majorHAnsi"/>
          <w:b w:val="0"/>
          <w:sz w:val="22"/>
          <w:szCs w:val="22"/>
        </w:rPr>
        <w:t xml:space="preserve">, klasik CS </w:t>
      </w:r>
      <w:proofErr w:type="spellStart"/>
      <w:r w:rsidRPr="00917AD9">
        <w:rPr>
          <w:rFonts w:asciiTheme="majorHAnsi" w:hAnsiTheme="majorHAnsi"/>
          <w:b w:val="0"/>
          <w:sz w:val="22"/>
          <w:szCs w:val="22"/>
        </w:rPr>
        <w:t>servikal</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serklaj</w:t>
      </w:r>
      <w:proofErr w:type="spellEnd"/>
      <w:r w:rsidRPr="00917AD9">
        <w:rPr>
          <w:rFonts w:asciiTheme="majorHAnsi" w:hAnsiTheme="majorHAnsi"/>
          <w:b w:val="0"/>
          <w:sz w:val="22"/>
          <w:szCs w:val="22"/>
        </w:rPr>
        <w:t>)</w:t>
      </w:r>
    </w:p>
    <w:p w:rsidR="00917AD9" w:rsidRDefault="00917AD9" w:rsidP="00917AD9">
      <w:pPr>
        <w:autoSpaceDE w:val="0"/>
        <w:autoSpaceDN w:val="0"/>
        <w:adjustRightInd w:val="0"/>
        <w:spacing w:after="200"/>
        <w:rPr>
          <w:rFonts w:asciiTheme="majorHAnsi" w:hAnsiTheme="majorHAnsi"/>
          <w:bCs/>
          <w:i/>
          <w:sz w:val="22"/>
          <w:szCs w:val="22"/>
        </w:rPr>
      </w:pPr>
    </w:p>
    <w:p w:rsidR="00C31B82" w:rsidRPr="00917AD9" w:rsidRDefault="00917AD9" w:rsidP="00917AD9">
      <w:pPr>
        <w:autoSpaceDE w:val="0"/>
        <w:autoSpaceDN w:val="0"/>
        <w:adjustRightInd w:val="0"/>
        <w:spacing w:after="200"/>
        <w:rPr>
          <w:rFonts w:asciiTheme="majorHAnsi" w:hAnsiTheme="majorHAnsi"/>
          <w:bCs/>
          <w:i/>
          <w:sz w:val="22"/>
          <w:szCs w:val="22"/>
        </w:rPr>
      </w:pPr>
      <w:r w:rsidRPr="00917AD9">
        <w:rPr>
          <w:rFonts w:asciiTheme="majorHAnsi" w:hAnsiTheme="majorHAnsi"/>
          <w:bCs/>
          <w:i/>
          <w:sz w:val="22"/>
          <w:szCs w:val="22"/>
        </w:rPr>
        <w:t>Mevcut Gebeli</w:t>
      </w:r>
      <w:r>
        <w:rPr>
          <w:rFonts w:asciiTheme="majorHAnsi" w:hAnsiTheme="majorHAnsi"/>
          <w:bCs/>
          <w:i/>
          <w:sz w:val="22"/>
          <w:szCs w:val="22"/>
        </w:rPr>
        <w:t>k</w:t>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9. Tanı konmuş veya şüpheli çoğul gebelik</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10. 18 yaşından genç</w:t>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11. 35 yaş ve üstü</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12. Mevcut veya önceki gebeliklerde </w:t>
      </w:r>
      <w:proofErr w:type="spellStart"/>
      <w:r w:rsidRPr="00917AD9">
        <w:rPr>
          <w:rFonts w:asciiTheme="majorHAnsi" w:hAnsiTheme="majorHAnsi"/>
          <w:b w:val="0"/>
          <w:sz w:val="22"/>
          <w:szCs w:val="22"/>
        </w:rPr>
        <w:t>Rh</w:t>
      </w:r>
      <w:proofErr w:type="spellEnd"/>
      <w:r w:rsidRPr="00917AD9">
        <w:rPr>
          <w:rFonts w:asciiTheme="majorHAnsi" w:hAnsiTheme="majorHAnsi"/>
          <w:b w:val="0"/>
          <w:sz w:val="22"/>
          <w:szCs w:val="22"/>
        </w:rPr>
        <w:t xml:space="preserve"> uygunsuzluğu</w:t>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13. </w:t>
      </w:r>
      <w:proofErr w:type="spellStart"/>
      <w:r w:rsidRPr="00917AD9">
        <w:rPr>
          <w:rFonts w:asciiTheme="majorHAnsi" w:hAnsiTheme="majorHAnsi"/>
          <w:b w:val="0"/>
          <w:sz w:val="22"/>
          <w:szCs w:val="22"/>
        </w:rPr>
        <w:t>Vajinal</w:t>
      </w:r>
      <w:proofErr w:type="spellEnd"/>
      <w:r w:rsidRPr="00917AD9">
        <w:rPr>
          <w:rFonts w:asciiTheme="majorHAnsi" w:hAnsiTheme="majorHAnsi"/>
          <w:b w:val="0"/>
          <w:sz w:val="22"/>
          <w:szCs w:val="22"/>
        </w:rPr>
        <w:t xml:space="preserve"> kanama </w:t>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14. </w:t>
      </w:r>
      <w:proofErr w:type="spellStart"/>
      <w:r w:rsidRPr="00917AD9">
        <w:rPr>
          <w:rFonts w:asciiTheme="majorHAnsi" w:hAnsiTheme="majorHAnsi"/>
          <w:b w:val="0"/>
          <w:sz w:val="22"/>
          <w:szCs w:val="22"/>
        </w:rPr>
        <w:t>Pelvik</w:t>
      </w:r>
      <w:proofErr w:type="spellEnd"/>
      <w:r w:rsidRPr="00917AD9">
        <w:rPr>
          <w:rFonts w:asciiTheme="majorHAnsi" w:hAnsiTheme="majorHAnsi"/>
          <w:b w:val="0"/>
          <w:sz w:val="22"/>
          <w:szCs w:val="22"/>
        </w:rPr>
        <w:t xml:space="preserve"> kitle</w:t>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008E5009"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15. </w:t>
      </w:r>
      <w:proofErr w:type="spellStart"/>
      <w:r w:rsidRPr="00917AD9">
        <w:rPr>
          <w:rFonts w:asciiTheme="majorHAnsi" w:hAnsiTheme="majorHAnsi"/>
          <w:b w:val="0"/>
          <w:sz w:val="22"/>
          <w:szCs w:val="22"/>
        </w:rPr>
        <w:t>Diastolik</w:t>
      </w:r>
      <w:proofErr w:type="spellEnd"/>
      <w:r w:rsidRPr="00917AD9">
        <w:rPr>
          <w:rFonts w:asciiTheme="majorHAnsi" w:hAnsiTheme="majorHAnsi"/>
          <w:b w:val="0"/>
          <w:sz w:val="22"/>
          <w:szCs w:val="22"/>
        </w:rPr>
        <w:t xml:space="preserve"> kan basıncının 90 </w:t>
      </w:r>
      <w:proofErr w:type="spellStart"/>
      <w:r w:rsidRPr="00917AD9">
        <w:rPr>
          <w:rFonts w:asciiTheme="majorHAnsi" w:hAnsiTheme="majorHAnsi"/>
          <w:b w:val="0"/>
          <w:sz w:val="22"/>
          <w:szCs w:val="22"/>
        </w:rPr>
        <w:t>mmHg</w:t>
      </w:r>
      <w:proofErr w:type="spellEnd"/>
      <w:r w:rsidRPr="00917AD9">
        <w:rPr>
          <w:rFonts w:asciiTheme="majorHAnsi" w:hAnsiTheme="majorHAnsi"/>
          <w:b w:val="0"/>
          <w:sz w:val="22"/>
          <w:szCs w:val="22"/>
        </w:rPr>
        <w:t xml:space="preserve"> üstünde olması</w:t>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16. Anemi öyküsü</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917AD9" w:rsidP="00917AD9">
      <w:pPr>
        <w:tabs>
          <w:tab w:val="left" w:pos="8250"/>
        </w:tabs>
        <w:autoSpaceDE w:val="0"/>
        <w:autoSpaceDN w:val="0"/>
        <w:adjustRightInd w:val="0"/>
        <w:spacing w:after="200"/>
        <w:rPr>
          <w:rFonts w:asciiTheme="majorHAnsi" w:hAnsiTheme="majorHAnsi"/>
          <w:bCs/>
          <w:i/>
          <w:sz w:val="22"/>
          <w:szCs w:val="22"/>
        </w:rPr>
      </w:pPr>
      <w:r w:rsidRPr="00917AD9">
        <w:rPr>
          <w:rFonts w:asciiTheme="majorHAnsi" w:hAnsiTheme="majorHAnsi"/>
          <w:bCs/>
          <w:i/>
          <w:sz w:val="22"/>
          <w:szCs w:val="22"/>
        </w:rPr>
        <w:t xml:space="preserve">Genel Tıbbi Öyküsü </w:t>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17. </w:t>
      </w:r>
      <w:proofErr w:type="spellStart"/>
      <w:r w:rsidRPr="00917AD9">
        <w:rPr>
          <w:rFonts w:asciiTheme="majorHAnsi" w:hAnsiTheme="majorHAnsi"/>
          <w:b w:val="0"/>
          <w:sz w:val="22"/>
          <w:szCs w:val="22"/>
        </w:rPr>
        <w:t>İnsülin</w:t>
      </w:r>
      <w:proofErr w:type="spellEnd"/>
      <w:r w:rsidRPr="00917AD9">
        <w:rPr>
          <w:rFonts w:asciiTheme="majorHAnsi" w:hAnsiTheme="majorHAnsi"/>
          <w:b w:val="0"/>
          <w:sz w:val="22"/>
          <w:szCs w:val="22"/>
        </w:rPr>
        <w:t xml:space="preserve"> bağımlı diyabet hastası</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18. </w:t>
      </w:r>
      <w:proofErr w:type="spellStart"/>
      <w:r w:rsidRPr="00917AD9">
        <w:rPr>
          <w:rFonts w:asciiTheme="majorHAnsi" w:hAnsiTheme="majorHAnsi"/>
          <w:b w:val="0"/>
          <w:sz w:val="22"/>
          <w:szCs w:val="22"/>
        </w:rPr>
        <w:t>Renal</w:t>
      </w:r>
      <w:proofErr w:type="spellEnd"/>
      <w:r w:rsidRPr="00917AD9">
        <w:rPr>
          <w:rFonts w:asciiTheme="majorHAnsi" w:hAnsiTheme="majorHAnsi"/>
          <w:b w:val="0"/>
          <w:sz w:val="22"/>
          <w:szCs w:val="22"/>
        </w:rPr>
        <w:t xml:space="preserve"> hastalık</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19. </w:t>
      </w:r>
      <w:proofErr w:type="spellStart"/>
      <w:r w:rsidRPr="00917AD9">
        <w:rPr>
          <w:rFonts w:asciiTheme="majorHAnsi" w:hAnsiTheme="majorHAnsi"/>
          <w:b w:val="0"/>
          <w:sz w:val="22"/>
          <w:szCs w:val="22"/>
        </w:rPr>
        <w:t>Kardiyovasküler</w:t>
      </w:r>
      <w:proofErr w:type="spellEnd"/>
      <w:r w:rsidRPr="00917AD9">
        <w:rPr>
          <w:rFonts w:asciiTheme="majorHAnsi" w:hAnsiTheme="majorHAnsi"/>
          <w:b w:val="0"/>
          <w:sz w:val="22"/>
          <w:szCs w:val="22"/>
        </w:rPr>
        <w:t xml:space="preserve"> hastalık</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20.</w:t>
      </w:r>
      <w:proofErr w:type="spellStart"/>
      <w:r w:rsidRPr="00917AD9">
        <w:rPr>
          <w:rFonts w:asciiTheme="majorHAnsi" w:hAnsiTheme="majorHAnsi"/>
          <w:b w:val="0"/>
          <w:sz w:val="22"/>
          <w:szCs w:val="22"/>
        </w:rPr>
        <w:t>Tiroid</w:t>
      </w:r>
      <w:proofErr w:type="spellEnd"/>
      <w:r w:rsidRPr="00917AD9">
        <w:rPr>
          <w:rFonts w:asciiTheme="majorHAnsi" w:hAnsiTheme="majorHAnsi"/>
          <w:b w:val="0"/>
          <w:sz w:val="22"/>
          <w:szCs w:val="22"/>
        </w:rPr>
        <w:t xml:space="preserve"> hastalığı</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21. </w:t>
      </w:r>
      <w:proofErr w:type="spellStart"/>
      <w:r w:rsidRPr="00917AD9">
        <w:rPr>
          <w:rFonts w:asciiTheme="majorHAnsi" w:hAnsiTheme="majorHAnsi"/>
          <w:b w:val="0"/>
          <w:sz w:val="22"/>
          <w:szCs w:val="22"/>
        </w:rPr>
        <w:t>Talasemi</w:t>
      </w:r>
      <w:proofErr w:type="spellEnd"/>
      <w:r w:rsidRPr="00917AD9">
        <w:rPr>
          <w:rFonts w:asciiTheme="majorHAnsi" w:hAnsiTheme="majorHAnsi"/>
          <w:b w:val="0"/>
          <w:sz w:val="22"/>
          <w:szCs w:val="22"/>
        </w:rPr>
        <w:t xml:space="preserve"> taşıyıcılığı</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22. Sigara, </w:t>
      </w:r>
      <w:proofErr w:type="gramStart"/>
      <w:r w:rsidRPr="00917AD9">
        <w:rPr>
          <w:rFonts w:asciiTheme="majorHAnsi" w:hAnsiTheme="majorHAnsi"/>
          <w:b w:val="0"/>
          <w:sz w:val="22"/>
          <w:szCs w:val="22"/>
        </w:rPr>
        <w:t>alkol  veya</w:t>
      </w:r>
      <w:proofErr w:type="gramEnd"/>
      <w:r w:rsidRPr="00917AD9">
        <w:rPr>
          <w:rFonts w:asciiTheme="majorHAnsi" w:hAnsiTheme="majorHAnsi"/>
          <w:b w:val="0"/>
          <w:sz w:val="22"/>
          <w:szCs w:val="22"/>
        </w:rPr>
        <w:t xml:space="preserve"> diğer madde bağımlılığı</w:t>
      </w:r>
    </w:p>
    <w:p w:rsid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t>23. Diğer ciddi tıbbi hastalık veya durum</w:t>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r w:rsidRPr="00917AD9">
        <w:rPr>
          <w:rFonts w:asciiTheme="majorHAnsi" w:hAnsiTheme="majorHAnsi"/>
          <w:b w:val="0"/>
          <w:sz w:val="22"/>
          <w:szCs w:val="22"/>
        </w:rPr>
        <w:tab/>
      </w:r>
    </w:p>
    <w:p w:rsidR="00C31B82" w:rsidRPr="00917AD9" w:rsidRDefault="00C31B82" w:rsidP="00917AD9">
      <w:pPr>
        <w:autoSpaceDE w:val="0"/>
        <w:autoSpaceDN w:val="0"/>
        <w:adjustRightInd w:val="0"/>
        <w:spacing w:after="200"/>
        <w:rPr>
          <w:rFonts w:asciiTheme="majorHAnsi" w:hAnsiTheme="majorHAnsi"/>
          <w:b w:val="0"/>
          <w:sz w:val="22"/>
          <w:szCs w:val="22"/>
        </w:rPr>
      </w:pPr>
      <w:r w:rsidRPr="00917AD9">
        <w:rPr>
          <w:rFonts w:asciiTheme="majorHAnsi" w:hAnsiTheme="majorHAnsi"/>
          <w:b w:val="0"/>
          <w:sz w:val="22"/>
          <w:szCs w:val="22"/>
        </w:rPr>
        <w:t xml:space="preserve"> 24. Yapılan muayene sonucuna göre tespit edilen riskli durum</w:t>
      </w:r>
    </w:p>
    <w:p w:rsidR="00C31B82" w:rsidRPr="00917AD9" w:rsidRDefault="00C31B82" w:rsidP="00917AD9">
      <w:pPr>
        <w:autoSpaceDE w:val="0"/>
        <w:autoSpaceDN w:val="0"/>
        <w:adjustRightInd w:val="0"/>
        <w:spacing w:after="200"/>
        <w:rPr>
          <w:rFonts w:asciiTheme="majorHAnsi" w:hAnsiTheme="majorHAnsi"/>
          <w:b w:val="0"/>
          <w:sz w:val="22"/>
          <w:szCs w:val="22"/>
        </w:rPr>
      </w:pPr>
    </w:p>
    <w:p w:rsidR="0061046E" w:rsidRPr="008745A9" w:rsidRDefault="0061046E" w:rsidP="00917AD9">
      <w:pPr>
        <w:pStyle w:val="ListeParagraf"/>
        <w:numPr>
          <w:ilvl w:val="0"/>
          <w:numId w:val="18"/>
        </w:numPr>
        <w:spacing w:after="200"/>
        <w:rPr>
          <w:rFonts w:asciiTheme="majorHAnsi" w:hAnsiTheme="majorHAnsi"/>
          <w:b w:val="0"/>
          <w:sz w:val="22"/>
          <w:szCs w:val="22"/>
        </w:rPr>
      </w:pPr>
      <w:r w:rsidRPr="00917AD9">
        <w:rPr>
          <w:rFonts w:asciiTheme="majorHAnsi" w:hAnsiTheme="majorHAnsi"/>
          <w:b w:val="0"/>
          <w:sz w:val="22"/>
          <w:szCs w:val="22"/>
        </w:rPr>
        <w:t>POSTPARTUM</w:t>
      </w:r>
      <w:r w:rsidRPr="008745A9">
        <w:rPr>
          <w:rFonts w:asciiTheme="majorHAnsi" w:hAnsiTheme="majorHAnsi"/>
          <w:b w:val="0"/>
          <w:sz w:val="22"/>
          <w:szCs w:val="22"/>
        </w:rPr>
        <w:t xml:space="preserve"> (DOĞUM SONU) BAKIM (LOHUSA İZLEMİ)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Lohusalık dönemi gebelikte ortaya çıkan anatomik ve fizyolojik değişikliklerin kaybolduğu, vücudun gebelik öncesi haline döndüğü doğum sonrası 6 haftayı kapsar. Anne ve bebeğin doğum sonrası muayene ve değerlendirilmesi anne ve bebeğe bütüncül yaklaşımın bir parçasıdır. Anne ve bebeğin doğum sonu muayenesi normal ve normal dışı durumların saptanması ve anne ve bebekteki değişim ve gelişimin izlenmesi ve bütün bunların kayıt altına alınmasını sağlar. Doğum sonrası primer veya </w:t>
      </w:r>
      <w:proofErr w:type="spellStart"/>
      <w:r w:rsidRPr="0061046E">
        <w:rPr>
          <w:rFonts w:asciiTheme="majorHAnsi" w:hAnsiTheme="majorHAnsi"/>
          <w:b w:val="0"/>
          <w:sz w:val="22"/>
          <w:szCs w:val="22"/>
        </w:rPr>
        <w:t>sekonder</w:t>
      </w:r>
      <w:proofErr w:type="spellEnd"/>
      <w:r w:rsidRPr="0061046E">
        <w:rPr>
          <w:rFonts w:asciiTheme="majorHAnsi" w:hAnsiTheme="majorHAnsi"/>
          <w:b w:val="0"/>
          <w:sz w:val="22"/>
          <w:szCs w:val="22"/>
        </w:rPr>
        <w:t xml:space="preserve"> kanama veya </w:t>
      </w:r>
      <w:proofErr w:type="spellStart"/>
      <w:r w:rsidRPr="0061046E">
        <w:rPr>
          <w:rFonts w:asciiTheme="majorHAnsi" w:hAnsiTheme="majorHAnsi"/>
          <w:b w:val="0"/>
          <w:sz w:val="22"/>
          <w:szCs w:val="22"/>
        </w:rPr>
        <w:t>puerperal</w:t>
      </w:r>
      <w:proofErr w:type="spellEnd"/>
      <w:r w:rsidRPr="0061046E">
        <w:rPr>
          <w:rFonts w:asciiTheme="majorHAnsi" w:hAnsiTheme="majorHAnsi"/>
          <w:b w:val="0"/>
          <w:sz w:val="22"/>
          <w:szCs w:val="22"/>
        </w:rPr>
        <w:t xml:space="preserve"> (lohusalık) </w:t>
      </w:r>
      <w:proofErr w:type="spellStart"/>
      <w:r w:rsidRPr="0061046E">
        <w:rPr>
          <w:rFonts w:asciiTheme="majorHAnsi" w:hAnsiTheme="majorHAnsi"/>
          <w:b w:val="0"/>
          <w:sz w:val="22"/>
          <w:szCs w:val="22"/>
        </w:rPr>
        <w:t>sepsis</w:t>
      </w:r>
      <w:proofErr w:type="spellEnd"/>
      <w:r w:rsidRPr="0061046E">
        <w:rPr>
          <w:rFonts w:asciiTheme="majorHAnsi" w:hAnsiTheme="majorHAnsi"/>
          <w:b w:val="0"/>
          <w:sz w:val="22"/>
          <w:szCs w:val="22"/>
        </w:rPr>
        <w:t xml:space="preserve"> riski olan hastalarda doğum sonrası ilk 10 gün içerisinde daha sık aralıklarla lohusa izlemi yapılmalıdır.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Doğum Sonu Bakımın Amacı;  </w:t>
      </w:r>
    </w:p>
    <w:p w:rsidR="0087211D" w:rsidRPr="0087211D" w:rsidRDefault="0061046E" w:rsidP="008974DF">
      <w:pPr>
        <w:pStyle w:val="ListeParagraf"/>
        <w:numPr>
          <w:ilvl w:val="0"/>
          <w:numId w:val="18"/>
        </w:numPr>
        <w:spacing w:after="200"/>
        <w:rPr>
          <w:rFonts w:asciiTheme="majorHAnsi" w:hAnsiTheme="majorHAnsi"/>
          <w:b w:val="0"/>
          <w:sz w:val="22"/>
          <w:szCs w:val="22"/>
        </w:rPr>
      </w:pPr>
      <w:proofErr w:type="gramStart"/>
      <w:r w:rsidRPr="0087211D">
        <w:rPr>
          <w:rFonts w:asciiTheme="majorHAnsi" w:hAnsiTheme="majorHAnsi"/>
          <w:b w:val="0"/>
          <w:sz w:val="22"/>
          <w:szCs w:val="22"/>
        </w:rPr>
        <w:t xml:space="preserve">Anne ve bebeğin fiziksel ve psikolojik olarak sağlıklı olmasına katkıda bulunmak. </w:t>
      </w:r>
      <w:proofErr w:type="gramEnd"/>
    </w:p>
    <w:p w:rsidR="0087211D" w:rsidRPr="0087211D" w:rsidRDefault="0061046E" w:rsidP="008974DF">
      <w:pPr>
        <w:pStyle w:val="ListeParagraf"/>
        <w:numPr>
          <w:ilvl w:val="0"/>
          <w:numId w:val="18"/>
        </w:numPr>
        <w:spacing w:after="200"/>
        <w:rPr>
          <w:rFonts w:asciiTheme="majorHAnsi" w:hAnsiTheme="majorHAnsi"/>
          <w:b w:val="0"/>
          <w:sz w:val="22"/>
          <w:szCs w:val="22"/>
        </w:rPr>
      </w:pPr>
      <w:r w:rsidRPr="0087211D">
        <w:rPr>
          <w:rFonts w:asciiTheme="majorHAnsi" w:hAnsiTheme="majorHAnsi"/>
          <w:b w:val="0"/>
          <w:sz w:val="22"/>
          <w:szCs w:val="22"/>
        </w:rPr>
        <w:t xml:space="preserve">Anne sütü ve emzirme ile ilgili bilgilendirmek.  </w:t>
      </w:r>
    </w:p>
    <w:p w:rsidR="0087211D" w:rsidRPr="0087211D" w:rsidRDefault="0061046E" w:rsidP="008974DF">
      <w:pPr>
        <w:pStyle w:val="ListeParagraf"/>
        <w:numPr>
          <w:ilvl w:val="0"/>
          <w:numId w:val="18"/>
        </w:numPr>
        <w:spacing w:after="200"/>
        <w:rPr>
          <w:rFonts w:asciiTheme="majorHAnsi" w:hAnsiTheme="majorHAnsi"/>
          <w:b w:val="0"/>
          <w:sz w:val="22"/>
          <w:szCs w:val="22"/>
        </w:rPr>
      </w:pPr>
      <w:proofErr w:type="gramStart"/>
      <w:r w:rsidRPr="0087211D">
        <w:rPr>
          <w:rFonts w:asciiTheme="majorHAnsi" w:hAnsiTheme="majorHAnsi"/>
          <w:b w:val="0"/>
          <w:sz w:val="22"/>
          <w:szCs w:val="22"/>
        </w:rPr>
        <w:t xml:space="preserve">İyi bir anne-bebek ilişkisinin gelişmesine katkıda bulunmak.  </w:t>
      </w:r>
      <w:proofErr w:type="gramEnd"/>
    </w:p>
    <w:p w:rsidR="0087211D" w:rsidRDefault="0061046E" w:rsidP="008974DF">
      <w:pPr>
        <w:pStyle w:val="ListeParagraf"/>
        <w:numPr>
          <w:ilvl w:val="0"/>
          <w:numId w:val="18"/>
        </w:numPr>
        <w:spacing w:after="200"/>
        <w:rPr>
          <w:rFonts w:asciiTheme="majorHAnsi" w:hAnsiTheme="majorHAnsi"/>
          <w:b w:val="0"/>
          <w:sz w:val="22"/>
          <w:szCs w:val="22"/>
        </w:rPr>
      </w:pPr>
      <w:proofErr w:type="gramStart"/>
      <w:r w:rsidRPr="0087211D">
        <w:rPr>
          <w:rFonts w:asciiTheme="majorHAnsi" w:hAnsiTheme="majorHAnsi"/>
          <w:b w:val="0"/>
          <w:sz w:val="22"/>
          <w:szCs w:val="22"/>
        </w:rPr>
        <w:t xml:space="preserve">Annenin kendine güvenmesini sağlamak, aile ve sosyal çevresi içinde annelik konumunu benimsemesini sağlamak. </w:t>
      </w:r>
      <w:proofErr w:type="gramEnd"/>
    </w:p>
    <w:p w:rsidR="0087211D" w:rsidRDefault="0061046E" w:rsidP="008974DF">
      <w:pPr>
        <w:pStyle w:val="ListeParagraf"/>
        <w:numPr>
          <w:ilvl w:val="0"/>
          <w:numId w:val="18"/>
        </w:numPr>
        <w:spacing w:after="200"/>
        <w:rPr>
          <w:rFonts w:asciiTheme="majorHAnsi" w:hAnsiTheme="majorHAnsi"/>
          <w:b w:val="0"/>
          <w:sz w:val="22"/>
          <w:szCs w:val="22"/>
        </w:rPr>
      </w:pPr>
      <w:proofErr w:type="gramStart"/>
      <w:r w:rsidRPr="0087211D">
        <w:rPr>
          <w:rFonts w:asciiTheme="majorHAnsi" w:hAnsiTheme="majorHAnsi"/>
          <w:b w:val="0"/>
          <w:sz w:val="22"/>
          <w:szCs w:val="22"/>
        </w:rPr>
        <w:t xml:space="preserve">Doğurganlığın düzenlenmesi ve doğum kontrolünün sağlanması konularında danışmanlık vermek. </w:t>
      </w:r>
      <w:proofErr w:type="gramEnd"/>
    </w:p>
    <w:p w:rsidR="0061046E" w:rsidRPr="0087211D" w:rsidRDefault="0061046E" w:rsidP="008974DF">
      <w:pPr>
        <w:pStyle w:val="ListeParagraf"/>
        <w:numPr>
          <w:ilvl w:val="0"/>
          <w:numId w:val="18"/>
        </w:numPr>
        <w:spacing w:after="200"/>
        <w:rPr>
          <w:rFonts w:asciiTheme="majorHAnsi" w:hAnsiTheme="majorHAnsi"/>
          <w:b w:val="0"/>
          <w:sz w:val="22"/>
          <w:szCs w:val="22"/>
        </w:rPr>
      </w:pPr>
      <w:r w:rsidRPr="0087211D">
        <w:rPr>
          <w:rFonts w:asciiTheme="majorHAnsi" w:hAnsiTheme="majorHAnsi"/>
          <w:b w:val="0"/>
          <w:sz w:val="22"/>
          <w:szCs w:val="22"/>
        </w:rPr>
        <w:t>Doğum sonu dönemde sık karşılaşılan sağlık sorunları ve belirtileri hakkında bilgilendirmek.</w:t>
      </w:r>
    </w:p>
    <w:p w:rsidR="00917AD9" w:rsidRDefault="00917AD9" w:rsidP="0061046E">
      <w:pPr>
        <w:spacing w:after="200"/>
        <w:rPr>
          <w:rFonts w:asciiTheme="majorHAnsi" w:hAnsiTheme="majorHAnsi"/>
          <w:b w:val="0"/>
          <w:sz w:val="22"/>
          <w:szCs w:val="22"/>
          <w:u w:val="single"/>
        </w:rPr>
      </w:pPr>
    </w:p>
    <w:p w:rsidR="0061046E" w:rsidRPr="0061046E" w:rsidRDefault="0061046E" w:rsidP="0061046E">
      <w:pPr>
        <w:spacing w:after="200"/>
        <w:rPr>
          <w:rFonts w:asciiTheme="majorHAnsi" w:hAnsiTheme="majorHAnsi"/>
          <w:b w:val="0"/>
          <w:sz w:val="22"/>
          <w:szCs w:val="22"/>
          <w:u w:val="single"/>
        </w:rPr>
      </w:pPr>
      <w:r w:rsidRPr="0061046E">
        <w:rPr>
          <w:rFonts w:asciiTheme="majorHAnsi" w:hAnsiTheme="majorHAnsi"/>
          <w:b w:val="0"/>
          <w:sz w:val="22"/>
          <w:szCs w:val="22"/>
          <w:u w:val="single"/>
        </w:rPr>
        <w:t>2014/9 sayılı genelge kapsamında Doğum Sonu Bakım Yönetim Rehberi doğrultusunda 6 izlem yapılmaktadır: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 İzlem: Lohusanın doğumu takip eden ilk </w:t>
      </w:r>
      <w:proofErr w:type="gramStart"/>
      <w:r w:rsidRPr="0061046E">
        <w:rPr>
          <w:rFonts w:asciiTheme="majorHAnsi" w:hAnsiTheme="majorHAnsi"/>
          <w:b w:val="0"/>
          <w:sz w:val="22"/>
          <w:szCs w:val="22"/>
        </w:rPr>
        <w:t>0-1</w:t>
      </w:r>
      <w:proofErr w:type="gramEnd"/>
      <w:r w:rsidRPr="0061046E">
        <w:rPr>
          <w:rFonts w:asciiTheme="majorHAnsi" w:hAnsiTheme="majorHAnsi"/>
          <w:b w:val="0"/>
          <w:sz w:val="22"/>
          <w:szCs w:val="22"/>
        </w:rPr>
        <w:t xml:space="preserve"> saatleri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2. İzlem: Lohusanın doğumu takip eden ilk </w:t>
      </w:r>
      <w:proofErr w:type="gramStart"/>
      <w:r w:rsidRPr="0061046E">
        <w:rPr>
          <w:rFonts w:asciiTheme="majorHAnsi" w:hAnsiTheme="majorHAnsi"/>
          <w:b w:val="0"/>
          <w:sz w:val="22"/>
          <w:szCs w:val="22"/>
        </w:rPr>
        <w:t>1-6</w:t>
      </w:r>
      <w:proofErr w:type="gramEnd"/>
      <w:r w:rsidRPr="0061046E">
        <w:rPr>
          <w:rFonts w:asciiTheme="majorHAnsi" w:hAnsiTheme="majorHAnsi"/>
          <w:b w:val="0"/>
          <w:sz w:val="22"/>
          <w:szCs w:val="22"/>
        </w:rPr>
        <w:t xml:space="preserve"> saatleri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3. İzlem: Lohusanın doğumu takip eden ilk </w:t>
      </w:r>
      <w:proofErr w:type="gramStart"/>
      <w:r w:rsidRPr="0061046E">
        <w:rPr>
          <w:rFonts w:asciiTheme="majorHAnsi" w:hAnsiTheme="majorHAnsi"/>
          <w:b w:val="0"/>
          <w:sz w:val="22"/>
          <w:szCs w:val="22"/>
        </w:rPr>
        <w:t>6-24</w:t>
      </w:r>
      <w:proofErr w:type="gramEnd"/>
      <w:r w:rsidRPr="0061046E">
        <w:rPr>
          <w:rFonts w:asciiTheme="majorHAnsi" w:hAnsiTheme="majorHAnsi"/>
          <w:b w:val="0"/>
          <w:sz w:val="22"/>
          <w:szCs w:val="22"/>
        </w:rPr>
        <w:t xml:space="preserve"> </w:t>
      </w:r>
      <w:r w:rsidRPr="0061046E">
        <w:rPr>
          <w:rFonts w:asciiTheme="majorHAnsi" w:hAnsiTheme="majorHAnsi"/>
          <w:b w:val="0"/>
          <w:sz w:val="22"/>
          <w:szCs w:val="22"/>
        </w:rPr>
        <w:lastRenderedPageBreak/>
        <w:t>saatleri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4. İzlem: Lohusanın doğumu takip eden ilk 2. ve 5. günler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5. İzlem: Lohusanın doğumu takip eden ilk 13. ve 17. günler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6. İzlem: Lohusanın doğumu takip eden ilk 30. ve 42. günler arasında</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Kaynak: Sağlık Bakanlığı Doğum Sonrası Bakım Yönetim Rehberi, 2014</w:t>
      </w:r>
    </w:p>
    <w:p w:rsidR="00917AD9" w:rsidRDefault="00917AD9" w:rsidP="0061046E">
      <w:pPr>
        <w:spacing w:after="200"/>
        <w:rPr>
          <w:rFonts w:asciiTheme="majorHAnsi" w:hAnsiTheme="majorHAnsi"/>
          <w:sz w:val="22"/>
          <w:szCs w:val="22"/>
        </w:rPr>
      </w:pPr>
    </w:p>
    <w:p w:rsidR="00917AD9" w:rsidRDefault="00917AD9" w:rsidP="0061046E">
      <w:pPr>
        <w:spacing w:after="200"/>
        <w:rPr>
          <w:rFonts w:asciiTheme="majorHAnsi" w:hAnsiTheme="majorHAnsi"/>
          <w:sz w:val="22"/>
          <w:szCs w:val="22"/>
        </w:rPr>
      </w:pPr>
    </w:p>
    <w:p w:rsidR="00917AD9" w:rsidRDefault="00917AD9" w:rsidP="0061046E">
      <w:pPr>
        <w:spacing w:after="200"/>
        <w:rPr>
          <w:rFonts w:asciiTheme="majorHAnsi" w:hAnsiTheme="majorHAnsi"/>
          <w:sz w:val="22"/>
          <w:szCs w:val="22"/>
        </w:rPr>
      </w:pPr>
    </w:p>
    <w:p w:rsidR="00917AD9" w:rsidRDefault="00917AD9" w:rsidP="0061046E">
      <w:pPr>
        <w:spacing w:after="200"/>
        <w:rPr>
          <w:rFonts w:asciiTheme="majorHAnsi" w:hAnsiTheme="majorHAnsi"/>
          <w:sz w:val="22"/>
          <w:szCs w:val="22"/>
        </w:rPr>
      </w:pPr>
    </w:p>
    <w:p w:rsidR="0061046E" w:rsidRPr="008745A9" w:rsidRDefault="0061046E" w:rsidP="0061046E">
      <w:pPr>
        <w:spacing w:after="200"/>
        <w:rPr>
          <w:rFonts w:asciiTheme="majorHAnsi" w:hAnsiTheme="majorHAnsi"/>
          <w:sz w:val="22"/>
          <w:szCs w:val="22"/>
        </w:rPr>
      </w:pPr>
      <w:r w:rsidRPr="008745A9">
        <w:rPr>
          <w:rFonts w:asciiTheme="majorHAnsi" w:hAnsiTheme="majorHAnsi"/>
          <w:sz w:val="22"/>
          <w:szCs w:val="22"/>
        </w:rPr>
        <w:t>BEBEK, ÇOCUK VE ERGEN SAĞLIĞI</w:t>
      </w:r>
    </w:p>
    <w:p w:rsidR="0061046E" w:rsidRPr="0061046E" w:rsidRDefault="008745A9" w:rsidP="0061046E">
      <w:pPr>
        <w:spacing w:after="200"/>
        <w:rPr>
          <w:rFonts w:asciiTheme="majorHAnsi" w:hAnsiTheme="majorHAnsi"/>
          <w:b w:val="0"/>
          <w:sz w:val="22"/>
          <w:szCs w:val="22"/>
        </w:rPr>
      </w:pPr>
      <w:proofErr w:type="spellStart"/>
      <w:r w:rsidRPr="008745A9">
        <w:rPr>
          <w:rFonts w:asciiTheme="majorHAnsi" w:hAnsiTheme="majorHAnsi"/>
          <w:b w:val="0"/>
          <w:sz w:val="22"/>
          <w:szCs w:val="22"/>
        </w:rPr>
        <w:t>TSM’lerde</w:t>
      </w:r>
      <w:proofErr w:type="spellEnd"/>
      <w:r>
        <w:rPr>
          <w:rFonts w:asciiTheme="majorHAnsi" w:hAnsiTheme="majorHAnsi"/>
          <w:b w:val="0"/>
          <w:sz w:val="22"/>
          <w:szCs w:val="22"/>
        </w:rPr>
        <w:t xml:space="preserve"> ç</w:t>
      </w:r>
      <w:r w:rsidR="0061046E" w:rsidRPr="0061046E">
        <w:rPr>
          <w:rFonts w:asciiTheme="majorHAnsi" w:hAnsiTheme="majorHAnsi"/>
          <w:b w:val="0"/>
          <w:sz w:val="22"/>
          <w:szCs w:val="22"/>
        </w:rPr>
        <w:t xml:space="preserve">ocuk ve ergen sağlığı </w:t>
      </w:r>
      <w:proofErr w:type="spellStart"/>
      <w:r w:rsidR="0061046E" w:rsidRPr="0061046E">
        <w:rPr>
          <w:rFonts w:asciiTheme="majorHAnsi" w:hAnsiTheme="majorHAnsi"/>
          <w:b w:val="0"/>
          <w:sz w:val="22"/>
          <w:szCs w:val="22"/>
        </w:rPr>
        <w:t>hizmetlerikapsamında</w:t>
      </w:r>
      <w:proofErr w:type="spellEnd"/>
      <w:r w:rsidR="0061046E" w:rsidRPr="0061046E">
        <w:rPr>
          <w:rFonts w:asciiTheme="majorHAnsi" w:hAnsiTheme="majorHAnsi"/>
          <w:b w:val="0"/>
          <w:sz w:val="22"/>
          <w:szCs w:val="22"/>
        </w:rPr>
        <w:t xml:space="preserve"> Bakanlığın planladığı tüm programları yürütür ve/veya yürütülmesini sağlar.</w:t>
      </w:r>
    </w:p>
    <w:p w:rsidR="0061046E" w:rsidRPr="008745A9" w:rsidRDefault="008745A9" w:rsidP="0061046E">
      <w:pPr>
        <w:spacing w:after="200"/>
        <w:rPr>
          <w:rFonts w:asciiTheme="majorHAnsi" w:hAnsiTheme="majorHAnsi"/>
          <w:sz w:val="22"/>
          <w:szCs w:val="22"/>
        </w:rPr>
      </w:pPr>
      <w:r w:rsidRPr="008745A9">
        <w:rPr>
          <w:rFonts w:asciiTheme="majorHAnsi" w:hAnsiTheme="majorHAnsi"/>
          <w:sz w:val="22"/>
          <w:szCs w:val="22"/>
        </w:rPr>
        <w:t xml:space="preserve">Aile Hekimliği Birimi Tarafından </w:t>
      </w:r>
      <w:proofErr w:type="spellStart"/>
      <w:r>
        <w:rPr>
          <w:rFonts w:asciiTheme="majorHAnsi" w:hAnsiTheme="majorHAnsi"/>
          <w:sz w:val="22"/>
          <w:szCs w:val="22"/>
        </w:rPr>
        <w:t>YürütülenÇocuk</w:t>
      </w:r>
      <w:proofErr w:type="spellEnd"/>
      <w:r>
        <w:rPr>
          <w:rFonts w:asciiTheme="majorHAnsi" w:hAnsiTheme="majorHAnsi"/>
          <w:sz w:val="22"/>
          <w:szCs w:val="22"/>
        </w:rPr>
        <w:t xml:space="preserve"> ve Ergen Sağlığı </w:t>
      </w:r>
      <w:r w:rsidRPr="008745A9">
        <w:rPr>
          <w:rFonts w:asciiTheme="majorHAnsi" w:hAnsiTheme="majorHAnsi"/>
          <w:sz w:val="22"/>
          <w:szCs w:val="22"/>
        </w:rPr>
        <w:t>Hizmetler</w:t>
      </w:r>
      <w:r>
        <w:rPr>
          <w:rFonts w:asciiTheme="majorHAnsi" w:hAnsiTheme="majorHAnsi"/>
          <w:sz w:val="22"/>
          <w:szCs w:val="22"/>
        </w:rPr>
        <w:t>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Bebek, çocuk ve ergenlerin izlemi ve tarama programlarının yürütülmesi aile hekimleri tarafından yapılmaktadır.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Sağlık Bakanlığı Bebek, Çocuk, Ergen İzlem Protokolleri’ne göre;</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 İzlem: </w:t>
      </w:r>
      <w:proofErr w:type="spellStart"/>
      <w:r w:rsidRPr="0061046E">
        <w:rPr>
          <w:rFonts w:asciiTheme="majorHAnsi" w:hAnsiTheme="majorHAnsi"/>
          <w:b w:val="0"/>
          <w:sz w:val="22"/>
          <w:szCs w:val="22"/>
        </w:rPr>
        <w:t>Yenidoğmuş</w:t>
      </w:r>
      <w:proofErr w:type="spellEnd"/>
      <w:r w:rsidRPr="0061046E">
        <w:rPr>
          <w:rFonts w:asciiTheme="majorHAnsi" w:hAnsiTheme="majorHAnsi"/>
          <w:b w:val="0"/>
          <w:sz w:val="22"/>
          <w:szCs w:val="22"/>
        </w:rPr>
        <w:t xml:space="preserve"> bebeğin değerlendirilmesi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2. İzlem: Doğumdan sonraki ilk hafta içinde </w:t>
      </w:r>
      <w:proofErr w:type="spellStart"/>
      <w:r w:rsidRPr="0061046E">
        <w:rPr>
          <w:rFonts w:asciiTheme="majorHAnsi" w:hAnsiTheme="majorHAnsi"/>
          <w:b w:val="0"/>
          <w:sz w:val="22"/>
          <w:szCs w:val="22"/>
        </w:rPr>
        <w:t>yenidoğanın</w:t>
      </w:r>
      <w:proofErr w:type="spellEnd"/>
      <w:r w:rsidRPr="0061046E">
        <w:rPr>
          <w:rFonts w:asciiTheme="majorHAnsi" w:hAnsiTheme="majorHAnsi"/>
          <w:b w:val="0"/>
          <w:sz w:val="22"/>
          <w:szCs w:val="22"/>
        </w:rPr>
        <w:t xml:space="preserve"> değerlendirilmesi</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3. İzlem: 15. – 41. Gün</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4. İzlem: 2. Ay</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5. İzlem: 3.-4. Ay</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6.İzlem: 6.Ay</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7. İzlem: 9. Ay</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8. İzlem: 12. Ay</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9. İzlem: </w:t>
      </w:r>
      <w:proofErr w:type="gramStart"/>
      <w:r w:rsidRPr="0061046E">
        <w:rPr>
          <w:rFonts w:asciiTheme="majorHAnsi" w:hAnsiTheme="majorHAnsi"/>
          <w:b w:val="0"/>
          <w:sz w:val="22"/>
          <w:szCs w:val="22"/>
        </w:rPr>
        <w:t>13-36</w:t>
      </w:r>
      <w:proofErr w:type="gramEnd"/>
      <w:r w:rsidRPr="0061046E">
        <w:rPr>
          <w:rFonts w:asciiTheme="majorHAnsi" w:hAnsiTheme="majorHAnsi"/>
          <w:b w:val="0"/>
          <w:sz w:val="22"/>
          <w:szCs w:val="22"/>
        </w:rPr>
        <w:t>. Ay arası (6 ayda bir)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10. İzlem: </w:t>
      </w:r>
      <w:proofErr w:type="gramStart"/>
      <w:r w:rsidRPr="0061046E">
        <w:rPr>
          <w:rFonts w:asciiTheme="majorHAnsi" w:hAnsiTheme="majorHAnsi"/>
          <w:b w:val="0"/>
          <w:sz w:val="22"/>
          <w:szCs w:val="22"/>
        </w:rPr>
        <w:t>4-6</w:t>
      </w:r>
      <w:proofErr w:type="gramEnd"/>
      <w:r w:rsidRPr="0061046E">
        <w:rPr>
          <w:rFonts w:asciiTheme="majorHAnsi" w:hAnsiTheme="majorHAnsi"/>
          <w:b w:val="0"/>
          <w:sz w:val="22"/>
          <w:szCs w:val="22"/>
        </w:rPr>
        <w:t xml:space="preserve"> Yaş (yılda bir)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lastRenderedPageBreak/>
        <w:t xml:space="preserve">11. İzlem: </w:t>
      </w:r>
      <w:proofErr w:type="gramStart"/>
      <w:r w:rsidRPr="0061046E">
        <w:rPr>
          <w:rFonts w:asciiTheme="majorHAnsi" w:hAnsiTheme="majorHAnsi"/>
          <w:b w:val="0"/>
          <w:sz w:val="22"/>
          <w:szCs w:val="22"/>
        </w:rPr>
        <w:t>7-9</w:t>
      </w:r>
      <w:proofErr w:type="gramEnd"/>
      <w:r w:rsidRPr="0061046E">
        <w:rPr>
          <w:rFonts w:asciiTheme="majorHAnsi" w:hAnsiTheme="majorHAnsi"/>
          <w:b w:val="0"/>
          <w:sz w:val="22"/>
          <w:szCs w:val="22"/>
        </w:rPr>
        <w:t xml:space="preserve"> yaş (yılda bir)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12. İzlem: </w:t>
      </w:r>
      <w:proofErr w:type="gramStart"/>
      <w:r w:rsidRPr="0061046E">
        <w:rPr>
          <w:rFonts w:asciiTheme="majorHAnsi" w:hAnsiTheme="majorHAnsi"/>
          <w:b w:val="0"/>
          <w:sz w:val="22"/>
          <w:szCs w:val="22"/>
        </w:rPr>
        <w:t>10-21</w:t>
      </w:r>
      <w:proofErr w:type="gramEnd"/>
      <w:r w:rsidRPr="0061046E">
        <w:rPr>
          <w:rFonts w:asciiTheme="majorHAnsi" w:hAnsiTheme="majorHAnsi"/>
          <w:b w:val="0"/>
          <w:sz w:val="22"/>
          <w:szCs w:val="22"/>
        </w:rPr>
        <w:t xml:space="preserve"> yaş [(Erken ergenlik (10-14 yaş), orta ergenlik (15-18 yaş), geç ergenlik (19-21 yaş) </w:t>
      </w:r>
    </w:p>
    <w:p w:rsidR="0061046E" w:rsidRPr="0061046E" w:rsidRDefault="0061046E" w:rsidP="0061046E">
      <w:pPr>
        <w:spacing w:after="200"/>
        <w:rPr>
          <w:rFonts w:asciiTheme="majorHAnsi" w:hAnsiTheme="majorHAnsi"/>
          <w:b w:val="0"/>
          <w:sz w:val="22"/>
          <w:szCs w:val="22"/>
        </w:rPr>
      </w:pPr>
      <w:proofErr w:type="gramStart"/>
      <w:r w:rsidRPr="0061046E">
        <w:rPr>
          <w:rFonts w:asciiTheme="majorHAnsi" w:hAnsiTheme="majorHAnsi"/>
          <w:b w:val="0"/>
          <w:sz w:val="22"/>
          <w:szCs w:val="22"/>
        </w:rPr>
        <w:t>dönemlerinde</w:t>
      </w:r>
      <w:proofErr w:type="gramEnd"/>
      <w:r w:rsidRPr="0061046E">
        <w:rPr>
          <w:rFonts w:asciiTheme="majorHAnsi" w:hAnsiTheme="majorHAnsi"/>
          <w:b w:val="0"/>
          <w:sz w:val="22"/>
          <w:szCs w:val="22"/>
        </w:rPr>
        <w:t xml:space="preserve"> 1’er kez olmak üzere en az 3 kez izlem yapılmalıdır.]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İzlemler sırasında her izlemde </w:t>
      </w:r>
      <w:proofErr w:type="spellStart"/>
      <w:r w:rsidRPr="0061046E">
        <w:rPr>
          <w:rFonts w:asciiTheme="majorHAnsi" w:hAnsiTheme="majorHAnsi"/>
          <w:b w:val="0"/>
          <w:sz w:val="22"/>
          <w:szCs w:val="22"/>
        </w:rPr>
        <w:t>anamnez</w:t>
      </w:r>
      <w:proofErr w:type="spellEnd"/>
      <w:r w:rsidRPr="0061046E">
        <w:rPr>
          <w:rFonts w:asciiTheme="majorHAnsi" w:hAnsiTheme="majorHAnsi"/>
          <w:b w:val="0"/>
          <w:sz w:val="22"/>
          <w:szCs w:val="22"/>
        </w:rPr>
        <w:t>, boy ve kilo ölçümleri, fizik muayene ve danışmanlık yapılmalıdır. Çocuklar Sağlık Bakanlığı tarafından belirlenen aşı takvimine uygun olarak aşılanmalıdır. Bakanlıkça başlatılan tarama programları yürütülmelidir.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Çocukların büyüme ve gelişmeleri periyodik olarak izlenmeli, beslenme bozukluğu olanların veya gelişme bozukluğu olanların bulunup tedavilerinin yapılmasının aile hekimlerinin önemli görevlerinden olduğu unutulmamalıdır. Bu amaçla, çocuklar her ziyarette muayene edilmeli, tartılmalı, boyları ölçülmeli, bakımlarını sağlayan kişilerle görüşülmeli ve bilgi alınmalıdır.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Bebek ve çocukların yeterli ve dengeli beslenmesi konusunda anneler ve ailede sözü geçen kişiler eğitilmelidir.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Bebeklerin 9. aydan sonra hemoglobinleri ölçülmelidir. </w:t>
      </w:r>
      <w:proofErr w:type="gramStart"/>
      <w:r w:rsidRPr="0061046E">
        <w:rPr>
          <w:rFonts w:asciiTheme="majorHAnsi" w:hAnsiTheme="majorHAnsi"/>
          <w:b w:val="0"/>
          <w:sz w:val="22"/>
          <w:szCs w:val="22"/>
        </w:rPr>
        <w:t>4-12</w:t>
      </w:r>
      <w:proofErr w:type="gramEnd"/>
      <w:r w:rsidRPr="0061046E">
        <w:rPr>
          <w:rFonts w:asciiTheme="majorHAnsi" w:hAnsiTheme="majorHAnsi"/>
          <w:b w:val="0"/>
          <w:sz w:val="22"/>
          <w:szCs w:val="22"/>
        </w:rPr>
        <w:t xml:space="preserve"> ay arasındaki bebeklere </w:t>
      </w:r>
      <w:proofErr w:type="spellStart"/>
      <w:r w:rsidRPr="0061046E">
        <w:rPr>
          <w:rFonts w:asciiTheme="majorHAnsi" w:hAnsiTheme="majorHAnsi"/>
          <w:b w:val="0"/>
          <w:sz w:val="22"/>
          <w:szCs w:val="22"/>
        </w:rPr>
        <w:t>profilaktik</w:t>
      </w:r>
      <w:proofErr w:type="spellEnd"/>
      <w:r w:rsidRPr="0061046E">
        <w:rPr>
          <w:rFonts w:asciiTheme="majorHAnsi" w:hAnsiTheme="majorHAnsi"/>
          <w:b w:val="0"/>
          <w:sz w:val="22"/>
          <w:szCs w:val="22"/>
        </w:rPr>
        <w:t xml:space="preserve"> olarak demir desteği yapılmalıdır. 12. aya kadar </w:t>
      </w:r>
      <w:proofErr w:type="spellStart"/>
      <w:r w:rsidRPr="0061046E">
        <w:rPr>
          <w:rFonts w:asciiTheme="majorHAnsi" w:hAnsiTheme="majorHAnsi"/>
          <w:b w:val="0"/>
          <w:sz w:val="22"/>
          <w:szCs w:val="22"/>
        </w:rPr>
        <w:t>profilaktik</w:t>
      </w:r>
      <w:proofErr w:type="spellEnd"/>
      <w:r w:rsidRPr="0061046E">
        <w:rPr>
          <w:rFonts w:asciiTheme="majorHAnsi" w:hAnsiTheme="majorHAnsi"/>
          <w:b w:val="0"/>
          <w:sz w:val="22"/>
          <w:szCs w:val="22"/>
        </w:rPr>
        <w:t xml:space="preserve"> D vitamini desteği verilmelidir. Bebek ve çocuklarda en önemli ölüm nedenleri olan akut solunum yolu hastalıkları ve ishalli hastalıklar konusunda aileler eğitilmelidir.</w:t>
      </w:r>
    </w:p>
    <w:p w:rsidR="0061046E" w:rsidRPr="0061046E" w:rsidRDefault="0061046E" w:rsidP="0061046E">
      <w:pPr>
        <w:spacing w:after="200"/>
        <w:rPr>
          <w:rFonts w:asciiTheme="majorHAnsi" w:hAnsiTheme="majorHAnsi"/>
          <w:b w:val="0"/>
          <w:sz w:val="22"/>
          <w:szCs w:val="22"/>
        </w:rPr>
      </w:pPr>
      <w:r w:rsidRPr="0061046E">
        <w:rPr>
          <w:rFonts w:asciiTheme="majorHAnsi" w:hAnsiTheme="majorHAnsi"/>
          <w:b w:val="0"/>
          <w:sz w:val="22"/>
          <w:szCs w:val="22"/>
        </w:rPr>
        <w:t xml:space="preserve">Sağlık Bakanlığı </w:t>
      </w:r>
      <w:proofErr w:type="spellStart"/>
      <w:r w:rsidRPr="0061046E">
        <w:rPr>
          <w:rFonts w:asciiTheme="majorHAnsi" w:hAnsiTheme="majorHAnsi"/>
          <w:b w:val="0"/>
          <w:sz w:val="22"/>
          <w:szCs w:val="22"/>
        </w:rPr>
        <w:t>Yenidoğan</w:t>
      </w:r>
      <w:proofErr w:type="spellEnd"/>
      <w:r w:rsidRPr="0061046E">
        <w:rPr>
          <w:rFonts w:asciiTheme="majorHAnsi" w:hAnsiTheme="majorHAnsi"/>
          <w:b w:val="0"/>
          <w:sz w:val="22"/>
          <w:szCs w:val="22"/>
        </w:rPr>
        <w:t xml:space="preserve"> Tarama Programı Genelge 2014/7’ye göre 663 </w:t>
      </w:r>
      <w:proofErr w:type="spellStart"/>
      <w:proofErr w:type="gramStart"/>
      <w:r w:rsidRPr="0061046E">
        <w:rPr>
          <w:rFonts w:asciiTheme="majorHAnsi" w:hAnsiTheme="majorHAnsi"/>
          <w:b w:val="0"/>
          <w:sz w:val="22"/>
          <w:szCs w:val="22"/>
        </w:rPr>
        <w:t>sayılıSağlık</w:t>
      </w:r>
      <w:proofErr w:type="spellEnd"/>
      <w:r w:rsidRPr="0061046E">
        <w:rPr>
          <w:rFonts w:asciiTheme="majorHAnsi" w:hAnsiTheme="majorHAnsi"/>
          <w:b w:val="0"/>
          <w:sz w:val="22"/>
          <w:szCs w:val="22"/>
        </w:rPr>
        <w:t xml:space="preserve">  Bakanlığı</w:t>
      </w:r>
      <w:proofErr w:type="gramEnd"/>
      <w:r w:rsidRPr="0061046E">
        <w:rPr>
          <w:rFonts w:asciiTheme="majorHAnsi" w:hAnsiTheme="majorHAnsi"/>
          <w:b w:val="0"/>
          <w:sz w:val="22"/>
          <w:szCs w:val="22"/>
        </w:rPr>
        <w:t xml:space="preserve">  ve Bağlı  Kuruluşlarının  Teşkilat  ve  Görevleri Hakkında  Kanun  Hükmünde  Kararname  ile </w:t>
      </w:r>
      <w:proofErr w:type="spellStart"/>
      <w:r w:rsidRPr="0061046E">
        <w:rPr>
          <w:rFonts w:asciiTheme="majorHAnsi" w:hAnsiTheme="majorHAnsi"/>
          <w:b w:val="0"/>
          <w:sz w:val="22"/>
          <w:szCs w:val="22"/>
        </w:rPr>
        <w:t>Yenidoğan</w:t>
      </w:r>
      <w:proofErr w:type="spellEnd"/>
      <w:r w:rsidRPr="0061046E">
        <w:rPr>
          <w:rFonts w:asciiTheme="majorHAnsi" w:hAnsiTheme="majorHAnsi"/>
          <w:b w:val="0"/>
          <w:sz w:val="22"/>
          <w:szCs w:val="22"/>
        </w:rPr>
        <w:t xml:space="preserve"> Tarama Programı Türkiye Halk Sağlığı Kurumu Bulaşıcı Olmayan Hastalıklar Programlar ve Kanser Başkan Yardımcılığı Çocuk ve Ergen Sağlığı Daire Başkanlığı koordinatörlüğünde yürütülmektedir. Bu görev kapsamında her bebeğin taranması, tarama sonuçlarına göre bebeklerin ilgili kliniği yönlendirilmelerinin takibi ve programın izleme ve değer</w:t>
      </w:r>
      <w:r w:rsidR="008745A9">
        <w:rPr>
          <w:rFonts w:asciiTheme="majorHAnsi" w:hAnsiTheme="majorHAnsi"/>
          <w:b w:val="0"/>
          <w:sz w:val="22"/>
          <w:szCs w:val="22"/>
        </w:rPr>
        <w:t>lendirilmesi ile sürdürülebilir</w:t>
      </w:r>
      <w:r w:rsidRPr="0061046E">
        <w:rPr>
          <w:rFonts w:asciiTheme="majorHAnsi" w:hAnsiTheme="majorHAnsi"/>
          <w:b w:val="0"/>
          <w:sz w:val="22"/>
          <w:szCs w:val="22"/>
        </w:rPr>
        <w:t xml:space="preserve">liğinin sağlanması yer almaktadır. </w:t>
      </w:r>
    </w:p>
    <w:p w:rsidR="00A02A41" w:rsidRDefault="0061046E" w:rsidP="00251C18">
      <w:pPr>
        <w:spacing w:after="200"/>
        <w:rPr>
          <w:rFonts w:asciiTheme="majorHAnsi" w:hAnsiTheme="majorHAnsi"/>
          <w:b w:val="0"/>
          <w:sz w:val="22"/>
          <w:szCs w:val="22"/>
        </w:rPr>
      </w:pPr>
      <w:r w:rsidRPr="0061046E">
        <w:rPr>
          <w:rFonts w:asciiTheme="majorHAnsi" w:hAnsiTheme="majorHAnsi"/>
          <w:b w:val="0"/>
          <w:sz w:val="22"/>
          <w:szCs w:val="22"/>
        </w:rPr>
        <w:t>Halk Sağlığı Müdürlükleri; bebeklerin doğuml</w:t>
      </w:r>
      <w:r w:rsidRPr="00917AD9">
        <w:rPr>
          <w:rFonts w:asciiTheme="majorHAnsi" w:hAnsiTheme="majorHAnsi"/>
          <w:b w:val="0"/>
          <w:sz w:val="22"/>
          <w:szCs w:val="22"/>
        </w:rPr>
        <w:t xml:space="preserve">arından itibaren uygun şartlarda, özel filtre </w:t>
      </w:r>
      <w:proofErr w:type="gramStart"/>
      <w:r w:rsidRPr="00917AD9">
        <w:rPr>
          <w:rFonts w:asciiTheme="majorHAnsi" w:hAnsiTheme="majorHAnsi"/>
          <w:b w:val="0"/>
          <w:sz w:val="22"/>
          <w:szCs w:val="22"/>
        </w:rPr>
        <w:t>kağıtları</w:t>
      </w:r>
      <w:proofErr w:type="gramEnd"/>
      <w:r w:rsidRPr="00917AD9">
        <w:rPr>
          <w:rFonts w:asciiTheme="majorHAnsi" w:hAnsiTheme="majorHAnsi"/>
          <w:b w:val="0"/>
          <w:sz w:val="22"/>
          <w:szCs w:val="22"/>
        </w:rPr>
        <w:t xml:space="preserve"> ile topuk kanı örneklerini almak, </w:t>
      </w:r>
      <w:r w:rsidRPr="00917AD9">
        <w:rPr>
          <w:rFonts w:asciiTheme="majorHAnsi" w:hAnsiTheme="majorHAnsi"/>
          <w:b w:val="0"/>
          <w:sz w:val="22"/>
          <w:szCs w:val="22"/>
        </w:rPr>
        <w:lastRenderedPageBreak/>
        <w:t xml:space="preserve">web uygulamasına alınan kan örneklerinin girişini yapmak, mükerrer numunelerin ve tekrar numunelerin zamanında eksiksiz olarak alınmasını, kan örneklerinin </w:t>
      </w:r>
      <w:proofErr w:type="spellStart"/>
      <w:r w:rsidRPr="00917AD9">
        <w:rPr>
          <w:rFonts w:asciiTheme="majorHAnsi" w:hAnsiTheme="majorHAnsi"/>
          <w:b w:val="0"/>
          <w:sz w:val="22"/>
          <w:szCs w:val="22"/>
        </w:rPr>
        <w:t>Yenidoğan</w:t>
      </w:r>
      <w:proofErr w:type="spellEnd"/>
      <w:r w:rsidRPr="00917AD9">
        <w:rPr>
          <w:rFonts w:asciiTheme="majorHAnsi" w:hAnsiTheme="majorHAnsi"/>
          <w:b w:val="0"/>
          <w:sz w:val="22"/>
          <w:szCs w:val="22"/>
        </w:rPr>
        <w:t xml:space="preserve"> Tarama </w:t>
      </w:r>
      <w:proofErr w:type="spellStart"/>
      <w:r w:rsidRPr="00917AD9">
        <w:rPr>
          <w:rFonts w:asciiTheme="majorHAnsi" w:hAnsiTheme="majorHAnsi"/>
          <w:b w:val="0"/>
          <w:sz w:val="22"/>
          <w:szCs w:val="22"/>
        </w:rPr>
        <w:t>Laboratuvarlarına</w:t>
      </w:r>
      <w:proofErr w:type="spellEnd"/>
      <w:r w:rsidRPr="00917AD9">
        <w:rPr>
          <w:rFonts w:asciiTheme="majorHAnsi" w:hAnsiTheme="majorHAnsi"/>
          <w:b w:val="0"/>
          <w:sz w:val="22"/>
          <w:szCs w:val="22"/>
        </w:rPr>
        <w:t xml:space="preserve"> en kısa zamanda ulaştırılmasını sağlamak, tarama sonuçları internet ortamında açıklanır açıklanmaz sonuçları hastalık yönünden şüpheli çıkan bebeklerin web sayfasındaki talimatlar doğrultusunda ilgili kliniklere sevkini gerçekleştirmek, ilgili klinik tarafından verilen tanıları ve sonuçlarını web uygulamasındaki klinik tanı girişlerini kullanarak kaydetmek ve bu bebeklerin takip edilmesini sağlamakla yükümlüdür. </w:t>
      </w:r>
      <w:proofErr w:type="spellStart"/>
      <w:r w:rsidRPr="00917AD9">
        <w:rPr>
          <w:rFonts w:asciiTheme="majorHAnsi" w:hAnsiTheme="majorHAnsi"/>
          <w:b w:val="0"/>
          <w:sz w:val="22"/>
          <w:szCs w:val="22"/>
        </w:rPr>
        <w:t>Yenidoğanlarda</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Konjenital</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Hipotiroidi</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Biotinidaz</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Fenilketonüri</w:t>
      </w:r>
      <w:proofErr w:type="spellEnd"/>
      <w:r w:rsidRPr="00917AD9">
        <w:rPr>
          <w:rFonts w:asciiTheme="majorHAnsi" w:hAnsiTheme="majorHAnsi"/>
          <w:b w:val="0"/>
          <w:sz w:val="22"/>
          <w:szCs w:val="22"/>
        </w:rPr>
        <w:t xml:space="preserve"> ve </w:t>
      </w:r>
      <w:proofErr w:type="spellStart"/>
      <w:r w:rsidRPr="00917AD9">
        <w:rPr>
          <w:rFonts w:asciiTheme="majorHAnsi" w:hAnsiTheme="majorHAnsi"/>
          <w:b w:val="0"/>
          <w:sz w:val="22"/>
          <w:szCs w:val="22"/>
        </w:rPr>
        <w:t>Kistik</w:t>
      </w:r>
      <w:proofErr w:type="spellEnd"/>
      <w:r w:rsidRPr="00917AD9">
        <w:rPr>
          <w:rFonts w:asciiTheme="majorHAnsi" w:hAnsiTheme="majorHAnsi"/>
          <w:b w:val="0"/>
          <w:sz w:val="22"/>
          <w:szCs w:val="22"/>
        </w:rPr>
        <w:t xml:space="preserve"> </w:t>
      </w:r>
      <w:proofErr w:type="spellStart"/>
      <w:r w:rsidRPr="00917AD9">
        <w:rPr>
          <w:rFonts w:asciiTheme="majorHAnsi" w:hAnsiTheme="majorHAnsi"/>
          <w:b w:val="0"/>
          <w:sz w:val="22"/>
          <w:szCs w:val="22"/>
        </w:rPr>
        <w:t>Fibrozis</w:t>
      </w:r>
      <w:proofErr w:type="spellEnd"/>
      <w:r w:rsidRPr="00917AD9">
        <w:rPr>
          <w:rFonts w:asciiTheme="majorHAnsi" w:hAnsiTheme="majorHAnsi"/>
          <w:b w:val="0"/>
          <w:sz w:val="22"/>
          <w:szCs w:val="22"/>
        </w:rPr>
        <w:t xml:space="preserve"> taraması yapılmaktadır.</w:t>
      </w:r>
    </w:p>
    <w:p w:rsidR="00917AD9" w:rsidRPr="00917AD9" w:rsidRDefault="00917AD9" w:rsidP="00251C18">
      <w:pPr>
        <w:spacing w:after="200"/>
        <w:rPr>
          <w:rFonts w:asciiTheme="majorHAnsi" w:hAnsiTheme="majorHAnsi"/>
          <w:b w:val="0"/>
          <w:sz w:val="22"/>
          <w:szCs w:val="22"/>
        </w:rPr>
      </w:pPr>
    </w:p>
    <w:p w:rsidR="009937FF" w:rsidRPr="00917AD9" w:rsidRDefault="009937FF" w:rsidP="00251C18">
      <w:pPr>
        <w:spacing w:after="200"/>
        <w:rPr>
          <w:rFonts w:asciiTheme="majorHAnsi" w:hAnsiTheme="majorHAnsi"/>
          <w:b w:val="0"/>
          <w:sz w:val="22"/>
          <w:szCs w:val="22"/>
        </w:rPr>
      </w:pPr>
      <w:r w:rsidRPr="00917AD9">
        <w:rPr>
          <w:rFonts w:asciiTheme="majorHAnsi" w:hAnsiTheme="majorHAnsi"/>
          <w:b w:val="0"/>
          <w:sz w:val="22"/>
          <w:szCs w:val="22"/>
        </w:rPr>
        <w:t>Çocuklarda büyümeyi değerlendirmek için kullanılan göstergeler:</w:t>
      </w:r>
    </w:p>
    <w:p w:rsidR="009937FF" w:rsidRDefault="005A652C" w:rsidP="00251C18">
      <w:pPr>
        <w:spacing w:after="200"/>
        <w:rPr>
          <w:rFonts w:asciiTheme="majorHAnsi" w:hAnsiTheme="majorHAnsi"/>
          <w:b w:val="0"/>
          <w:sz w:val="22"/>
          <w:szCs w:val="22"/>
        </w:rPr>
      </w:pPr>
      <w:r>
        <w:rPr>
          <w:rFonts w:asciiTheme="majorHAnsi" w:hAnsiTheme="majorHAnsi"/>
          <w:b w:val="0"/>
          <w:sz w:val="22"/>
          <w:szCs w:val="22"/>
        </w:rPr>
        <w:t>Yaşa göre boy; s</w:t>
      </w:r>
      <w:r w:rsidR="009937FF">
        <w:rPr>
          <w:rFonts w:asciiTheme="majorHAnsi" w:hAnsiTheme="majorHAnsi"/>
          <w:b w:val="0"/>
          <w:sz w:val="22"/>
          <w:szCs w:val="22"/>
        </w:rPr>
        <w:t xml:space="preserve">osyoekonomik durum, </w:t>
      </w:r>
      <w:r>
        <w:rPr>
          <w:rFonts w:asciiTheme="majorHAnsi" w:hAnsiTheme="majorHAnsi"/>
          <w:b w:val="0"/>
          <w:sz w:val="22"/>
          <w:szCs w:val="22"/>
        </w:rPr>
        <w:t xml:space="preserve">çevresel faktörler, kötü yaşam koşulları ve sık geçirilen </w:t>
      </w:r>
      <w:proofErr w:type="gramStart"/>
      <w:r>
        <w:rPr>
          <w:rFonts w:asciiTheme="majorHAnsi" w:hAnsiTheme="majorHAnsi"/>
          <w:b w:val="0"/>
          <w:sz w:val="22"/>
          <w:szCs w:val="22"/>
        </w:rPr>
        <w:t>enfeksiyonların</w:t>
      </w:r>
      <w:proofErr w:type="gramEnd"/>
      <w:r>
        <w:rPr>
          <w:rFonts w:asciiTheme="majorHAnsi" w:hAnsiTheme="majorHAnsi"/>
          <w:b w:val="0"/>
          <w:sz w:val="22"/>
          <w:szCs w:val="22"/>
        </w:rPr>
        <w:t xml:space="preserve"> bir göstergesidir. </w:t>
      </w:r>
    </w:p>
    <w:p w:rsidR="009144FC" w:rsidRDefault="005A652C" w:rsidP="00251C18">
      <w:pPr>
        <w:spacing w:after="200"/>
        <w:rPr>
          <w:rFonts w:asciiTheme="majorHAnsi" w:hAnsiTheme="majorHAnsi"/>
          <w:b w:val="0"/>
          <w:sz w:val="22"/>
          <w:szCs w:val="22"/>
        </w:rPr>
      </w:pPr>
      <w:r>
        <w:rPr>
          <w:rFonts w:asciiTheme="majorHAnsi" w:hAnsiTheme="majorHAnsi"/>
          <w:b w:val="0"/>
          <w:sz w:val="22"/>
          <w:szCs w:val="22"/>
        </w:rPr>
        <w:t xml:space="preserve">Boya göre ağırlık; </w:t>
      </w:r>
      <w:r w:rsidR="009144FC">
        <w:rPr>
          <w:rFonts w:asciiTheme="majorHAnsi" w:hAnsiTheme="majorHAnsi"/>
          <w:b w:val="0"/>
          <w:sz w:val="22"/>
          <w:szCs w:val="22"/>
        </w:rPr>
        <w:t>“zayıflık” olarak tanımlanır. Genellikle önemli düzeyde ağırlık kaybına neden olan yakın zamanda açlık ve ağır hastalık yüzünden meydana gelir.</w:t>
      </w:r>
    </w:p>
    <w:p w:rsidR="005A652C" w:rsidRDefault="009144FC" w:rsidP="00251C18">
      <w:pPr>
        <w:spacing w:after="200"/>
        <w:rPr>
          <w:b w:val="0"/>
          <w:sz w:val="22"/>
          <w:szCs w:val="22"/>
        </w:rPr>
      </w:pPr>
      <w:r>
        <w:rPr>
          <w:rFonts w:asciiTheme="majorHAnsi" w:hAnsiTheme="majorHAnsi"/>
          <w:b w:val="0"/>
          <w:sz w:val="22"/>
          <w:szCs w:val="22"/>
        </w:rPr>
        <w:t xml:space="preserve">Yaşa göre ağırlık; “düşük kiloluluk” olarak tanımlanır. Çocuğun hem kilosundan hem de ağırlığından etkilenmektedir. </w:t>
      </w:r>
      <w:r w:rsidRPr="009144FC">
        <w:rPr>
          <w:b w:val="0"/>
          <w:sz w:val="22"/>
          <w:szCs w:val="22"/>
        </w:rPr>
        <w:t>Hem akut he</w:t>
      </w:r>
      <w:r>
        <w:rPr>
          <w:b w:val="0"/>
          <w:sz w:val="22"/>
          <w:szCs w:val="22"/>
        </w:rPr>
        <w:t xml:space="preserve">m de kronik yetersiz beslenmeyi </w:t>
      </w:r>
      <w:r w:rsidRPr="009144FC">
        <w:rPr>
          <w:b w:val="0"/>
          <w:sz w:val="22"/>
          <w:szCs w:val="22"/>
        </w:rPr>
        <w:t xml:space="preserve">değerlendirmektedir. </w:t>
      </w:r>
    </w:p>
    <w:p w:rsidR="00917AD9" w:rsidRDefault="00917AD9" w:rsidP="00251C18">
      <w:pPr>
        <w:spacing w:after="200"/>
        <w:rPr>
          <w:rFonts w:asciiTheme="majorHAnsi" w:hAnsiTheme="majorHAnsi"/>
          <w:b w:val="0"/>
          <w:sz w:val="22"/>
          <w:szCs w:val="22"/>
        </w:rPr>
      </w:pPr>
    </w:p>
    <w:p w:rsidR="00A02A41" w:rsidRPr="0061046E" w:rsidRDefault="00A02A41" w:rsidP="00CD30F6">
      <w:pPr>
        <w:spacing w:before="120" w:after="120"/>
        <w:jc w:val="center"/>
        <w:rPr>
          <w:rFonts w:asciiTheme="majorHAnsi" w:hAnsiTheme="majorHAnsi"/>
          <w:sz w:val="28"/>
          <w:szCs w:val="22"/>
        </w:rPr>
      </w:pPr>
      <w:r w:rsidRPr="0061046E">
        <w:rPr>
          <w:rFonts w:asciiTheme="majorHAnsi" w:hAnsiTheme="majorHAnsi"/>
          <w:sz w:val="28"/>
          <w:szCs w:val="22"/>
        </w:rPr>
        <w:t>BULAŞICI HASTALIKLARLA MÜCADELE</w:t>
      </w:r>
    </w:p>
    <w:p w:rsidR="00CD30F6" w:rsidRPr="0061046E" w:rsidRDefault="00CD30F6" w:rsidP="00251C18">
      <w:pPr>
        <w:pStyle w:val="3-NormalYaz0"/>
        <w:spacing w:after="200"/>
        <w:jc w:val="left"/>
        <w:rPr>
          <w:rFonts w:asciiTheme="majorHAnsi" w:hAnsiTheme="majorHAnsi"/>
          <w:sz w:val="22"/>
          <w:szCs w:val="22"/>
        </w:rPr>
      </w:pPr>
      <w:r w:rsidRPr="0061046E">
        <w:rPr>
          <w:rFonts w:asciiTheme="majorHAnsi" w:hAnsiTheme="majorHAnsi"/>
          <w:sz w:val="22"/>
          <w:szCs w:val="22"/>
        </w:rPr>
        <w:t xml:space="preserve">Bulaşıcı hastalıklarla mücadele </w:t>
      </w:r>
      <w:proofErr w:type="spellStart"/>
      <w:r w:rsidRPr="0061046E">
        <w:rPr>
          <w:rFonts w:asciiTheme="majorHAnsi" w:hAnsiTheme="majorHAnsi"/>
          <w:sz w:val="22"/>
          <w:szCs w:val="22"/>
        </w:rPr>
        <w:t>TSM’nin</w:t>
      </w:r>
      <w:proofErr w:type="spellEnd"/>
      <w:r w:rsidRPr="0061046E">
        <w:rPr>
          <w:rFonts w:asciiTheme="majorHAnsi" w:hAnsiTheme="majorHAnsi"/>
          <w:sz w:val="22"/>
          <w:szCs w:val="22"/>
        </w:rPr>
        <w:t xml:space="preserve"> önde gelen hizmetlerindendir.</w:t>
      </w:r>
      <w:r w:rsidR="00415C81">
        <w:rPr>
          <w:rFonts w:asciiTheme="majorHAnsi" w:hAnsiTheme="majorHAnsi"/>
          <w:sz w:val="22"/>
          <w:szCs w:val="22"/>
        </w:rPr>
        <w:t xml:space="preserve"> Genel başlıklarla şunlardır:</w:t>
      </w:r>
    </w:p>
    <w:p w:rsidR="00415C81" w:rsidRDefault="00415C81" w:rsidP="00251C18">
      <w:pPr>
        <w:pStyle w:val="3-NormalYaz0"/>
        <w:spacing w:after="200"/>
        <w:jc w:val="left"/>
        <w:rPr>
          <w:rFonts w:asciiTheme="majorHAnsi" w:hAnsiTheme="majorHAnsi"/>
          <w:sz w:val="22"/>
          <w:szCs w:val="22"/>
        </w:rPr>
      </w:pPr>
      <w:r>
        <w:rPr>
          <w:rFonts w:asciiTheme="majorHAnsi" w:hAnsiTheme="majorHAnsi"/>
          <w:sz w:val="22"/>
          <w:szCs w:val="22"/>
        </w:rPr>
        <w:t>a) Kayıt tutma: TSM b</w:t>
      </w:r>
      <w:r w:rsidR="00CD30F6" w:rsidRPr="0061046E">
        <w:rPr>
          <w:rFonts w:asciiTheme="majorHAnsi" w:hAnsiTheme="majorHAnsi"/>
          <w:sz w:val="22"/>
          <w:szCs w:val="22"/>
        </w:rPr>
        <w:t xml:space="preserve">ölgesindeki </w:t>
      </w:r>
      <w:r>
        <w:rPr>
          <w:rFonts w:asciiTheme="majorHAnsi" w:hAnsiTheme="majorHAnsi"/>
          <w:sz w:val="22"/>
          <w:szCs w:val="22"/>
        </w:rPr>
        <w:t xml:space="preserve">tüm sağlık kuruluşlarından (özel kuruluşlar </w:t>
      </w:r>
      <w:proofErr w:type="gramStart"/>
      <w:r>
        <w:rPr>
          <w:rFonts w:asciiTheme="majorHAnsi" w:hAnsiTheme="majorHAnsi"/>
          <w:sz w:val="22"/>
          <w:szCs w:val="22"/>
        </w:rPr>
        <w:t>dahil</w:t>
      </w:r>
      <w:proofErr w:type="gramEnd"/>
      <w:r>
        <w:rPr>
          <w:rFonts w:asciiTheme="majorHAnsi" w:hAnsiTheme="majorHAnsi"/>
          <w:sz w:val="22"/>
          <w:szCs w:val="22"/>
        </w:rPr>
        <w:t xml:space="preserve">) </w:t>
      </w:r>
      <w:r w:rsidR="00CD30F6" w:rsidRPr="0061046E">
        <w:rPr>
          <w:rFonts w:asciiTheme="majorHAnsi" w:hAnsiTheme="majorHAnsi"/>
          <w:sz w:val="22"/>
          <w:szCs w:val="22"/>
        </w:rPr>
        <w:t xml:space="preserve">bulaşıcı hastalık ve </w:t>
      </w:r>
      <w:proofErr w:type="spellStart"/>
      <w:r w:rsidR="00CD30F6" w:rsidRPr="0061046E">
        <w:rPr>
          <w:rFonts w:asciiTheme="majorHAnsi" w:hAnsiTheme="majorHAnsi"/>
          <w:sz w:val="22"/>
          <w:szCs w:val="22"/>
        </w:rPr>
        <w:t>bağışıklama</w:t>
      </w:r>
      <w:proofErr w:type="spellEnd"/>
      <w:r w:rsidR="00CD30F6" w:rsidRPr="0061046E">
        <w:rPr>
          <w:rFonts w:asciiTheme="majorHAnsi" w:hAnsiTheme="majorHAnsi"/>
          <w:sz w:val="22"/>
          <w:szCs w:val="22"/>
        </w:rPr>
        <w:t xml:space="preserve"> verilerini toplamak, kayıtlarını tutmak, değerlendirmek, ilgili kurum ve kuruluşlarla işbirliği yaparak gerekli tüm tedbirleri almak ve/veya alınmasını sağlamak</w:t>
      </w:r>
      <w:r>
        <w:rPr>
          <w:rFonts w:asciiTheme="majorHAnsi" w:hAnsiTheme="majorHAnsi"/>
          <w:sz w:val="22"/>
          <w:szCs w:val="22"/>
        </w:rPr>
        <w:t>.</w:t>
      </w:r>
    </w:p>
    <w:p w:rsidR="00415C81" w:rsidRDefault="00415C81" w:rsidP="00251C18">
      <w:pPr>
        <w:pStyle w:val="3-NormalYaz0"/>
        <w:spacing w:after="200"/>
        <w:jc w:val="left"/>
        <w:rPr>
          <w:rFonts w:asciiTheme="majorHAnsi" w:hAnsiTheme="majorHAnsi"/>
          <w:sz w:val="22"/>
          <w:szCs w:val="22"/>
        </w:rPr>
      </w:pPr>
      <w:r>
        <w:rPr>
          <w:rFonts w:asciiTheme="majorHAnsi" w:hAnsiTheme="majorHAnsi"/>
          <w:sz w:val="22"/>
          <w:szCs w:val="22"/>
        </w:rPr>
        <w:t>b) B</w:t>
      </w:r>
      <w:r w:rsidR="00CD30F6" w:rsidRPr="0061046E">
        <w:rPr>
          <w:rFonts w:asciiTheme="majorHAnsi" w:hAnsiTheme="majorHAnsi"/>
          <w:sz w:val="22"/>
          <w:szCs w:val="22"/>
        </w:rPr>
        <w:t xml:space="preserve">elirlenen bulaşıcı hastalık olgularına yönelik </w:t>
      </w:r>
      <w:r>
        <w:rPr>
          <w:rFonts w:asciiTheme="majorHAnsi" w:hAnsiTheme="majorHAnsi"/>
          <w:sz w:val="22"/>
          <w:szCs w:val="22"/>
        </w:rPr>
        <w:t xml:space="preserve">çalışmaları, sorumlu aile hekimiyle birlikte </w:t>
      </w:r>
      <w:r w:rsidR="00CD30F6" w:rsidRPr="0061046E">
        <w:rPr>
          <w:rFonts w:asciiTheme="majorHAnsi" w:hAnsiTheme="majorHAnsi"/>
          <w:sz w:val="22"/>
          <w:szCs w:val="22"/>
        </w:rPr>
        <w:lastRenderedPageBreak/>
        <w:t xml:space="preserve">yürütmek ve </w:t>
      </w:r>
      <w:r>
        <w:rPr>
          <w:rFonts w:asciiTheme="majorHAnsi" w:hAnsiTheme="majorHAnsi"/>
          <w:sz w:val="22"/>
          <w:szCs w:val="22"/>
        </w:rPr>
        <w:t xml:space="preserve">gerekli önlemleri almak (Bkz. </w:t>
      </w:r>
      <w:proofErr w:type="spellStart"/>
      <w:r>
        <w:rPr>
          <w:rFonts w:asciiTheme="majorHAnsi" w:hAnsiTheme="majorHAnsi"/>
          <w:sz w:val="22"/>
          <w:szCs w:val="22"/>
        </w:rPr>
        <w:t>Filyasyon</w:t>
      </w:r>
      <w:proofErr w:type="spellEnd"/>
      <w:r>
        <w:rPr>
          <w:rFonts w:asciiTheme="majorHAnsi" w:hAnsiTheme="majorHAnsi"/>
          <w:sz w:val="22"/>
          <w:szCs w:val="22"/>
        </w:rPr>
        <w:t xml:space="preserve"> Çalışmaları)</w:t>
      </w:r>
    </w:p>
    <w:p w:rsidR="00415C81" w:rsidRDefault="00415C81" w:rsidP="00251C18">
      <w:pPr>
        <w:pStyle w:val="3-NormalYaz0"/>
        <w:spacing w:after="200"/>
        <w:jc w:val="left"/>
        <w:rPr>
          <w:rFonts w:asciiTheme="majorHAnsi" w:hAnsiTheme="majorHAnsi"/>
          <w:sz w:val="22"/>
          <w:szCs w:val="22"/>
        </w:rPr>
      </w:pPr>
      <w:r>
        <w:rPr>
          <w:rFonts w:asciiTheme="majorHAnsi" w:hAnsiTheme="majorHAnsi"/>
          <w:sz w:val="22"/>
          <w:szCs w:val="22"/>
        </w:rPr>
        <w:t xml:space="preserve">c) Bölge dışında kayıtlı kişilerde hastalık tespit edildiğinde, ilgili </w:t>
      </w:r>
      <w:proofErr w:type="spellStart"/>
      <w:r>
        <w:rPr>
          <w:rFonts w:asciiTheme="majorHAnsi" w:hAnsiTheme="majorHAnsi"/>
          <w:sz w:val="22"/>
          <w:szCs w:val="22"/>
        </w:rPr>
        <w:t>TSM’ye</w:t>
      </w:r>
      <w:proofErr w:type="spellEnd"/>
      <w:r>
        <w:rPr>
          <w:rFonts w:asciiTheme="majorHAnsi" w:hAnsiTheme="majorHAnsi"/>
          <w:sz w:val="22"/>
          <w:szCs w:val="22"/>
        </w:rPr>
        <w:t xml:space="preserve"> bilgi vermek.</w:t>
      </w:r>
    </w:p>
    <w:p w:rsidR="00415C81" w:rsidRDefault="00415C81" w:rsidP="00251C18">
      <w:pPr>
        <w:pStyle w:val="3-NormalYaz0"/>
        <w:spacing w:after="200"/>
        <w:jc w:val="left"/>
        <w:rPr>
          <w:rFonts w:asciiTheme="majorHAnsi" w:hAnsiTheme="majorHAnsi"/>
          <w:sz w:val="22"/>
          <w:szCs w:val="22"/>
        </w:rPr>
      </w:pPr>
      <w:r>
        <w:rPr>
          <w:rFonts w:asciiTheme="majorHAnsi" w:hAnsiTheme="majorHAnsi"/>
          <w:sz w:val="22"/>
          <w:szCs w:val="22"/>
        </w:rPr>
        <w:t xml:space="preserve">Daha ayrıntılı olarak bakıldığında, </w:t>
      </w:r>
      <w:proofErr w:type="spellStart"/>
      <w:r>
        <w:rPr>
          <w:rFonts w:asciiTheme="majorHAnsi" w:hAnsiTheme="majorHAnsi"/>
          <w:sz w:val="22"/>
          <w:szCs w:val="22"/>
        </w:rPr>
        <w:t>TSM’nin</w:t>
      </w:r>
      <w:proofErr w:type="spellEnd"/>
      <w:r>
        <w:rPr>
          <w:rFonts w:asciiTheme="majorHAnsi" w:hAnsiTheme="majorHAnsi"/>
          <w:sz w:val="22"/>
          <w:szCs w:val="22"/>
        </w:rPr>
        <w:t xml:space="preserve"> bulaşıcı hastalık mücadelesinde sorumlu olduğu çalışmalar şunlardır:</w:t>
      </w:r>
    </w:p>
    <w:p w:rsidR="00415C81" w:rsidRDefault="00CD30F6"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sidRPr="0061046E">
        <w:rPr>
          <w:rFonts w:asciiTheme="majorHAnsi" w:hAnsiTheme="majorHAnsi"/>
          <w:sz w:val="22"/>
          <w:szCs w:val="22"/>
        </w:rPr>
        <w:t xml:space="preserve">Bölgesinde bulaşıcı hastalık salgınına neden olabilecek faktörleri tespit etmek ve izlemek; </w:t>
      </w:r>
    </w:p>
    <w:p w:rsidR="00F62063" w:rsidRDefault="00F62063" w:rsidP="00F62063">
      <w:pPr>
        <w:pStyle w:val="3-NormalYaz0"/>
        <w:numPr>
          <w:ilvl w:val="0"/>
          <w:numId w:val="27"/>
        </w:numPr>
        <w:tabs>
          <w:tab w:val="clear" w:pos="566"/>
          <w:tab w:val="left" w:pos="284"/>
        </w:tabs>
        <w:spacing w:after="200"/>
        <w:ind w:left="0" w:firstLine="0"/>
        <w:jc w:val="left"/>
        <w:rPr>
          <w:rFonts w:asciiTheme="majorHAnsi" w:hAnsiTheme="majorHAnsi"/>
          <w:sz w:val="22"/>
          <w:szCs w:val="22"/>
        </w:rPr>
      </w:pPr>
      <w:r>
        <w:rPr>
          <w:rFonts w:asciiTheme="majorHAnsi" w:hAnsiTheme="majorHAnsi"/>
          <w:sz w:val="22"/>
          <w:szCs w:val="22"/>
        </w:rPr>
        <w:t>B</w:t>
      </w:r>
      <w:r w:rsidRPr="0061046E">
        <w:rPr>
          <w:rFonts w:asciiTheme="majorHAnsi" w:hAnsiTheme="majorHAnsi"/>
          <w:sz w:val="22"/>
          <w:szCs w:val="22"/>
        </w:rPr>
        <w:t xml:space="preserve">ölgesinde bulaşıcı hastalık salgını olduğunda, ilgili mevzuatına göre, aile hekimleriyle birlikte, tüm sağlık kuruluşları ve ilgili diğer kuruluşlarla işbirliği yaparak her türlü salgın kontrol önlemlerini almak; </w:t>
      </w:r>
    </w:p>
    <w:p w:rsidR="00415C81" w:rsidRDefault="00F62063"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Pr>
          <w:rFonts w:asciiTheme="majorHAnsi" w:hAnsiTheme="majorHAnsi"/>
          <w:sz w:val="22"/>
          <w:szCs w:val="22"/>
        </w:rPr>
        <w:t>B</w:t>
      </w:r>
      <w:r w:rsidR="00CD30F6" w:rsidRPr="0061046E">
        <w:rPr>
          <w:rFonts w:asciiTheme="majorHAnsi" w:hAnsiTheme="majorHAnsi"/>
          <w:sz w:val="22"/>
          <w:szCs w:val="22"/>
        </w:rPr>
        <w:t xml:space="preserve">ulaşıcı hastalıklar konusunda halk eğitimi çalışmalarını planlamak ve yürütmek; </w:t>
      </w:r>
    </w:p>
    <w:p w:rsidR="00F62063" w:rsidRDefault="00CD30F6"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sidRPr="0061046E">
        <w:rPr>
          <w:rFonts w:asciiTheme="majorHAnsi" w:hAnsiTheme="majorHAnsi"/>
          <w:sz w:val="22"/>
          <w:szCs w:val="22"/>
        </w:rPr>
        <w:t xml:space="preserve">Ulusal Hastalık Kontrol Programları çerçevesindeki özel sürveyans çalışmalarını yürütmek; </w:t>
      </w:r>
    </w:p>
    <w:p w:rsidR="00415C81" w:rsidRDefault="00F62063"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Pr>
          <w:rFonts w:asciiTheme="majorHAnsi" w:hAnsiTheme="majorHAnsi"/>
          <w:sz w:val="22"/>
          <w:szCs w:val="22"/>
        </w:rPr>
        <w:t>B</w:t>
      </w:r>
      <w:r w:rsidR="00CD30F6" w:rsidRPr="0061046E">
        <w:rPr>
          <w:rFonts w:asciiTheme="majorHAnsi" w:hAnsiTheme="majorHAnsi"/>
          <w:sz w:val="22"/>
          <w:szCs w:val="22"/>
        </w:rPr>
        <w:t xml:space="preserve">azı bulaşıcı hastalıklara veya bulaşıcı hastalık </w:t>
      </w:r>
      <w:proofErr w:type="gramStart"/>
      <w:r w:rsidR="00CD30F6" w:rsidRPr="0061046E">
        <w:rPr>
          <w:rFonts w:asciiTheme="majorHAnsi" w:hAnsiTheme="majorHAnsi"/>
          <w:sz w:val="22"/>
          <w:szCs w:val="22"/>
        </w:rPr>
        <w:t>komplikasyonlarına</w:t>
      </w:r>
      <w:proofErr w:type="gramEnd"/>
      <w:r w:rsidR="00CD30F6" w:rsidRPr="0061046E">
        <w:rPr>
          <w:rFonts w:asciiTheme="majorHAnsi" w:hAnsiTheme="majorHAnsi"/>
          <w:sz w:val="22"/>
          <w:szCs w:val="22"/>
        </w:rPr>
        <w:t xml:space="preserve"> yönelik olarak temin edilen ilaçların ilgili kişilere ulaşmasını sağlamak;  </w:t>
      </w:r>
    </w:p>
    <w:p w:rsidR="00415C81" w:rsidRDefault="00F62063"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proofErr w:type="spellStart"/>
      <w:r>
        <w:rPr>
          <w:rFonts w:asciiTheme="majorHAnsi" w:hAnsiTheme="majorHAnsi"/>
          <w:sz w:val="22"/>
          <w:szCs w:val="22"/>
        </w:rPr>
        <w:t>P</w:t>
      </w:r>
      <w:r w:rsidR="00CD30F6" w:rsidRPr="0061046E">
        <w:rPr>
          <w:rFonts w:asciiTheme="majorHAnsi" w:hAnsiTheme="majorHAnsi"/>
          <w:sz w:val="22"/>
          <w:szCs w:val="22"/>
        </w:rPr>
        <w:t>andemilere</w:t>
      </w:r>
      <w:proofErr w:type="spellEnd"/>
      <w:r w:rsidR="00CD30F6" w:rsidRPr="0061046E">
        <w:rPr>
          <w:rFonts w:asciiTheme="majorHAnsi" w:hAnsiTheme="majorHAnsi"/>
          <w:sz w:val="22"/>
          <w:szCs w:val="22"/>
        </w:rPr>
        <w:t xml:space="preserve"> (grip, SARS gibi) yönelik bölgesel planları yap</w:t>
      </w:r>
      <w:r>
        <w:rPr>
          <w:rFonts w:asciiTheme="majorHAnsi" w:hAnsiTheme="majorHAnsi"/>
          <w:sz w:val="22"/>
          <w:szCs w:val="22"/>
        </w:rPr>
        <w:t>mak</w:t>
      </w:r>
      <w:r w:rsidR="00CD30F6" w:rsidRPr="0061046E">
        <w:rPr>
          <w:rFonts w:asciiTheme="majorHAnsi" w:hAnsiTheme="majorHAnsi"/>
          <w:sz w:val="22"/>
          <w:szCs w:val="22"/>
        </w:rPr>
        <w:t xml:space="preserve">; </w:t>
      </w:r>
    </w:p>
    <w:p w:rsidR="00415C81" w:rsidRDefault="00F62063"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Pr>
          <w:rFonts w:asciiTheme="majorHAnsi" w:hAnsiTheme="majorHAnsi"/>
          <w:sz w:val="22"/>
          <w:szCs w:val="22"/>
        </w:rPr>
        <w:t>B</w:t>
      </w:r>
      <w:r w:rsidR="00CD30F6" w:rsidRPr="0061046E">
        <w:rPr>
          <w:rFonts w:asciiTheme="majorHAnsi" w:hAnsiTheme="majorHAnsi"/>
          <w:sz w:val="22"/>
          <w:szCs w:val="22"/>
        </w:rPr>
        <w:t xml:space="preserve">ölgesinde bulaşıcı hastalıklar ve </w:t>
      </w:r>
      <w:proofErr w:type="spellStart"/>
      <w:r w:rsidR="00CD30F6" w:rsidRPr="0061046E">
        <w:rPr>
          <w:rFonts w:asciiTheme="majorHAnsi" w:hAnsiTheme="majorHAnsi"/>
          <w:sz w:val="22"/>
          <w:szCs w:val="22"/>
        </w:rPr>
        <w:t>bağışıklama</w:t>
      </w:r>
      <w:proofErr w:type="spellEnd"/>
      <w:r w:rsidR="00CD30F6" w:rsidRPr="0061046E">
        <w:rPr>
          <w:rFonts w:asciiTheme="majorHAnsi" w:hAnsiTheme="majorHAnsi"/>
          <w:sz w:val="22"/>
          <w:szCs w:val="22"/>
        </w:rPr>
        <w:t xml:space="preserve"> hizmetleri konusunda yapılacak olan saha araştırmalarına katılmak ve destek sağlamak; </w:t>
      </w:r>
    </w:p>
    <w:p w:rsidR="00CD30F6" w:rsidRPr="0061046E" w:rsidRDefault="00F62063" w:rsidP="00415C81">
      <w:pPr>
        <w:pStyle w:val="3-NormalYaz0"/>
        <w:numPr>
          <w:ilvl w:val="0"/>
          <w:numId w:val="27"/>
        </w:numPr>
        <w:tabs>
          <w:tab w:val="clear" w:pos="566"/>
          <w:tab w:val="left" w:pos="284"/>
        </w:tabs>
        <w:spacing w:after="200"/>
        <w:ind w:left="0" w:firstLine="0"/>
        <w:jc w:val="left"/>
        <w:rPr>
          <w:rFonts w:asciiTheme="majorHAnsi" w:hAnsiTheme="majorHAnsi"/>
          <w:sz w:val="22"/>
          <w:szCs w:val="22"/>
        </w:rPr>
      </w:pPr>
      <w:r>
        <w:rPr>
          <w:rFonts w:asciiTheme="majorHAnsi" w:hAnsiTheme="majorHAnsi"/>
          <w:sz w:val="22"/>
          <w:szCs w:val="22"/>
        </w:rPr>
        <w:t>B</w:t>
      </w:r>
      <w:r w:rsidR="00CD30F6" w:rsidRPr="0061046E">
        <w:rPr>
          <w:rFonts w:asciiTheme="majorHAnsi" w:hAnsiTheme="majorHAnsi"/>
          <w:sz w:val="22"/>
          <w:szCs w:val="22"/>
        </w:rPr>
        <w:t xml:space="preserve">ölgesinde sunulan sağlık hizmetlerini değerlendirmek amacıyla saha araştırmaları planlamak ve gerekli izinleri alarak yapmak da konuyla ilgili diğer görevleridir. </w:t>
      </w:r>
    </w:p>
    <w:p w:rsidR="00F62063" w:rsidRDefault="00F62063" w:rsidP="00B14151">
      <w:pPr>
        <w:pStyle w:val="3-NormalYaz0"/>
        <w:pBdr>
          <w:top w:val="single" w:sz="4" w:space="1" w:color="auto"/>
          <w:left w:val="single" w:sz="4" w:space="1" w:color="auto"/>
          <w:bottom w:val="single" w:sz="4" w:space="1" w:color="auto"/>
          <w:right w:val="single" w:sz="4" w:space="4" w:color="auto"/>
        </w:pBdr>
        <w:shd w:val="clear" w:color="auto" w:fill="DDD9C3" w:themeFill="background2" w:themeFillShade="E6"/>
        <w:spacing w:after="200"/>
        <w:jc w:val="left"/>
        <w:rPr>
          <w:rFonts w:asciiTheme="majorHAnsi" w:hAnsiTheme="majorHAnsi"/>
          <w:sz w:val="22"/>
        </w:rPr>
      </w:pPr>
    </w:p>
    <w:p w:rsidR="00F62063" w:rsidRPr="00F62063" w:rsidRDefault="00F62063" w:rsidP="00B14151">
      <w:pPr>
        <w:pStyle w:val="3-NormalYaz0"/>
        <w:pBdr>
          <w:top w:val="single" w:sz="4" w:space="1" w:color="auto"/>
          <w:left w:val="single" w:sz="4" w:space="1" w:color="auto"/>
          <w:bottom w:val="single" w:sz="4" w:space="1" w:color="auto"/>
          <w:right w:val="single" w:sz="4" w:space="4" w:color="auto"/>
        </w:pBdr>
        <w:shd w:val="clear" w:color="auto" w:fill="DDD9C3" w:themeFill="background2" w:themeFillShade="E6"/>
        <w:spacing w:after="200"/>
        <w:jc w:val="center"/>
        <w:rPr>
          <w:rFonts w:asciiTheme="majorHAnsi" w:hAnsiTheme="majorHAnsi"/>
          <w:b/>
          <w:sz w:val="22"/>
        </w:rPr>
      </w:pPr>
      <w:proofErr w:type="spellStart"/>
      <w:r w:rsidRPr="00F62063">
        <w:rPr>
          <w:rFonts w:asciiTheme="majorHAnsi" w:hAnsiTheme="majorHAnsi"/>
          <w:b/>
          <w:sz w:val="22"/>
        </w:rPr>
        <w:t>Filyasyon</w:t>
      </w:r>
      <w:proofErr w:type="spellEnd"/>
    </w:p>
    <w:p w:rsidR="00F62063" w:rsidRDefault="00F62063" w:rsidP="000F40E1">
      <w:pPr>
        <w:pStyle w:val="3-NormalYaz0"/>
        <w:pBdr>
          <w:top w:val="single" w:sz="4" w:space="1" w:color="auto"/>
          <w:left w:val="single" w:sz="4" w:space="1" w:color="auto"/>
          <w:bottom w:val="single" w:sz="4" w:space="1" w:color="auto"/>
          <w:right w:val="single" w:sz="4" w:space="4" w:color="auto"/>
        </w:pBdr>
        <w:shd w:val="clear" w:color="auto" w:fill="DDD9C3" w:themeFill="background2" w:themeFillShade="E6"/>
        <w:spacing w:after="200"/>
        <w:rPr>
          <w:rFonts w:asciiTheme="majorHAnsi" w:hAnsiTheme="majorHAnsi"/>
          <w:sz w:val="22"/>
        </w:rPr>
      </w:pPr>
      <w:r w:rsidRPr="00F62063">
        <w:rPr>
          <w:rFonts w:asciiTheme="majorHAnsi" w:hAnsiTheme="majorHAnsi"/>
          <w:sz w:val="22"/>
        </w:rPr>
        <w:t>Bir bulaşıcı hastalık olgusunda kaynak arama çalışmasıdır. Kişinin hastalığı nereden edindiğini</w:t>
      </w:r>
      <w:r w:rsidR="000F40E1">
        <w:rPr>
          <w:rFonts w:asciiTheme="majorHAnsi" w:hAnsiTheme="majorHAnsi"/>
          <w:sz w:val="22"/>
        </w:rPr>
        <w:t>n</w:t>
      </w:r>
      <w:r w:rsidRPr="00F62063">
        <w:rPr>
          <w:rFonts w:asciiTheme="majorHAnsi" w:hAnsiTheme="majorHAnsi"/>
          <w:sz w:val="22"/>
        </w:rPr>
        <w:t xml:space="preserve"> araştırılmasıdır. Böylece tehlikenin hala devam edip etmediği ya da başka kişilerin risk altında olup olmadığı da saptanabilir.</w:t>
      </w:r>
    </w:p>
    <w:p w:rsidR="00F62063" w:rsidRPr="00F62063" w:rsidRDefault="00F62063" w:rsidP="00B14151">
      <w:pPr>
        <w:pStyle w:val="3-NormalYaz0"/>
        <w:pBdr>
          <w:top w:val="single" w:sz="4" w:space="1" w:color="auto"/>
          <w:left w:val="single" w:sz="4" w:space="1" w:color="auto"/>
          <w:bottom w:val="single" w:sz="4" w:space="1" w:color="auto"/>
          <w:right w:val="single" w:sz="4" w:space="4" w:color="auto"/>
        </w:pBdr>
        <w:shd w:val="clear" w:color="auto" w:fill="DDD9C3" w:themeFill="background2" w:themeFillShade="E6"/>
        <w:spacing w:after="200"/>
        <w:jc w:val="left"/>
        <w:rPr>
          <w:rFonts w:asciiTheme="majorHAnsi" w:hAnsiTheme="majorHAnsi"/>
          <w:b/>
          <w:sz w:val="28"/>
          <w:szCs w:val="22"/>
        </w:rPr>
      </w:pPr>
    </w:p>
    <w:p w:rsidR="00F62063" w:rsidRDefault="00F62063" w:rsidP="00251C18">
      <w:pPr>
        <w:pStyle w:val="3-NormalYaz0"/>
        <w:spacing w:after="200"/>
        <w:jc w:val="left"/>
        <w:rPr>
          <w:rFonts w:asciiTheme="majorHAnsi" w:hAnsiTheme="majorHAnsi"/>
          <w:b/>
          <w:sz w:val="22"/>
          <w:szCs w:val="22"/>
        </w:rPr>
      </w:pPr>
    </w:p>
    <w:p w:rsidR="00F62063" w:rsidRDefault="00F62063" w:rsidP="008177CC">
      <w:pPr>
        <w:widowControl/>
        <w:rPr>
          <w:rFonts w:asciiTheme="majorHAnsi" w:hAnsiTheme="majorHAnsi"/>
          <w:sz w:val="22"/>
          <w:szCs w:val="22"/>
        </w:rPr>
      </w:pPr>
      <w:r w:rsidRPr="008177CC">
        <w:rPr>
          <w:rFonts w:asciiTheme="majorHAnsi" w:hAnsiTheme="majorHAnsi"/>
          <w:sz w:val="22"/>
          <w:szCs w:val="22"/>
        </w:rPr>
        <w:t xml:space="preserve">Örnek </w:t>
      </w:r>
      <w:proofErr w:type="spellStart"/>
      <w:r w:rsidRPr="008177CC">
        <w:rPr>
          <w:rFonts w:asciiTheme="majorHAnsi" w:hAnsiTheme="majorHAnsi"/>
          <w:sz w:val="22"/>
          <w:szCs w:val="22"/>
        </w:rPr>
        <w:t>filyasyon</w:t>
      </w:r>
      <w:proofErr w:type="spellEnd"/>
      <w:r w:rsidRPr="008177CC">
        <w:rPr>
          <w:rFonts w:asciiTheme="majorHAnsi" w:hAnsiTheme="majorHAnsi"/>
          <w:sz w:val="22"/>
          <w:szCs w:val="22"/>
        </w:rPr>
        <w:t xml:space="preserve"> formu</w:t>
      </w:r>
    </w:p>
    <w:p w:rsidR="00917AD9" w:rsidRPr="008177CC" w:rsidRDefault="00917AD9" w:rsidP="008177CC">
      <w:pPr>
        <w:widowControl/>
        <w:rPr>
          <w:rFonts w:asciiTheme="majorHAnsi" w:eastAsia="ヒラギノ明朝 Pro W3" w:hAnsiTheme="majorHAnsi"/>
          <w:snapToGrid/>
          <w:sz w:val="22"/>
          <w:szCs w:val="22"/>
          <w:lang w:eastAsia="en-US"/>
        </w:rPr>
      </w:pPr>
    </w:p>
    <w:p w:rsidR="00F62063" w:rsidRDefault="00F62063" w:rsidP="00251C18">
      <w:pPr>
        <w:pStyle w:val="3-NormalYaz0"/>
        <w:spacing w:after="200"/>
        <w:jc w:val="left"/>
        <w:rPr>
          <w:rFonts w:asciiTheme="majorHAnsi" w:hAnsiTheme="majorHAnsi"/>
          <w:b/>
          <w:sz w:val="22"/>
          <w:szCs w:val="22"/>
        </w:rPr>
      </w:pPr>
      <w:r w:rsidRPr="00F62063">
        <w:rPr>
          <w:rFonts w:asciiTheme="majorHAnsi" w:hAnsiTheme="majorHAnsi"/>
          <w:b/>
          <w:noProof/>
          <w:sz w:val="22"/>
          <w:szCs w:val="22"/>
          <w:lang w:eastAsia="tr-TR"/>
        </w:rPr>
        <w:drawing>
          <wp:inline distT="0" distB="0" distL="0" distR="0">
            <wp:extent cx="2933700" cy="2759736"/>
            <wp:effectExtent l="19050" t="0" r="0" b="0"/>
            <wp:docPr id="5" name="Resim 7"/>
            <wp:cNvGraphicFramePr/>
            <a:graphic xmlns:a="http://schemas.openxmlformats.org/drawingml/2006/main">
              <a:graphicData uri="http://schemas.openxmlformats.org/drawingml/2006/picture">
                <pic:pic xmlns:pic="http://schemas.openxmlformats.org/drawingml/2006/picture">
                  <pic:nvPicPr>
                    <pic:cNvPr id="155655" name="Picture 7"/>
                    <pic:cNvPicPr>
                      <a:picLocks noChangeAspect="1" noChangeArrowheads="1"/>
                    </pic:cNvPicPr>
                  </pic:nvPicPr>
                  <pic:blipFill>
                    <a:blip r:embed="rId17" cstate="print"/>
                    <a:srcRect/>
                    <a:stretch>
                      <a:fillRect/>
                    </a:stretch>
                  </pic:blipFill>
                  <pic:spPr bwMode="auto">
                    <a:xfrm>
                      <a:off x="0" y="0"/>
                      <a:ext cx="2933700" cy="2759736"/>
                    </a:xfrm>
                    <a:prstGeom prst="rect">
                      <a:avLst/>
                    </a:prstGeom>
                    <a:noFill/>
                    <a:ln w="9525">
                      <a:noFill/>
                      <a:miter lim="800000"/>
                      <a:headEnd/>
                      <a:tailEnd/>
                    </a:ln>
                    <a:effectLst/>
                  </pic:spPr>
                </pic:pic>
              </a:graphicData>
            </a:graphic>
          </wp:inline>
        </w:drawing>
      </w:r>
    </w:p>
    <w:p w:rsidR="00917AD9" w:rsidRDefault="00917AD9" w:rsidP="00251C18">
      <w:pPr>
        <w:pStyle w:val="3-NormalYaz0"/>
        <w:spacing w:after="200"/>
        <w:jc w:val="left"/>
        <w:rPr>
          <w:rFonts w:asciiTheme="majorHAnsi" w:hAnsiTheme="majorHAnsi"/>
          <w:b/>
          <w:sz w:val="22"/>
          <w:szCs w:val="22"/>
        </w:rPr>
      </w:pPr>
    </w:p>
    <w:p w:rsidR="00CD30F6" w:rsidRPr="0061046E" w:rsidRDefault="00415C81" w:rsidP="00251C18">
      <w:pPr>
        <w:pStyle w:val="3-NormalYaz0"/>
        <w:spacing w:after="200"/>
        <w:jc w:val="left"/>
        <w:rPr>
          <w:rFonts w:asciiTheme="majorHAnsi" w:hAnsiTheme="majorHAnsi"/>
          <w:b/>
          <w:sz w:val="22"/>
          <w:szCs w:val="22"/>
        </w:rPr>
      </w:pPr>
      <w:r>
        <w:rPr>
          <w:rFonts w:asciiTheme="majorHAnsi" w:hAnsiTheme="majorHAnsi"/>
          <w:b/>
          <w:sz w:val="22"/>
          <w:szCs w:val="22"/>
        </w:rPr>
        <w:t xml:space="preserve">Tüberküloz kontrol hizmetleri </w:t>
      </w:r>
    </w:p>
    <w:p w:rsidR="00CD30F6" w:rsidRPr="0061046E" w:rsidRDefault="00CD30F6" w:rsidP="00CD30F6">
      <w:pPr>
        <w:pStyle w:val="3-NormalYaz0"/>
        <w:spacing w:after="200"/>
        <w:jc w:val="left"/>
        <w:rPr>
          <w:rFonts w:asciiTheme="majorHAnsi" w:hAnsiTheme="majorHAnsi"/>
          <w:sz w:val="22"/>
          <w:szCs w:val="22"/>
        </w:rPr>
      </w:pPr>
      <w:r w:rsidRPr="0061046E">
        <w:rPr>
          <w:rFonts w:asciiTheme="majorHAnsi" w:hAnsiTheme="majorHAnsi"/>
          <w:sz w:val="22"/>
          <w:szCs w:val="22"/>
        </w:rPr>
        <w:t xml:space="preserve">Türkiye’de sağlık hizmetlerinin örgütlendiği ilk dönemlerde dikey olarak örgütlenmiş olan hizmetlerdendir. Günümüzde verem savaş dispanserleri, TSM ve aile hekimleri verem savaş hizmetlerini yürütmektedirler. </w:t>
      </w:r>
      <w:r w:rsidRPr="0061046E">
        <w:rPr>
          <w:rFonts w:asciiTheme="majorHAnsi" w:hAnsiTheme="majorHAnsi"/>
          <w:sz w:val="22"/>
          <w:szCs w:val="22"/>
        </w:rPr>
        <w:tab/>
      </w:r>
    </w:p>
    <w:p w:rsidR="00CD30F6" w:rsidRPr="0061046E" w:rsidRDefault="00CD30F6" w:rsidP="00CD30F6">
      <w:pPr>
        <w:pStyle w:val="3-NormalYaz0"/>
        <w:spacing w:after="200"/>
        <w:jc w:val="left"/>
        <w:rPr>
          <w:rFonts w:asciiTheme="majorHAnsi" w:hAnsiTheme="majorHAnsi"/>
          <w:sz w:val="22"/>
          <w:szCs w:val="22"/>
        </w:rPr>
      </w:pPr>
      <w:proofErr w:type="spellStart"/>
      <w:r w:rsidRPr="0061046E">
        <w:rPr>
          <w:rFonts w:asciiTheme="majorHAnsi" w:hAnsiTheme="majorHAnsi"/>
          <w:sz w:val="22"/>
          <w:szCs w:val="22"/>
        </w:rPr>
        <w:t>TSM’nin</w:t>
      </w:r>
      <w:proofErr w:type="spellEnd"/>
      <w:r w:rsidRPr="0061046E">
        <w:rPr>
          <w:rFonts w:asciiTheme="majorHAnsi" w:hAnsiTheme="majorHAnsi"/>
          <w:sz w:val="22"/>
          <w:szCs w:val="22"/>
        </w:rPr>
        <w:t xml:space="preserve"> tüberküloz (verem) kontrol hizmetlerine ilişkin görevleri şunlardır:</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a) Aile hekimi tarafından sevk edilen veya toplum sağlığı merkezine bildirilen bölgesindeki şüpheli kişinin kayıtlarını tutmak ve takip etmek,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b) Hastane tarafından kesin tanısı konulan ve toplum sağlığı merkezine bildirilen verem hastalarının bilgilerini tüberkülozlu hastalar listesine kaydetmek, tedavisi ve izlenmesini programlamak ve bu bilgileri, tanı konulan kişinin kayıtlı olduğu aile hekimine ve müdürlüğe bildirmek,</w:t>
      </w:r>
    </w:p>
    <w:p w:rsidR="00CD30F6" w:rsidRPr="0061046E" w:rsidRDefault="00CD30F6" w:rsidP="00251C18">
      <w:pPr>
        <w:pStyle w:val="3-NormalYaz0"/>
        <w:spacing w:after="200"/>
        <w:ind w:firstLine="284"/>
        <w:jc w:val="left"/>
        <w:rPr>
          <w:rFonts w:asciiTheme="majorHAnsi" w:hAnsiTheme="majorHAnsi"/>
          <w:sz w:val="22"/>
          <w:szCs w:val="22"/>
        </w:rPr>
      </w:pPr>
      <w:proofErr w:type="gramStart"/>
      <w:r w:rsidRPr="0061046E">
        <w:rPr>
          <w:rFonts w:asciiTheme="majorHAnsi" w:hAnsiTheme="majorHAnsi"/>
          <w:sz w:val="22"/>
          <w:szCs w:val="22"/>
        </w:rPr>
        <w:t>c) Verem tanısı konmuş hastaların ve koruma tedavisine alınmış temaslıların ilaçlarını aylık olarak, kayıtlı olduğu aile hekimine veya doğrudan gözetimli tedavi uygulama gözetmenine ulaştırmak; aile hekiminin veya gözetmenin, belirlenen programa uygun olarak hastasını izlemesini, ilaçlarını doğrudan gözetim ile vermesini ve kontrolünü düzenli olarak yapmasını sağlamak; müdürlük tarafından bu iş ve işlemlere yönelik olarak yapılan denetimlere katkı vermek,</w:t>
      </w:r>
      <w:proofErr w:type="gramEnd"/>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lastRenderedPageBreak/>
        <w:t xml:space="preserve">ç) Verem </w:t>
      </w:r>
      <w:r w:rsidR="00A04228">
        <w:rPr>
          <w:rFonts w:asciiTheme="majorHAnsi" w:hAnsiTheme="majorHAnsi"/>
          <w:sz w:val="22"/>
          <w:szCs w:val="22"/>
        </w:rPr>
        <w:t xml:space="preserve">tanılı </w:t>
      </w:r>
      <w:r w:rsidRPr="0061046E">
        <w:rPr>
          <w:rFonts w:asciiTheme="majorHAnsi" w:hAnsiTheme="majorHAnsi"/>
          <w:sz w:val="22"/>
          <w:szCs w:val="22"/>
        </w:rPr>
        <w:t>hastalarının ve temaslılarının, tanı ve izlenmesi amacıyla balgam incelemesi, röntgen ve diğer tanı hizmetlerini yürütmek veya bu işler için kişileri ilgili sağlık kuruluşuna sevk ederek takibini yapmak,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d) Sağlık personeli, hasta ve hasta yakınlarına yönelik olarak belli aralıklarla eğitim programları düzenlemek,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e) Her ay yeni tedaviye alınan, tedavide olan, tedaviden çıkan, ilaçsız kontrole ayrılan, korumaya alınan ve korumadan çıkanlardan ve veremli hastaların temaslılarından kontrolü gerekenleri, kişinin kayıtlı olduğu aile hekimine bildirmek; aile hekimleriyle işbirliği içinde çalışarak bu hizmetlerin yürütülmesini sağlamak,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f) Uyumsuz hastaları, gerekli tedbirlerin alınması için müdürlüğe bildirmek ve uygun önlemlerin alınmasında görev almak.</w:t>
      </w:r>
    </w:p>
    <w:p w:rsidR="00CD30F6" w:rsidRPr="0061046E" w:rsidRDefault="0087211D" w:rsidP="00CD30F6">
      <w:pPr>
        <w:pStyle w:val="3-NormalYaz0"/>
        <w:spacing w:after="200"/>
        <w:jc w:val="left"/>
        <w:rPr>
          <w:rFonts w:asciiTheme="majorHAnsi" w:hAnsiTheme="majorHAnsi"/>
          <w:b/>
          <w:sz w:val="22"/>
          <w:szCs w:val="22"/>
        </w:rPr>
      </w:pPr>
      <w:r>
        <w:rPr>
          <w:rFonts w:asciiTheme="majorHAnsi" w:hAnsiTheme="majorHAnsi"/>
          <w:b/>
          <w:sz w:val="22"/>
          <w:szCs w:val="22"/>
        </w:rPr>
        <w:t>Verem savaş birimi</w:t>
      </w:r>
      <w:r w:rsidR="00CD30F6" w:rsidRPr="0061046E">
        <w:rPr>
          <w:rFonts w:asciiTheme="majorHAnsi" w:hAnsiTheme="majorHAnsi"/>
          <w:b/>
          <w:sz w:val="22"/>
          <w:szCs w:val="22"/>
        </w:rPr>
        <w:t>nin görev, yetki ve sorumlulukları ise şunlardır:</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a) Birime doğrudan başvuran veya hastaneler, aile hekimliği birimleri, diğer sağlık kuruluşları ve tarama ekipleri tarafından gönderilen hastaların ve/veya şüphelilerin klinik, bakteriyolojik ve radyolojik muayeneleri ile tedavilerini yaparak gerekli durumlarda hastaneye sevk etmek,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b) Tedavi hizmeti veren kurum ve kuruluşlarda tüberküloz tanısı konarak çıkan hastaların tetkik, takip ve hastane sonrası tedavilerini sağlamak,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 xml:space="preserve">c) Hastalığın seyrini izlemek amacıyla hastaların kontrolünün, muayenesinin ve </w:t>
      </w:r>
      <w:proofErr w:type="spellStart"/>
      <w:r w:rsidRPr="0061046E">
        <w:rPr>
          <w:rFonts w:asciiTheme="majorHAnsi" w:hAnsiTheme="majorHAnsi"/>
          <w:sz w:val="22"/>
          <w:szCs w:val="22"/>
        </w:rPr>
        <w:t>laboratuvar</w:t>
      </w:r>
      <w:proofErr w:type="spellEnd"/>
      <w:r w:rsidRPr="0061046E">
        <w:rPr>
          <w:rFonts w:asciiTheme="majorHAnsi" w:hAnsiTheme="majorHAnsi"/>
          <w:sz w:val="22"/>
          <w:szCs w:val="22"/>
        </w:rPr>
        <w:t xml:space="preserve"> tahlillerinin yapılmasını sağlamak,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ç) Hasta ile birlikte Doğrudan Gözetimli Tedavi (DGT) uygulanacak yeri ve DGT uygulayacak kişiyi kararlaştırmak, DGT uygulamalarının takibini yapmak,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d) İlde veya iller arası bildirimi yapılmış hastalar ile kayıp veya tedaviye uyumsuz hastaların tespit ve takiplerini yaparak yeniden tedavi sürecine kazandırılmalarını sağlamak,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 xml:space="preserve">e) Tüberküloz tanısı konmuş hastaların kayıtlarını tutmak, bölgesine ait tüberküloz verilerini toplayıp analiz etmek, bölgesindeki tüberküloz hastalarına ve tüberküloz </w:t>
      </w:r>
      <w:r w:rsidRPr="0061046E">
        <w:rPr>
          <w:rFonts w:asciiTheme="majorHAnsi" w:hAnsiTheme="majorHAnsi"/>
          <w:sz w:val="22"/>
          <w:szCs w:val="22"/>
        </w:rPr>
        <w:lastRenderedPageBreak/>
        <w:t>faaliyetlerine ait istatistik formlarını düzenlemek,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f) İhtiyaç halinde BCG aşılama hizmetini yürütmek,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g) Tüberküloz tanısı almış hastaların ve temaslıların tanı, tedavi ve takipleri ile ilgili hizmetleri ücretsiz olarak sunmak,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ğ) Tüberküloz hastalarının tedavilerinde kullanılan ilaç ve malzemelerin planlamasını, teminini, stok yönetimini ve dağıtımını sağlamak; Kurumca temin edilen tüm verem ilaçlarını verem hastalarına ve koruma tedavisi alanlara ücretsiz olarak vermek,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h) Tüberküloz hastalığı konusunda hasta ve temaslılarına eğitim vermek, Verem Haftası ve Dünya Tüberküloz Günü etkinlikleri kapsamında halk eğitimleri düzenlemek, bölgesindeki aile hekimlerine ve diğer sağlık personeline tüberküloz hakkında eğitim vermek veya verilmesini sağlamak,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ı) Tüberkülozlu hastaların temaslıları arasından hastalık bulaşmış kişileri tespit etmek amacıyla temaslı taramalarını yapmak ve koruyucu tedavi hizmetlerini yürütmek,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i) Mobil tarama ekipleri ile tüberküloz yönünden belirlenmiş risk gruplarının taramalarını yürütmek,</w:t>
      </w:r>
    </w:p>
    <w:p w:rsidR="00CD30F6" w:rsidRPr="0061046E" w:rsidRDefault="00CD30F6" w:rsidP="00251C18">
      <w:pPr>
        <w:pStyle w:val="3-NormalYaz0"/>
        <w:spacing w:after="200"/>
        <w:ind w:firstLine="284"/>
        <w:jc w:val="left"/>
        <w:rPr>
          <w:rFonts w:asciiTheme="majorHAnsi" w:hAnsiTheme="majorHAnsi"/>
          <w:sz w:val="22"/>
          <w:szCs w:val="22"/>
        </w:rPr>
      </w:pPr>
      <w:r w:rsidRPr="0061046E">
        <w:rPr>
          <w:rFonts w:asciiTheme="majorHAnsi" w:hAnsiTheme="majorHAnsi"/>
          <w:sz w:val="22"/>
          <w:szCs w:val="22"/>
        </w:rPr>
        <w:t>j) Tüberkülozlu hasta dosyalarını, koruma dosyalarını, tüberkülozlu hasta kayıt defterini ve ilaçla koruma defterini süresiz olarak birimde saklamak,</w:t>
      </w:r>
    </w:p>
    <w:p w:rsidR="00CD30F6" w:rsidRPr="0061046E" w:rsidRDefault="00CD30F6" w:rsidP="00251C18">
      <w:pPr>
        <w:pStyle w:val="3-NormalYaz0"/>
        <w:spacing w:after="200"/>
        <w:jc w:val="left"/>
        <w:rPr>
          <w:rFonts w:asciiTheme="majorHAnsi" w:hAnsiTheme="majorHAnsi"/>
          <w:b/>
          <w:sz w:val="22"/>
          <w:szCs w:val="22"/>
        </w:rPr>
      </w:pPr>
      <w:proofErr w:type="spellStart"/>
      <w:r w:rsidRPr="0061046E">
        <w:rPr>
          <w:rFonts w:asciiTheme="majorHAnsi" w:hAnsiTheme="majorHAnsi"/>
          <w:b/>
          <w:sz w:val="22"/>
          <w:szCs w:val="22"/>
        </w:rPr>
        <w:t>Zoonotik</w:t>
      </w:r>
      <w:proofErr w:type="spellEnd"/>
      <w:r w:rsidRPr="0061046E">
        <w:rPr>
          <w:rFonts w:asciiTheme="majorHAnsi" w:hAnsiTheme="majorHAnsi"/>
          <w:b/>
          <w:sz w:val="22"/>
          <w:szCs w:val="22"/>
        </w:rPr>
        <w:t xml:space="preserve"> ve </w:t>
      </w:r>
      <w:proofErr w:type="spellStart"/>
      <w:r w:rsidRPr="0061046E">
        <w:rPr>
          <w:rFonts w:asciiTheme="majorHAnsi" w:hAnsiTheme="majorHAnsi"/>
          <w:b/>
          <w:sz w:val="22"/>
          <w:szCs w:val="22"/>
        </w:rPr>
        <w:t>vektörel</w:t>
      </w:r>
      <w:proofErr w:type="spellEnd"/>
      <w:r w:rsidRPr="0061046E">
        <w:rPr>
          <w:rFonts w:asciiTheme="majorHAnsi" w:hAnsiTheme="majorHAnsi"/>
          <w:b/>
          <w:sz w:val="22"/>
          <w:szCs w:val="22"/>
        </w:rPr>
        <w:t xml:space="preserve"> hastalıkların kontrolü </w:t>
      </w:r>
    </w:p>
    <w:p w:rsidR="00CD30F6" w:rsidRPr="0061046E" w:rsidRDefault="00CD30F6" w:rsidP="005B35D3">
      <w:pPr>
        <w:pStyle w:val="3-NormalYaz0"/>
        <w:spacing w:after="200"/>
        <w:jc w:val="left"/>
        <w:rPr>
          <w:rFonts w:asciiTheme="majorHAnsi" w:hAnsiTheme="majorHAnsi"/>
          <w:sz w:val="22"/>
          <w:szCs w:val="22"/>
        </w:rPr>
      </w:pPr>
      <w:proofErr w:type="spellStart"/>
      <w:r w:rsidRPr="0061046E">
        <w:rPr>
          <w:rFonts w:asciiTheme="majorHAnsi" w:hAnsiTheme="majorHAnsi"/>
          <w:sz w:val="22"/>
          <w:szCs w:val="22"/>
        </w:rPr>
        <w:t>TSM’nin</w:t>
      </w:r>
      <w:proofErr w:type="spellEnd"/>
      <w:r w:rsidRPr="0061046E">
        <w:rPr>
          <w:rFonts w:asciiTheme="majorHAnsi" w:hAnsiTheme="majorHAnsi"/>
          <w:sz w:val="22"/>
          <w:szCs w:val="22"/>
        </w:rPr>
        <w:t xml:space="preserve"> </w:t>
      </w:r>
      <w:proofErr w:type="spellStart"/>
      <w:r w:rsidRPr="0061046E">
        <w:rPr>
          <w:rFonts w:asciiTheme="majorHAnsi" w:hAnsiTheme="majorHAnsi"/>
          <w:sz w:val="22"/>
          <w:szCs w:val="22"/>
        </w:rPr>
        <w:t>zoonotik</w:t>
      </w:r>
      <w:proofErr w:type="spellEnd"/>
      <w:r w:rsidRPr="0061046E">
        <w:rPr>
          <w:rFonts w:asciiTheme="majorHAnsi" w:hAnsiTheme="majorHAnsi"/>
          <w:sz w:val="22"/>
          <w:szCs w:val="22"/>
        </w:rPr>
        <w:t xml:space="preserve"> ve </w:t>
      </w:r>
      <w:proofErr w:type="spellStart"/>
      <w:r w:rsidRPr="0061046E">
        <w:rPr>
          <w:rFonts w:asciiTheme="majorHAnsi" w:hAnsiTheme="majorHAnsi"/>
          <w:sz w:val="22"/>
          <w:szCs w:val="22"/>
        </w:rPr>
        <w:t>vektörel</w:t>
      </w:r>
      <w:proofErr w:type="spellEnd"/>
      <w:r w:rsidRPr="0061046E">
        <w:rPr>
          <w:rFonts w:asciiTheme="majorHAnsi" w:hAnsiTheme="majorHAnsi"/>
          <w:sz w:val="22"/>
          <w:szCs w:val="22"/>
        </w:rPr>
        <w:t xml:space="preserve"> hastalıkların kontrolü hizmetlerine ilişkin görevleri şunlardır:</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proofErr w:type="spellStart"/>
      <w:r w:rsidRPr="0061046E">
        <w:rPr>
          <w:rFonts w:asciiTheme="majorHAnsi" w:hAnsiTheme="majorHAnsi"/>
          <w:sz w:val="22"/>
          <w:szCs w:val="22"/>
        </w:rPr>
        <w:t>Zoonotik</w:t>
      </w:r>
      <w:proofErr w:type="spellEnd"/>
      <w:r w:rsidRPr="0061046E">
        <w:rPr>
          <w:rFonts w:asciiTheme="majorHAnsi" w:hAnsiTheme="majorHAnsi"/>
          <w:sz w:val="22"/>
          <w:szCs w:val="22"/>
        </w:rPr>
        <w:t xml:space="preserve"> ve </w:t>
      </w:r>
      <w:proofErr w:type="spellStart"/>
      <w:r w:rsidRPr="0061046E">
        <w:rPr>
          <w:rFonts w:asciiTheme="majorHAnsi" w:hAnsiTheme="majorHAnsi"/>
          <w:sz w:val="22"/>
          <w:szCs w:val="22"/>
        </w:rPr>
        <w:t>vektörel</w:t>
      </w:r>
      <w:proofErr w:type="spellEnd"/>
      <w:r w:rsidRPr="0061046E">
        <w:rPr>
          <w:rFonts w:asciiTheme="majorHAnsi" w:hAnsiTheme="majorHAnsi"/>
          <w:sz w:val="22"/>
          <w:szCs w:val="22"/>
        </w:rPr>
        <w:t xml:space="preserve"> hastalıklarla ilgili olarak Bakanlığın öngördüğü çalışmaları yapmak, ilgili kuruluşlarla iş birliğinde bulunmak ve verileri müdürlüğe iletmek,</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r w:rsidRPr="0061046E">
        <w:rPr>
          <w:rFonts w:asciiTheme="majorHAnsi" w:hAnsiTheme="majorHAnsi"/>
          <w:sz w:val="22"/>
          <w:szCs w:val="22"/>
        </w:rPr>
        <w:t xml:space="preserve">Müdürlüğün koordinasyonunda </w:t>
      </w:r>
      <w:proofErr w:type="spellStart"/>
      <w:r w:rsidRPr="0061046E">
        <w:rPr>
          <w:rFonts w:asciiTheme="majorHAnsi" w:hAnsiTheme="majorHAnsi"/>
          <w:sz w:val="22"/>
          <w:szCs w:val="22"/>
        </w:rPr>
        <w:t>zoonotik</w:t>
      </w:r>
      <w:proofErr w:type="spellEnd"/>
      <w:r w:rsidRPr="0061046E">
        <w:rPr>
          <w:rFonts w:asciiTheme="majorHAnsi" w:hAnsiTheme="majorHAnsi"/>
          <w:sz w:val="22"/>
          <w:szCs w:val="22"/>
        </w:rPr>
        <w:t xml:space="preserve"> ve </w:t>
      </w:r>
      <w:proofErr w:type="spellStart"/>
      <w:r w:rsidRPr="0061046E">
        <w:rPr>
          <w:rFonts w:asciiTheme="majorHAnsi" w:hAnsiTheme="majorHAnsi"/>
          <w:sz w:val="22"/>
          <w:szCs w:val="22"/>
        </w:rPr>
        <w:t>vektörel</w:t>
      </w:r>
      <w:proofErr w:type="spellEnd"/>
      <w:r w:rsidRPr="0061046E">
        <w:rPr>
          <w:rFonts w:asciiTheme="majorHAnsi" w:hAnsiTheme="majorHAnsi"/>
          <w:sz w:val="22"/>
          <w:szCs w:val="22"/>
        </w:rPr>
        <w:t xml:space="preserve"> hastalıklar ile ilgili plan ve program yapmak; bu kapsamda ilaçlı tedavi, vektör mücadelesi gibi çalışmaları planlamak, uygulamak ya da uygulanması için önlemler almak,</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r w:rsidRPr="0061046E">
        <w:rPr>
          <w:rFonts w:asciiTheme="majorHAnsi" w:hAnsiTheme="majorHAnsi"/>
          <w:sz w:val="22"/>
          <w:szCs w:val="22"/>
        </w:rPr>
        <w:t>Sıtma sürveyans çalışmalarını planlamak, koordine etmek ve raporlamak,</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r w:rsidRPr="0061046E">
        <w:rPr>
          <w:rFonts w:asciiTheme="majorHAnsi" w:hAnsiTheme="majorHAnsi"/>
          <w:sz w:val="22"/>
          <w:szCs w:val="22"/>
        </w:rPr>
        <w:lastRenderedPageBreak/>
        <w:t xml:space="preserve">İlgili mevzuata göre </w:t>
      </w:r>
      <w:proofErr w:type="spellStart"/>
      <w:r w:rsidRPr="0061046E">
        <w:rPr>
          <w:rFonts w:asciiTheme="majorHAnsi" w:hAnsiTheme="majorHAnsi"/>
          <w:sz w:val="22"/>
          <w:szCs w:val="22"/>
        </w:rPr>
        <w:t>zoonotik</w:t>
      </w:r>
      <w:proofErr w:type="spellEnd"/>
      <w:r w:rsidRPr="0061046E">
        <w:rPr>
          <w:rFonts w:asciiTheme="majorHAnsi" w:hAnsiTheme="majorHAnsi"/>
          <w:sz w:val="22"/>
          <w:szCs w:val="22"/>
        </w:rPr>
        <w:t xml:space="preserve"> ve </w:t>
      </w:r>
      <w:proofErr w:type="spellStart"/>
      <w:r w:rsidRPr="0061046E">
        <w:rPr>
          <w:rFonts w:asciiTheme="majorHAnsi" w:hAnsiTheme="majorHAnsi"/>
          <w:sz w:val="22"/>
          <w:szCs w:val="22"/>
        </w:rPr>
        <w:t>vektörel</w:t>
      </w:r>
      <w:proofErr w:type="spellEnd"/>
      <w:r w:rsidRPr="0061046E">
        <w:rPr>
          <w:rFonts w:asciiTheme="majorHAnsi" w:hAnsiTheme="majorHAnsi"/>
          <w:sz w:val="22"/>
          <w:szCs w:val="22"/>
        </w:rPr>
        <w:t xml:space="preserve"> hastalık bildirimlerini yapmak,</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r w:rsidRPr="0061046E">
        <w:rPr>
          <w:rFonts w:asciiTheme="majorHAnsi" w:hAnsiTheme="majorHAnsi"/>
          <w:sz w:val="22"/>
          <w:szCs w:val="22"/>
        </w:rPr>
        <w:t xml:space="preserve">Özel programı bulunan </w:t>
      </w:r>
      <w:proofErr w:type="spellStart"/>
      <w:r w:rsidRPr="0061046E">
        <w:rPr>
          <w:rFonts w:asciiTheme="majorHAnsi" w:hAnsiTheme="majorHAnsi"/>
          <w:sz w:val="22"/>
          <w:szCs w:val="22"/>
        </w:rPr>
        <w:t>zoonotik</w:t>
      </w:r>
      <w:proofErr w:type="spellEnd"/>
      <w:r w:rsidRPr="0061046E">
        <w:rPr>
          <w:rFonts w:asciiTheme="majorHAnsi" w:hAnsiTheme="majorHAnsi"/>
          <w:sz w:val="22"/>
          <w:szCs w:val="22"/>
        </w:rPr>
        <w:t xml:space="preserve"> ve </w:t>
      </w:r>
      <w:proofErr w:type="spellStart"/>
      <w:r w:rsidRPr="0061046E">
        <w:rPr>
          <w:rFonts w:asciiTheme="majorHAnsi" w:hAnsiTheme="majorHAnsi"/>
          <w:sz w:val="22"/>
          <w:szCs w:val="22"/>
        </w:rPr>
        <w:t>vektörel</w:t>
      </w:r>
      <w:proofErr w:type="spellEnd"/>
      <w:r w:rsidRPr="0061046E">
        <w:rPr>
          <w:rFonts w:asciiTheme="majorHAnsi" w:hAnsiTheme="majorHAnsi"/>
          <w:sz w:val="22"/>
          <w:szCs w:val="22"/>
        </w:rPr>
        <w:t xml:space="preserve"> hastalıklarla ilgili olarak Bakanlıkça tedarik edilen, tedavide kullanılan ilaç ve malzemelerin dağıtımını, kullanımını ve kontrolünü sağlamak,</w:t>
      </w:r>
    </w:p>
    <w:p w:rsidR="00CD30F6" w:rsidRPr="0061046E" w:rsidRDefault="00CD30F6" w:rsidP="008974DF">
      <w:pPr>
        <w:pStyle w:val="3-NormalYaz0"/>
        <w:numPr>
          <w:ilvl w:val="0"/>
          <w:numId w:val="16"/>
        </w:numPr>
        <w:tabs>
          <w:tab w:val="clear" w:pos="566"/>
          <w:tab w:val="left" w:pos="142"/>
        </w:tabs>
        <w:spacing w:after="200"/>
        <w:ind w:left="426"/>
        <w:jc w:val="left"/>
        <w:rPr>
          <w:rFonts w:asciiTheme="majorHAnsi" w:hAnsiTheme="majorHAnsi"/>
          <w:sz w:val="22"/>
          <w:szCs w:val="22"/>
        </w:rPr>
      </w:pPr>
      <w:r w:rsidRPr="0061046E">
        <w:rPr>
          <w:rFonts w:asciiTheme="majorHAnsi" w:hAnsiTheme="majorHAnsi"/>
          <w:sz w:val="22"/>
          <w:szCs w:val="22"/>
        </w:rPr>
        <w:t>Hastaların tedavi sürecini aile hekimleri ile koordineli olarak takip etmek ve müdürlüğe bildirmek.</w:t>
      </w:r>
    </w:p>
    <w:p w:rsidR="0087211D" w:rsidRDefault="0087211D" w:rsidP="002E5E22">
      <w:pPr>
        <w:spacing w:before="120" w:after="120"/>
        <w:rPr>
          <w:rFonts w:asciiTheme="majorHAnsi" w:hAnsiTheme="majorHAnsi"/>
          <w:sz w:val="22"/>
          <w:szCs w:val="22"/>
        </w:rPr>
      </w:pPr>
    </w:p>
    <w:p w:rsidR="00917AD9" w:rsidRDefault="00917AD9" w:rsidP="002E5E22">
      <w:pPr>
        <w:spacing w:before="120" w:after="120"/>
        <w:rPr>
          <w:rFonts w:asciiTheme="majorHAnsi" w:hAnsiTheme="majorHAnsi"/>
          <w:szCs w:val="22"/>
        </w:rPr>
      </w:pPr>
    </w:p>
    <w:p w:rsidR="00917AD9" w:rsidRDefault="00917AD9" w:rsidP="002E5E22">
      <w:pPr>
        <w:spacing w:before="120" w:after="120"/>
        <w:rPr>
          <w:rFonts w:asciiTheme="majorHAnsi" w:hAnsiTheme="majorHAnsi"/>
          <w:szCs w:val="22"/>
        </w:rPr>
      </w:pPr>
    </w:p>
    <w:p w:rsidR="00917AD9" w:rsidRDefault="00917AD9" w:rsidP="002E5E22">
      <w:pPr>
        <w:spacing w:before="120" w:after="120"/>
        <w:rPr>
          <w:rFonts w:asciiTheme="majorHAnsi" w:hAnsiTheme="majorHAnsi"/>
          <w:szCs w:val="22"/>
        </w:rPr>
      </w:pPr>
    </w:p>
    <w:p w:rsidR="00917AD9" w:rsidRDefault="00917AD9" w:rsidP="002E5E22">
      <w:pPr>
        <w:spacing w:before="120" w:after="120"/>
        <w:rPr>
          <w:rFonts w:asciiTheme="majorHAnsi" w:hAnsiTheme="majorHAnsi"/>
          <w:szCs w:val="22"/>
        </w:rPr>
      </w:pPr>
    </w:p>
    <w:p w:rsidR="00A02A41" w:rsidRPr="00917AD9" w:rsidRDefault="00A02A41" w:rsidP="002E5E22">
      <w:pPr>
        <w:spacing w:before="120" w:after="120"/>
        <w:rPr>
          <w:rFonts w:asciiTheme="majorHAnsi" w:hAnsiTheme="majorHAnsi"/>
          <w:szCs w:val="22"/>
        </w:rPr>
      </w:pPr>
      <w:r w:rsidRPr="00917AD9">
        <w:rPr>
          <w:rFonts w:asciiTheme="majorHAnsi" w:hAnsiTheme="majorHAnsi"/>
          <w:szCs w:val="22"/>
        </w:rPr>
        <w:t>BİLDİRİMİ ZORUNLU HASTALIKLAR</w:t>
      </w:r>
    </w:p>
    <w:p w:rsidR="00A02A41" w:rsidRPr="0061046E" w:rsidRDefault="00A02A41" w:rsidP="002E5E22">
      <w:pPr>
        <w:spacing w:before="120" w:after="120"/>
        <w:rPr>
          <w:rFonts w:asciiTheme="majorHAnsi" w:hAnsiTheme="majorHAnsi"/>
          <w:b w:val="0"/>
          <w:sz w:val="22"/>
          <w:szCs w:val="22"/>
        </w:rPr>
      </w:pPr>
      <w:r w:rsidRPr="0061046E">
        <w:rPr>
          <w:rFonts w:asciiTheme="majorHAnsi" w:hAnsiTheme="majorHAnsi"/>
          <w:b w:val="0"/>
          <w:sz w:val="22"/>
          <w:szCs w:val="22"/>
        </w:rPr>
        <w:t xml:space="preserve">Bildirimi zorunlu hastalıklar listesi, ilk olarak 1931 yılında çıkarılmış olan </w:t>
      </w:r>
      <w:r w:rsidR="00A04228">
        <w:rPr>
          <w:rFonts w:asciiTheme="majorHAnsi" w:hAnsiTheme="majorHAnsi"/>
          <w:b w:val="0"/>
          <w:sz w:val="22"/>
          <w:szCs w:val="22"/>
        </w:rPr>
        <w:t xml:space="preserve">1593 sayılı </w:t>
      </w:r>
      <w:r w:rsidRPr="0061046E">
        <w:rPr>
          <w:rFonts w:asciiTheme="majorHAnsi" w:hAnsiTheme="majorHAnsi"/>
          <w:b w:val="0"/>
          <w:sz w:val="22"/>
          <w:szCs w:val="22"/>
        </w:rPr>
        <w:t xml:space="preserve">Umumi </w:t>
      </w:r>
      <w:proofErr w:type="spellStart"/>
      <w:r w:rsidRPr="0061046E">
        <w:rPr>
          <w:rFonts w:asciiTheme="majorHAnsi" w:hAnsiTheme="majorHAnsi"/>
          <w:b w:val="0"/>
          <w:sz w:val="22"/>
          <w:szCs w:val="22"/>
        </w:rPr>
        <w:t>Hıfzısıhha</w:t>
      </w:r>
      <w:proofErr w:type="spellEnd"/>
      <w:r w:rsidRPr="0061046E">
        <w:rPr>
          <w:rFonts w:asciiTheme="majorHAnsi" w:hAnsiTheme="majorHAnsi"/>
          <w:b w:val="0"/>
          <w:sz w:val="22"/>
          <w:szCs w:val="22"/>
        </w:rPr>
        <w:t xml:space="preserve"> Kanunu’nda tanımlanmış, yıllar içinde hastalık listesi genişletilmiştir. Daha sonra 2004 yılında çıkarılan genelge ile bildirimi zorunlu hastalıklar dört gruba ayrılarak, her grup için farklı bildirim akışları tanımlanmıştır. </w:t>
      </w:r>
    </w:p>
    <w:p w:rsidR="0087211D" w:rsidRPr="0061046E" w:rsidRDefault="00A02A41" w:rsidP="002E5E22">
      <w:pPr>
        <w:spacing w:before="120" w:after="120"/>
        <w:rPr>
          <w:rFonts w:asciiTheme="majorHAnsi" w:hAnsiTheme="majorHAnsi"/>
          <w:b w:val="0"/>
          <w:sz w:val="22"/>
          <w:szCs w:val="22"/>
        </w:rPr>
      </w:pPr>
      <w:r w:rsidRPr="0061046E">
        <w:rPr>
          <w:rFonts w:asciiTheme="majorHAnsi" w:hAnsiTheme="majorHAnsi"/>
          <w:b w:val="0"/>
          <w:sz w:val="22"/>
          <w:szCs w:val="22"/>
        </w:rPr>
        <w:t>Son olarak 2015’te çıkarılan genelge ile hastalık gruplarında ve bildirim sisteminde değişiklikler olmuştur.</w:t>
      </w:r>
    </w:p>
    <w:p w:rsidR="0087211D" w:rsidRPr="0061046E" w:rsidRDefault="0087211D" w:rsidP="002E5E22">
      <w:pPr>
        <w:spacing w:after="200"/>
        <w:rPr>
          <w:rFonts w:asciiTheme="majorHAnsi" w:hAnsiTheme="majorHAnsi"/>
          <w:sz w:val="22"/>
          <w:szCs w:val="22"/>
        </w:rPr>
      </w:pPr>
      <w:r w:rsidRPr="0061046E">
        <w:rPr>
          <w:rFonts w:asciiTheme="majorHAnsi" w:hAnsiTheme="majorHAnsi"/>
          <w:sz w:val="22"/>
          <w:szCs w:val="22"/>
        </w:rPr>
        <w:t xml:space="preserve">Grup A Hastalıklar: </w:t>
      </w:r>
    </w:p>
    <w:p w:rsidR="0087211D" w:rsidRPr="0061046E" w:rsidRDefault="0087211D" w:rsidP="002E5E22">
      <w:pPr>
        <w:spacing w:after="200"/>
        <w:rPr>
          <w:rFonts w:asciiTheme="majorHAnsi" w:hAnsiTheme="majorHAnsi"/>
          <w:b w:val="0"/>
          <w:sz w:val="22"/>
          <w:szCs w:val="22"/>
        </w:rPr>
      </w:pPr>
      <w:r w:rsidRPr="0061046E">
        <w:rPr>
          <w:rFonts w:asciiTheme="majorHAnsi" w:hAnsiTheme="majorHAnsi"/>
          <w:b w:val="0"/>
          <w:sz w:val="22"/>
          <w:szCs w:val="22"/>
        </w:rPr>
        <w:t xml:space="preserve">Bu grupta bulunan hastalıkların bildirimi, ülke genelinde hizmet veren kamu veya özel bütün sağlık kuruluşlarından yapılır. </w:t>
      </w:r>
    </w:p>
    <w:p w:rsidR="0087211D" w:rsidRDefault="0087211D" w:rsidP="002E5E22">
      <w:pPr>
        <w:widowControl/>
        <w:autoSpaceDE w:val="0"/>
        <w:autoSpaceDN w:val="0"/>
        <w:adjustRightInd w:val="0"/>
        <w:spacing w:after="200"/>
        <w:rPr>
          <w:rFonts w:asciiTheme="majorHAnsi" w:hAnsiTheme="majorHAnsi"/>
          <w:b w:val="0"/>
          <w:sz w:val="22"/>
          <w:szCs w:val="22"/>
        </w:rPr>
      </w:pPr>
      <w:r w:rsidRPr="0061046E">
        <w:rPr>
          <w:rFonts w:asciiTheme="majorHAnsi" w:hAnsiTheme="majorHAnsi"/>
          <w:b w:val="0"/>
          <w:sz w:val="22"/>
          <w:szCs w:val="22"/>
        </w:rPr>
        <w:t>Hastalığın bildirimi; hastane bilgi yönetim sistemi (HBYS) ve aile hekimliği bilgi sistemi (AHBS) üzerinden Sağlık N</w:t>
      </w:r>
      <w:r w:rsidR="000F40E1">
        <w:rPr>
          <w:rFonts w:asciiTheme="majorHAnsi" w:hAnsiTheme="majorHAnsi"/>
          <w:b w:val="0"/>
          <w:sz w:val="22"/>
          <w:szCs w:val="22"/>
        </w:rPr>
        <w:t xml:space="preserve">et’e yüklenerek </w:t>
      </w:r>
      <w:proofErr w:type="gramStart"/>
      <w:r w:rsidR="000F40E1">
        <w:rPr>
          <w:rFonts w:asciiTheme="majorHAnsi" w:hAnsiTheme="majorHAnsi"/>
          <w:b w:val="0"/>
          <w:sz w:val="22"/>
          <w:szCs w:val="22"/>
        </w:rPr>
        <w:t>online</w:t>
      </w:r>
      <w:proofErr w:type="gramEnd"/>
      <w:r w:rsidR="000F40E1">
        <w:rPr>
          <w:rFonts w:asciiTheme="majorHAnsi" w:hAnsiTheme="majorHAnsi"/>
          <w:b w:val="0"/>
          <w:sz w:val="22"/>
          <w:szCs w:val="22"/>
        </w:rPr>
        <w:t xml:space="preserve"> yapılır. </w:t>
      </w:r>
      <w:r w:rsidRPr="0061046E">
        <w:rPr>
          <w:rFonts w:asciiTheme="majorHAnsi" w:hAnsiTheme="majorHAnsi"/>
          <w:b w:val="0"/>
          <w:sz w:val="22"/>
          <w:szCs w:val="22"/>
        </w:rPr>
        <w:t xml:space="preserve">Sağlık Net üzerinden </w:t>
      </w:r>
      <w:proofErr w:type="spellStart"/>
      <w:r w:rsidRPr="0061046E">
        <w:rPr>
          <w:rFonts w:asciiTheme="majorHAnsi" w:hAnsiTheme="majorHAnsi"/>
          <w:b w:val="0"/>
          <w:sz w:val="22"/>
          <w:szCs w:val="22"/>
        </w:rPr>
        <w:t>TSM’ye</w:t>
      </w:r>
      <w:proofErr w:type="spellEnd"/>
      <w:r w:rsidRPr="0061046E">
        <w:rPr>
          <w:rFonts w:asciiTheme="majorHAnsi" w:hAnsiTheme="majorHAnsi"/>
          <w:b w:val="0"/>
          <w:sz w:val="22"/>
          <w:szCs w:val="22"/>
        </w:rPr>
        <w:t xml:space="preserve"> veriler günlük olarak ulaşır. Sağlık Net üzerinden Karar Destek Sistemi (KDS)’ne oradan da Halk Sağlığı Müdürlüğü’ne ve Halk Sağlığı Kurumu’na iletilir. Ayrıca, </w:t>
      </w:r>
      <w:proofErr w:type="spellStart"/>
      <w:r w:rsidRPr="0061046E">
        <w:rPr>
          <w:rFonts w:asciiTheme="majorHAnsi" w:hAnsiTheme="majorHAnsi"/>
          <w:b w:val="0"/>
          <w:sz w:val="22"/>
          <w:szCs w:val="22"/>
        </w:rPr>
        <w:t>HBYS’ye</w:t>
      </w:r>
      <w:proofErr w:type="spellEnd"/>
      <w:r w:rsidRPr="0061046E">
        <w:rPr>
          <w:rFonts w:asciiTheme="majorHAnsi" w:hAnsiTheme="majorHAnsi"/>
          <w:b w:val="0"/>
          <w:sz w:val="22"/>
          <w:szCs w:val="22"/>
        </w:rPr>
        <w:t xml:space="preserve"> girilen vakaların sistem çıktısı günlük </w:t>
      </w:r>
      <w:proofErr w:type="spellStart"/>
      <w:r w:rsidRPr="0061046E">
        <w:rPr>
          <w:rFonts w:asciiTheme="majorHAnsi" w:hAnsiTheme="majorHAnsi"/>
          <w:b w:val="0"/>
          <w:sz w:val="22"/>
          <w:szCs w:val="22"/>
        </w:rPr>
        <w:t>TSM’ye</w:t>
      </w:r>
      <w:proofErr w:type="spellEnd"/>
      <w:r w:rsidRPr="0061046E">
        <w:rPr>
          <w:rFonts w:asciiTheme="majorHAnsi" w:hAnsiTheme="majorHAnsi"/>
          <w:b w:val="0"/>
          <w:sz w:val="22"/>
          <w:szCs w:val="22"/>
        </w:rPr>
        <w:t xml:space="preserve"> iletilir. Buna Temel Sağlık İstatistikleri Modülü (TSİM) ile vaka bildirimi ve raporlama denir. TSİM üzerinden bilgiler Halk Sağlığı Müdürlüğü’ne ve Halk Sağlığı Kurumu’na da iletilir</w:t>
      </w:r>
      <w:r>
        <w:rPr>
          <w:rFonts w:asciiTheme="majorHAnsi" w:hAnsiTheme="majorHAnsi"/>
          <w:b w:val="0"/>
          <w:sz w:val="22"/>
          <w:szCs w:val="22"/>
        </w:rPr>
        <w:t>.</w:t>
      </w:r>
    </w:p>
    <w:p w:rsidR="0087211D" w:rsidRPr="0087211D" w:rsidRDefault="0087211D" w:rsidP="002E5E22">
      <w:pPr>
        <w:widowControl/>
        <w:autoSpaceDE w:val="0"/>
        <w:autoSpaceDN w:val="0"/>
        <w:adjustRightInd w:val="0"/>
        <w:spacing w:after="200"/>
        <w:rPr>
          <w:rFonts w:asciiTheme="majorHAnsi" w:hAnsiTheme="majorHAnsi"/>
          <w:b w:val="0"/>
          <w:sz w:val="22"/>
          <w:szCs w:val="22"/>
        </w:rPr>
      </w:pPr>
      <w:r w:rsidRPr="0061046E">
        <w:rPr>
          <w:rFonts w:asciiTheme="majorHAnsi" w:hAnsiTheme="majorHAnsi"/>
          <w:sz w:val="22"/>
          <w:szCs w:val="22"/>
        </w:rPr>
        <w:t xml:space="preserve">Grup B Hastalıklar:  </w:t>
      </w:r>
    </w:p>
    <w:p w:rsidR="0087211D" w:rsidRPr="0061046E" w:rsidRDefault="0087211D" w:rsidP="002E5E22">
      <w:pPr>
        <w:spacing w:after="200"/>
        <w:rPr>
          <w:rFonts w:asciiTheme="majorHAnsi" w:hAnsiTheme="majorHAnsi"/>
          <w:b w:val="0"/>
          <w:sz w:val="22"/>
          <w:szCs w:val="22"/>
        </w:rPr>
      </w:pPr>
      <w:r w:rsidRPr="0061046E">
        <w:rPr>
          <w:rFonts w:asciiTheme="majorHAnsi" w:hAnsiTheme="majorHAnsi"/>
          <w:b w:val="0"/>
          <w:sz w:val="22"/>
          <w:szCs w:val="22"/>
        </w:rPr>
        <w:t xml:space="preserve">Bu grupta bulunan hastalıklar tespit edildiği </w:t>
      </w:r>
      <w:r w:rsidRPr="0061046E">
        <w:rPr>
          <w:rFonts w:asciiTheme="majorHAnsi" w:hAnsiTheme="majorHAnsi"/>
          <w:b w:val="0"/>
          <w:sz w:val="22"/>
          <w:szCs w:val="22"/>
        </w:rPr>
        <w:lastRenderedPageBreak/>
        <w:t xml:space="preserve">anda doğrudan ve en hızlı araçla Sağlık Bakanlığı’na bildirilmelidir. Grup </w:t>
      </w:r>
      <w:proofErr w:type="spellStart"/>
      <w:r w:rsidRPr="0061046E">
        <w:rPr>
          <w:rFonts w:asciiTheme="majorHAnsi" w:hAnsiTheme="majorHAnsi"/>
          <w:b w:val="0"/>
          <w:sz w:val="22"/>
          <w:szCs w:val="22"/>
        </w:rPr>
        <w:t>B’de</w:t>
      </w:r>
      <w:proofErr w:type="spellEnd"/>
      <w:r w:rsidRPr="0061046E">
        <w:rPr>
          <w:rFonts w:asciiTheme="majorHAnsi" w:hAnsiTheme="majorHAnsi"/>
          <w:b w:val="0"/>
          <w:sz w:val="22"/>
          <w:szCs w:val="22"/>
        </w:rPr>
        <w:t xml:space="preserve"> yer alan hastalıklar aynı zamanda DSÖ’ nün Uluslararası Sağlık Düzenlemeleri çerçevesinde uluslararası bildirimi zorunlu olan hastalıklardır</w:t>
      </w:r>
      <w:r w:rsidR="002F54E8">
        <w:rPr>
          <w:rFonts w:asciiTheme="majorHAnsi" w:hAnsiTheme="majorHAnsi"/>
          <w:b w:val="0"/>
          <w:sz w:val="22"/>
          <w:szCs w:val="22"/>
        </w:rPr>
        <w:t>.</w:t>
      </w:r>
    </w:p>
    <w:p w:rsidR="0087211D" w:rsidRPr="0061046E" w:rsidRDefault="0087211D" w:rsidP="002E5E22">
      <w:pPr>
        <w:spacing w:before="120" w:after="120"/>
        <w:rPr>
          <w:rFonts w:asciiTheme="majorHAnsi" w:hAnsiTheme="majorHAnsi"/>
          <w:b w:val="0"/>
          <w:sz w:val="22"/>
          <w:szCs w:val="22"/>
        </w:rPr>
      </w:pPr>
      <w:r w:rsidRPr="0061046E">
        <w:rPr>
          <w:rFonts w:asciiTheme="majorHAnsi" w:hAnsiTheme="majorHAnsi"/>
          <w:sz w:val="22"/>
          <w:szCs w:val="22"/>
        </w:rPr>
        <w:t>Grup C Hastalıklar:</w:t>
      </w:r>
    </w:p>
    <w:p w:rsidR="0087211D" w:rsidRPr="0061046E" w:rsidRDefault="0087211D" w:rsidP="002E5E22">
      <w:pPr>
        <w:spacing w:before="120" w:after="120"/>
        <w:rPr>
          <w:rFonts w:asciiTheme="majorHAnsi" w:hAnsiTheme="majorHAnsi"/>
          <w:b w:val="0"/>
          <w:sz w:val="22"/>
          <w:szCs w:val="22"/>
        </w:rPr>
      </w:pPr>
      <w:r w:rsidRPr="0061046E">
        <w:rPr>
          <w:rFonts w:asciiTheme="majorHAnsi" w:hAnsiTheme="majorHAnsi"/>
          <w:b w:val="0"/>
          <w:sz w:val="22"/>
          <w:szCs w:val="22"/>
        </w:rPr>
        <w:t>Bu grupta bulunan hastalıkların bildirimi, her sağlık kuruluşu tarafından yapılamaz, Sağlık Bakanlığı’nca belirlenmiş kuruluşlarca yapılır (</w:t>
      </w:r>
      <w:proofErr w:type="spellStart"/>
      <w:r w:rsidRPr="0061046E">
        <w:rPr>
          <w:rFonts w:asciiTheme="majorHAnsi" w:hAnsiTheme="majorHAnsi"/>
          <w:b w:val="0"/>
          <w:sz w:val="22"/>
          <w:szCs w:val="22"/>
        </w:rPr>
        <w:t>sentinel</w:t>
      </w:r>
      <w:proofErr w:type="spellEnd"/>
      <w:r w:rsidRPr="0061046E">
        <w:rPr>
          <w:rFonts w:asciiTheme="majorHAnsi" w:hAnsiTheme="majorHAnsi"/>
          <w:b w:val="0"/>
          <w:sz w:val="22"/>
          <w:szCs w:val="22"/>
        </w:rPr>
        <w:t xml:space="preserve"> sürveyans). İkinci basamak ve üzerinde, uzmanlık kapasiteleri ile ilişkili olarak </w:t>
      </w:r>
      <w:r w:rsidRPr="0061046E">
        <w:rPr>
          <w:rFonts w:asciiTheme="majorHAnsi" w:hAnsiTheme="majorHAnsi"/>
          <w:b w:val="0"/>
          <w:sz w:val="22"/>
          <w:szCs w:val="22"/>
        </w:rPr>
        <w:lastRenderedPageBreak/>
        <w:t>bu hastalıklar için tanı ve tedavi hizmeti sunabilen her sağlık kurumu, bu hastalıkların bildirimini yapmakla da yükümlüdür.</w:t>
      </w:r>
    </w:p>
    <w:p w:rsidR="002F54E8" w:rsidRPr="0061046E" w:rsidRDefault="002F54E8" w:rsidP="002F54E8">
      <w:pPr>
        <w:spacing w:before="120" w:after="120"/>
        <w:rPr>
          <w:rFonts w:asciiTheme="majorHAnsi" w:hAnsiTheme="majorHAnsi"/>
          <w:sz w:val="22"/>
          <w:szCs w:val="22"/>
        </w:rPr>
      </w:pPr>
      <w:r w:rsidRPr="0061046E">
        <w:rPr>
          <w:rFonts w:asciiTheme="majorHAnsi" w:hAnsiTheme="majorHAnsi"/>
          <w:sz w:val="22"/>
          <w:szCs w:val="22"/>
        </w:rPr>
        <w:t xml:space="preserve">Grup D Hastalıklar: </w:t>
      </w:r>
    </w:p>
    <w:p w:rsidR="0087211D" w:rsidRPr="0061046E" w:rsidRDefault="0087211D" w:rsidP="002E5E22">
      <w:pPr>
        <w:spacing w:before="120" w:after="120"/>
        <w:rPr>
          <w:rFonts w:asciiTheme="majorHAnsi" w:hAnsiTheme="majorHAnsi"/>
          <w:b w:val="0"/>
          <w:sz w:val="22"/>
          <w:szCs w:val="22"/>
        </w:rPr>
      </w:pPr>
      <w:r w:rsidRPr="0061046E">
        <w:rPr>
          <w:rFonts w:asciiTheme="majorHAnsi" w:hAnsiTheme="majorHAnsi"/>
          <w:b w:val="0"/>
          <w:sz w:val="22"/>
          <w:szCs w:val="22"/>
        </w:rPr>
        <w:t xml:space="preserve">Bu grupta diğerlerinden farklı olarak bildirimi zorunlu olan hastalık değil </w:t>
      </w:r>
      <w:proofErr w:type="gramStart"/>
      <w:r w:rsidRPr="0061046E">
        <w:rPr>
          <w:rFonts w:asciiTheme="majorHAnsi" w:hAnsiTheme="majorHAnsi"/>
          <w:b w:val="0"/>
          <w:sz w:val="22"/>
          <w:szCs w:val="22"/>
        </w:rPr>
        <w:t>enfeksiyon</w:t>
      </w:r>
      <w:proofErr w:type="gramEnd"/>
      <w:r w:rsidRPr="0061046E">
        <w:rPr>
          <w:rFonts w:asciiTheme="majorHAnsi" w:hAnsiTheme="majorHAnsi"/>
          <w:b w:val="0"/>
          <w:sz w:val="22"/>
          <w:szCs w:val="22"/>
        </w:rPr>
        <w:t xml:space="preserve"> etkenleridir. Söz konusu </w:t>
      </w:r>
      <w:proofErr w:type="gramStart"/>
      <w:r w:rsidRPr="0061046E">
        <w:rPr>
          <w:rFonts w:asciiTheme="majorHAnsi" w:hAnsiTheme="majorHAnsi"/>
          <w:b w:val="0"/>
          <w:sz w:val="22"/>
          <w:szCs w:val="22"/>
        </w:rPr>
        <w:t>enfeksiyon</w:t>
      </w:r>
      <w:proofErr w:type="gramEnd"/>
      <w:r w:rsidRPr="0061046E">
        <w:rPr>
          <w:rFonts w:asciiTheme="majorHAnsi" w:hAnsiTheme="majorHAnsi"/>
          <w:b w:val="0"/>
          <w:sz w:val="22"/>
          <w:szCs w:val="22"/>
        </w:rPr>
        <w:t xml:space="preserve"> etkenlerinin bildirimleri de her sağlık kuruluşundan değil seçilmiş </w:t>
      </w:r>
      <w:proofErr w:type="spellStart"/>
      <w:r w:rsidRPr="0061046E">
        <w:rPr>
          <w:rFonts w:asciiTheme="majorHAnsi" w:hAnsiTheme="majorHAnsi"/>
          <w:b w:val="0"/>
          <w:sz w:val="22"/>
          <w:szCs w:val="22"/>
        </w:rPr>
        <w:t>laboratuvarlardanyapılır</w:t>
      </w:r>
      <w:proofErr w:type="spellEnd"/>
      <w:r w:rsidRPr="0061046E">
        <w:rPr>
          <w:rFonts w:asciiTheme="majorHAnsi" w:hAnsiTheme="majorHAnsi"/>
          <w:b w:val="0"/>
          <w:sz w:val="22"/>
          <w:szCs w:val="22"/>
        </w:rPr>
        <w:t>.</w:t>
      </w:r>
    </w:p>
    <w:p w:rsidR="0087211D" w:rsidRDefault="0087211D" w:rsidP="002E5E22">
      <w:pPr>
        <w:spacing w:before="120" w:after="120"/>
        <w:rPr>
          <w:rFonts w:asciiTheme="majorHAnsi" w:hAnsiTheme="majorHAnsi"/>
          <w:b w:val="0"/>
          <w:sz w:val="22"/>
          <w:szCs w:val="22"/>
        </w:rPr>
      </w:pPr>
      <w:r w:rsidRPr="0061046E">
        <w:rPr>
          <w:rFonts w:asciiTheme="majorHAnsi" w:hAnsiTheme="majorHAnsi"/>
          <w:b w:val="0"/>
          <w:sz w:val="22"/>
          <w:szCs w:val="22"/>
        </w:rPr>
        <w:t>Bildirim sistemin</w:t>
      </w:r>
      <w:r>
        <w:rPr>
          <w:rFonts w:asciiTheme="majorHAnsi" w:hAnsiTheme="majorHAnsi"/>
          <w:b w:val="0"/>
          <w:sz w:val="22"/>
          <w:szCs w:val="22"/>
        </w:rPr>
        <w:t xml:space="preserve">deki akış ve doldurulan formlar </w:t>
      </w:r>
      <w:r w:rsidRPr="0061046E">
        <w:rPr>
          <w:rFonts w:asciiTheme="majorHAnsi" w:hAnsiTheme="majorHAnsi"/>
          <w:b w:val="0"/>
          <w:sz w:val="22"/>
          <w:szCs w:val="22"/>
        </w:rPr>
        <w:t xml:space="preserve">aşağıda </w:t>
      </w:r>
      <w:proofErr w:type="spellStart"/>
      <w:r>
        <w:rPr>
          <w:rFonts w:asciiTheme="majorHAnsi" w:hAnsiTheme="majorHAnsi"/>
          <w:b w:val="0"/>
          <w:sz w:val="22"/>
          <w:szCs w:val="22"/>
        </w:rPr>
        <w:t>ş</w:t>
      </w:r>
      <w:r w:rsidRPr="0061046E">
        <w:rPr>
          <w:rFonts w:asciiTheme="majorHAnsi" w:hAnsiTheme="majorHAnsi"/>
          <w:b w:val="0"/>
          <w:sz w:val="22"/>
          <w:szCs w:val="22"/>
        </w:rPr>
        <w:t>ematize</w:t>
      </w:r>
      <w:proofErr w:type="spellEnd"/>
      <w:r w:rsidRPr="0061046E">
        <w:rPr>
          <w:rFonts w:asciiTheme="majorHAnsi" w:hAnsiTheme="majorHAnsi"/>
          <w:b w:val="0"/>
          <w:sz w:val="22"/>
          <w:szCs w:val="22"/>
        </w:rPr>
        <w:t xml:space="preserve"> edilmiştir.</w:t>
      </w:r>
    </w:p>
    <w:p w:rsidR="00A02A41" w:rsidRPr="0061046E" w:rsidRDefault="00A02A41" w:rsidP="0087211D">
      <w:pPr>
        <w:spacing w:before="120" w:after="120"/>
        <w:rPr>
          <w:rFonts w:asciiTheme="majorHAnsi" w:hAnsiTheme="majorHAnsi"/>
          <w:sz w:val="22"/>
          <w:szCs w:val="22"/>
        </w:rPr>
        <w:sectPr w:rsidR="00A02A41" w:rsidRPr="0061046E" w:rsidSect="00B67D49">
          <w:type w:val="continuous"/>
          <w:pgSz w:w="11906" w:h="16838" w:code="9"/>
          <w:pgMar w:top="1418" w:right="1134" w:bottom="1134" w:left="1134" w:header="709" w:footer="709" w:gutter="0"/>
          <w:cols w:num="2" w:sep="1" w:space="397"/>
          <w:docGrid w:linePitch="360"/>
        </w:sectPr>
      </w:pPr>
    </w:p>
    <w:p w:rsidR="00A02A41" w:rsidRPr="0061046E" w:rsidRDefault="00A02A41" w:rsidP="00A02A41">
      <w:pPr>
        <w:spacing w:before="120" w:after="120"/>
        <w:jc w:val="center"/>
        <w:rPr>
          <w:rFonts w:asciiTheme="majorHAnsi" w:hAnsiTheme="majorHAnsi"/>
          <w:sz w:val="22"/>
          <w:szCs w:val="22"/>
        </w:rPr>
      </w:pPr>
    </w:p>
    <w:p w:rsidR="008E5009" w:rsidRDefault="008E5009" w:rsidP="00A02A41">
      <w:pPr>
        <w:spacing w:before="120" w:after="120"/>
        <w:ind w:firstLine="708"/>
        <w:jc w:val="center"/>
        <w:rPr>
          <w:rFonts w:asciiTheme="majorHAnsi" w:hAnsiTheme="majorHAnsi"/>
          <w:sz w:val="22"/>
          <w:szCs w:val="22"/>
        </w:rPr>
      </w:pPr>
    </w:p>
    <w:p w:rsidR="00A02A41" w:rsidRPr="0061046E" w:rsidRDefault="00A02A41" w:rsidP="00A02A41">
      <w:pPr>
        <w:spacing w:before="120" w:after="120"/>
        <w:ind w:firstLine="708"/>
        <w:jc w:val="center"/>
        <w:rPr>
          <w:rFonts w:asciiTheme="majorHAnsi" w:hAnsiTheme="majorHAnsi"/>
          <w:sz w:val="22"/>
          <w:szCs w:val="22"/>
        </w:rPr>
      </w:pPr>
      <w:r w:rsidRPr="0061046E">
        <w:rPr>
          <w:rFonts w:asciiTheme="majorHAnsi" w:hAnsiTheme="majorHAnsi"/>
          <w:sz w:val="22"/>
          <w:szCs w:val="22"/>
        </w:rPr>
        <w:t>Bildirimi Zorunlu Hastalıklar Listesi</w:t>
      </w:r>
    </w:p>
    <w:p w:rsidR="00A02A41" w:rsidRDefault="00A02A41" w:rsidP="00A02A41">
      <w:pPr>
        <w:spacing w:before="120" w:after="120"/>
        <w:ind w:left="-426" w:right="-285" w:hanging="284"/>
        <w:jc w:val="center"/>
        <w:rPr>
          <w:rFonts w:asciiTheme="majorHAnsi" w:hAnsiTheme="majorHAnsi"/>
          <w:sz w:val="22"/>
          <w:szCs w:val="22"/>
        </w:rPr>
      </w:pPr>
      <w:r w:rsidRPr="0061046E">
        <w:rPr>
          <w:rFonts w:asciiTheme="majorHAnsi" w:hAnsiTheme="majorHAnsi"/>
          <w:noProof/>
          <w:snapToGrid/>
          <w:sz w:val="22"/>
          <w:szCs w:val="22"/>
        </w:rPr>
        <w:drawing>
          <wp:inline distT="0" distB="0" distL="0" distR="0">
            <wp:extent cx="6515100" cy="3448050"/>
            <wp:effectExtent l="19050" t="0" r="0"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515100" cy="3448050"/>
                    </a:xfrm>
                    <a:prstGeom prst="rect">
                      <a:avLst/>
                    </a:prstGeom>
                    <a:noFill/>
                    <a:ln w="9525">
                      <a:noFill/>
                      <a:miter lim="800000"/>
                      <a:headEnd/>
                      <a:tailEnd/>
                    </a:ln>
                  </pic:spPr>
                </pic:pic>
              </a:graphicData>
            </a:graphic>
          </wp:inline>
        </w:drawing>
      </w:r>
    </w:p>
    <w:p w:rsidR="00917AD9" w:rsidRPr="0061046E" w:rsidRDefault="00917AD9" w:rsidP="00A02A41">
      <w:pPr>
        <w:spacing w:before="120" w:after="120"/>
        <w:ind w:left="-426" w:right="-285" w:hanging="284"/>
        <w:jc w:val="center"/>
        <w:rPr>
          <w:rFonts w:asciiTheme="majorHAnsi" w:hAnsiTheme="majorHAnsi"/>
          <w:sz w:val="22"/>
          <w:szCs w:val="22"/>
        </w:rPr>
      </w:pPr>
      <w:r w:rsidRPr="00917AD9">
        <w:rPr>
          <w:rFonts w:asciiTheme="majorHAnsi" w:hAnsiTheme="majorHAnsi"/>
          <w:noProof/>
          <w:sz w:val="22"/>
          <w:szCs w:val="22"/>
        </w:rPr>
        <w:lastRenderedPageBreak/>
        <w:drawing>
          <wp:inline distT="0" distB="0" distL="0" distR="0">
            <wp:extent cx="3028950" cy="4400550"/>
            <wp:effectExtent l="19050" t="0" r="0" b="0"/>
            <wp:docPr id="6" name="Resim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stretch>
                      <a:fillRect/>
                    </a:stretch>
                  </pic:blipFill>
                  <pic:spPr>
                    <a:xfrm>
                      <a:off x="0" y="0"/>
                      <a:ext cx="3028950" cy="4400550"/>
                    </a:xfrm>
                    <a:prstGeom prst="rect">
                      <a:avLst/>
                    </a:prstGeom>
                  </pic:spPr>
                </pic:pic>
              </a:graphicData>
            </a:graphic>
          </wp:inline>
        </w:drawing>
      </w:r>
    </w:p>
    <w:p w:rsidR="00A02A41" w:rsidRDefault="00A02A41" w:rsidP="00A04228">
      <w:pPr>
        <w:spacing w:before="120" w:after="120"/>
        <w:ind w:left="-426" w:right="-58"/>
        <w:jc w:val="center"/>
        <w:rPr>
          <w:rFonts w:asciiTheme="majorHAnsi" w:hAnsiTheme="majorHAnsi"/>
          <w:sz w:val="22"/>
          <w:szCs w:val="22"/>
        </w:rPr>
      </w:pPr>
      <w:r w:rsidRPr="0061046E">
        <w:rPr>
          <w:rFonts w:asciiTheme="majorHAnsi" w:hAnsiTheme="majorHAnsi"/>
          <w:noProof/>
          <w:snapToGrid/>
          <w:sz w:val="22"/>
          <w:szCs w:val="22"/>
        </w:rPr>
        <w:drawing>
          <wp:inline distT="0" distB="0" distL="0" distR="0">
            <wp:extent cx="5685714" cy="4394579"/>
            <wp:effectExtent l="1905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87510" cy="4395967"/>
                    </a:xfrm>
                    <a:prstGeom prst="rect">
                      <a:avLst/>
                    </a:prstGeom>
                    <a:noFill/>
                    <a:ln w="9525">
                      <a:noFill/>
                      <a:miter lim="800000"/>
                      <a:headEnd/>
                      <a:tailEnd/>
                    </a:ln>
                  </pic:spPr>
                </pic:pic>
              </a:graphicData>
            </a:graphic>
          </wp:inline>
        </w:drawing>
      </w:r>
      <w:r w:rsidRPr="0061046E">
        <w:rPr>
          <w:rFonts w:asciiTheme="majorHAnsi" w:hAnsiTheme="majorHAnsi"/>
          <w:noProof/>
          <w:snapToGrid/>
          <w:sz w:val="22"/>
          <w:szCs w:val="22"/>
        </w:rPr>
        <w:lastRenderedPageBreak/>
        <w:drawing>
          <wp:inline distT="0" distB="0" distL="0" distR="0">
            <wp:extent cx="5519401" cy="4394579"/>
            <wp:effectExtent l="19050" t="0" r="5099" b="0"/>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526073" cy="4399891"/>
                    </a:xfrm>
                    <a:prstGeom prst="rect">
                      <a:avLst/>
                    </a:prstGeom>
                    <a:noFill/>
                    <a:ln w="9525">
                      <a:noFill/>
                      <a:miter lim="800000"/>
                      <a:headEnd/>
                      <a:tailEnd/>
                    </a:ln>
                  </pic:spPr>
                </pic:pic>
              </a:graphicData>
            </a:graphic>
          </wp:inline>
        </w:drawing>
      </w:r>
    </w:p>
    <w:p w:rsidR="0087211D" w:rsidRPr="0061046E" w:rsidRDefault="0087211D" w:rsidP="00A02A41">
      <w:pPr>
        <w:spacing w:before="120" w:after="120"/>
        <w:ind w:left="-426" w:right="-200"/>
        <w:jc w:val="center"/>
        <w:rPr>
          <w:rFonts w:asciiTheme="majorHAnsi" w:hAnsiTheme="majorHAnsi"/>
          <w:sz w:val="22"/>
          <w:szCs w:val="22"/>
        </w:rPr>
      </w:pPr>
    </w:p>
    <w:p w:rsidR="00A02A41" w:rsidRPr="0061046E" w:rsidRDefault="00A02A41" w:rsidP="00A02A41">
      <w:pPr>
        <w:spacing w:before="120" w:after="120"/>
        <w:ind w:left="-426" w:right="-58"/>
        <w:jc w:val="center"/>
        <w:rPr>
          <w:rFonts w:asciiTheme="majorHAnsi" w:hAnsiTheme="majorHAnsi"/>
          <w:sz w:val="22"/>
          <w:szCs w:val="22"/>
        </w:rPr>
        <w:sectPr w:rsidR="00A02A41" w:rsidRPr="0061046E" w:rsidSect="00B67D49">
          <w:footerReference w:type="even" r:id="rId22"/>
          <w:type w:val="continuous"/>
          <w:pgSz w:w="11906" w:h="16838" w:code="9"/>
          <w:pgMar w:top="1418" w:right="1134" w:bottom="1134" w:left="1134" w:header="709" w:footer="709" w:gutter="0"/>
          <w:cols w:sep="1" w:space="397"/>
          <w:docGrid w:linePitch="360"/>
        </w:sectPr>
      </w:pPr>
    </w:p>
    <w:p w:rsidR="00A02A41" w:rsidRPr="0061046E" w:rsidRDefault="00A02A41" w:rsidP="00A02A41">
      <w:pPr>
        <w:spacing w:after="200"/>
        <w:rPr>
          <w:rFonts w:asciiTheme="majorHAnsi" w:hAnsiTheme="majorHAnsi"/>
          <w:sz w:val="28"/>
          <w:szCs w:val="28"/>
        </w:rPr>
      </w:pPr>
      <w:r w:rsidRPr="0061046E">
        <w:rPr>
          <w:rFonts w:asciiTheme="majorHAnsi" w:hAnsiTheme="majorHAnsi"/>
          <w:sz w:val="28"/>
          <w:szCs w:val="28"/>
        </w:rPr>
        <w:lastRenderedPageBreak/>
        <w:t xml:space="preserve">BAĞIŞIKLAMA HİZMETLERİ </w:t>
      </w:r>
    </w:p>
    <w:p w:rsidR="005F64A3" w:rsidRPr="0061046E" w:rsidRDefault="005F64A3" w:rsidP="005F64A3">
      <w:pPr>
        <w:spacing w:after="200"/>
        <w:rPr>
          <w:rFonts w:asciiTheme="majorHAnsi" w:hAnsiTheme="majorHAnsi"/>
          <w:b w:val="0"/>
          <w:sz w:val="22"/>
          <w:szCs w:val="22"/>
        </w:rPr>
      </w:pPr>
      <w:r w:rsidRPr="0061046E">
        <w:rPr>
          <w:rFonts w:asciiTheme="majorHAnsi" w:hAnsiTheme="majorHAnsi"/>
          <w:b w:val="0"/>
          <w:sz w:val="22"/>
          <w:szCs w:val="22"/>
        </w:rPr>
        <w:t>Sağlık ocağı/</w:t>
      </w:r>
      <w:proofErr w:type="spellStart"/>
      <w:r w:rsidRPr="0061046E">
        <w:rPr>
          <w:rFonts w:asciiTheme="majorHAnsi" w:hAnsiTheme="majorHAnsi"/>
          <w:b w:val="0"/>
          <w:sz w:val="22"/>
          <w:szCs w:val="22"/>
        </w:rPr>
        <w:t>ASM’de</w:t>
      </w:r>
      <w:proofErr w:type="spellEnd"/>
      <w:r w:rsidRPr="0061046E">
        <w:rPr>
          <w:rFonts w:asciiTheme="majorHAnsi" w:hAnsiTheme="majorHAnsi"/>
          <w:b w:val="0"/>
          <w:sz w:val="22"/>
          <w:szCs w:val="22"/>
        </w:rPr>
        <w:t xml:space="preserve"> çalışan bütün sağlık personeli aşılama hizmetlerinden yükümlüdür. Aşı uygulamaları Sağlık Bakanlığı tarafından gönderilen en son aşı genelgesi esaslarına uyularak yapılır. Aşıların soğuk zincir koşullarında sağlanması, saklanması ve uygulanmasından sorumlu olmak üzere sağlık ocağı/ASM hekimi tarafından bir ‘soğuk zincir sorumlusu’ görevlendirilir. Teslim alınan aşıların </w:t>
      </w:r>
      <w:proofErr w:type="gramStart"/>
      <w:r w:rsidRPr="0061046E">
        <w:rPr>
          <w:rFonts w:asciiTheme="majorHAnsi" w:hAnsiTheme="majorHAnsi"/>
          <w:b w:val="0"/>
          <w:sz w:val="22"/>
          <w:szCs w:val="22"/>
        </w:rPr>
        <w:t>prospektüs</w:t>
      </w:r>
      <w:proofErr w:type="gramEnd"/>
      <w:r w:rsidRPr="0061046E">
        <w:rPr>
          <w:rFonts w:asciiTheme="majorHAnsi" w:hAnsiTheme="majorHAnsi"/>
          <w:b w:val="0"/>
          <w:sz w:val="22"/>
          <w:szCs w:val="22"/>
        </w:rPr>
        <w:t xml:space="preserve"> bilgileri, özellikle uygulama dozu ve miadı açısından gözden geçirilerek ve aşı muayene edilerek uygulanır.</w:t>
      </w:r>
    </w:p>
    <w:p w:rsidR="005F64A3" w:rsidRPr="0061046E" w:rsidRDefault="005F64A3" w:rsidP="005F64A3">
      <w:pPr>
        <w:spacing w:after="200"/>
        <w:rPr>
          <w:rFonts w:asciiTheme="majorHAnsi" w:hAnsiTheme="majorHAnsi"/>
          <w:sz w:val="22"/>
          <w:szCs w:val="22"/>
        </w:rPr>
      </w:pPr>
      <w:proofErr w:type="spellStart"/>
      <w:r w:rsidRPr="0061046E">
        <w:rPr>
          <w:rFonts w:asciiTheme="majorHAnsi" w:hAnsiTheme="majorHAnsi"/>
          <w:sz w:val="22"/>
          <w:szCs w:val="22"/>
        </w:rPr>
        <w:t>TSM’lerin</w:t>
      </w:r>
      <w:proofErr w:type="spellEnd"/>
      <w:r w:rsidRPr="0061046E">
        <w:rPr>
          <w:rFonts w:asciiTheme="majorHAnsi" w:hAnsiTheme="majorHAnsi"/>
          <w:sz w:val="22"/>
          <w:szCs w:val="22"/>
        </w:rPr>
        <w:t xml:space="preserve"> </w:t>
      </w:r>
      <w:proofErr w:type="spellStart"/>
      <w:r w:rsidRPr="0061046E">
        <w:rPr>
          <w:rFonts w:asciiTheme="majorHAnsi" w:hAnsiTheme="majorHAnsi"/>
          <w:sz w:val="22"/>
          <w:szCs w:val="22"/>
        </w:rPr>
        <w:t>bağışıklama</w:t>
      </w:r>
      <w:proofErr w:type="spellEnd"/>
      <w:r w:rsidRPr="0061046E">
        <w:rPr>
          <w:rFonts w:asciiTheme="majorHAnsi" w:hAnsiTheme="majorHAnsi"/>
          <w:sz w:val="22"/>
          <w:szCs w:val="22"/>
        </w:rPr>
        <w:t xml:space="preserve"> ile ilgili görevleri şunlardır:</w:t>
      </w:r>
    </w:p>
    <w:p w:rsidR="00A43432" w:rsidRPr="00A43432" w:rsidRDefault="005F64A3"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 xml:space="preserve">Bölgenin aşı ve </w:t>
      </w:r>
      <w:proofErr w:type="spellStart"/>
      <w:r w:rsidRPr="00A43432">
        <w:rPr>
          <w:rFonts w:asciiTheme="majorHAnsi" w:hAnsiTheme="majorHAnsi"/>
          <w:b w:val="0"/>
          <w:sz w:val="22"/>
          <w:szCs w:val="22"/>
        </w:rPr>
        <w:t>antiserum</w:t>
      </w:r>
      <w:proofErr w:type="spellEnd"/>
      <w:r w:rsidRPr="00A43432">
        <w:rPr>
          <w:rFonts w:asciiTheme="majorHAnsi" w:hAnsiTheme="majorHAnsi"/>
          <w:b w:val="0"/>
          <w:sz w:val="22"/>
          <w:szCs w:val="22"/>
        </w:rPr>
        <w:t xml:space="preserve"> ile ilgili lojistik malzeme ihtiyacını belirlemek; </w:t>
      </w:r>
    </w:p>
    <w:p w:rsidR="00A43432"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A</w:t>
      </w:r>
      <w:r w:rsidR="005F64A3" w:rsidRPr="00A43432">
        <w:rPr>
          <w:rFonts w:asciiTheme="majorHAnsi" w:hAnsiTheme="majorHAnsi"/>
          <w:b w:val="0"/>
          <w:sz w:val="22"/>
          <w:szCs w:val="22"/>
        </w:rPr>
        <w:t xml:space="preserve">şı, ilaç, </w:t>
      </w:r>
      <w:proofErr w:type="spellStart"/>
      <w:r w:rsidR="005F64A3" w:rsidRPr="00A43432">
        <w:rPr>
          <w:rFonts w:asciiTheme="majorHAnsi" w:hAnsiTheme="majorHAnsi"/>
          <w:b w:val="0"/>
          <w:sz w:val="22"/>
          <w:szCs w:val="22"/>
        </w:rPr>
        <w:t>antiserum</w:t>
      </w:r>
      <w:proofErr w:type="spellEnd"/>
      <w:r w:rsidR="005F64A3" w:rsidRPr="00A43432">
        <w:rPr>
          <w:rFonts w:asciiTheme="majorHAnsi" w:hAnsiTheme="majorHAnsi"/>
          <w:b w:val="0"/>
          <w:sz w:val="22"/>
          <w:szCs w:val="22"/>
        </w:rPr>
        <w:t xml:space="preserve"> ve diğer malzemeleri usulüne uygun olarak saklamak; </w:t>
      </w:r>
    </w:p>
    <w:p w:rsidR="00A43432"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M</w:t>
      </w:r>
      <w:r w:rsidR="005F64A3" w:rsidRPr="00A43432">
        <w:rPr>
          <w:rFonts w:asciiTheme="majorHAnsi" w:hAnsiTheme="majorHAnsi"/>
          <w:b w:val="0"/>
          <w:sz w:val="22"/>
          <w:szCs w:val="22"/>
        </w:rPr>
        <w:t xml:space="preserve">üdürlük ile koordineli olarak bunların, </w:t>
      </w:r>
      <w:proofErr w:type="spellStart"/>
      <w:r w:rsidR="005F64A3" w:rsidRPr="00A43432">
        <w:rPr>
          <w:rFonts w:asciiTheme="majorHAnsi" w:hAnsiTheme="majorHAnsi"/>
          <w:b w:val="0"/>
          <w:sz w:val="22"/>
          <w:szCs w:val="22"/>
        </w:rPr>
        <w:t>bağışıklama</w:t>
      </w:r>
      <w:proofErr w:type="spellEnd"/>
      <w:r w:rsidR="005F64A3" w:rsidRPr="00A43432">
        <w:rPr>
          <w:rFonts w:asciiTheme="majorHAnsi" w:hAnsiTheme="majorHAnsi"/>
          <w:b w:val="0"/>
          <w:sz w:val="22"/>
          <w:szCs w:val="22"/>
        </w:rPr>
        <w:t xml:space="preserve"> hizmeti veren tüm sağlık kurum ve kuruluşlarına dağıtımının yapılmasını sağlamak; </w:t>
      </w:r>
    </w:p>
    <w:p w:rsidR="00A43432"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lastRenderedPageBreak/>
        <w:t>S</w:t>
      </w:r>
      <w:r w:rsidR="005F64A3" w:rsidRPr="00A43432">
        <w:rPr>
          <w:rFonts w:asciiTheme="majorHAnsi" w:hAnsiTheme="majorHAnsi"/>
          <w:b w:val="0"/>
          <w:sz w:val="22"/>
          <w:szCs w:val="22"/>
        </w:rPr>
        <w:t xml:space="preserve">oğuk zincir sisteminin düzgün olarak işlemesini sağlamak; </w:t>
      </w:r>
    </w:p>
    <w:p w:rsidR="00A43432"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E</w:t>
      </w:r>
      <w:r w:rsidR="005F64A3" w:rsidRPr="00A43432">
        <w:rPr>
          <w:rFonts w:asciiTheme="majorHAnsi" w:hAnsiTheme="majorHAnsi"/>
          <w:b w:val="0"/>
          <w:sz w:val="22"/>
          <w:szCs w:val="22"/>
        </w:rPr>
        <w:t xml:space="preserve">n az aylık </w:t>
      </w:r>
      <w:proofErr w:type="gramStart"/>
      <w:r w:rsidR="005F64A3" w:rsidRPr="00A43432">
        <w:rPr>
          <w:rFonts w:asciiTheme="majorHAnsi" w:hAnsiTheme="majorHAnsi"/>
          <w:b w:val="0"/>
          <w:sz w:val="22"/>
          <w:szCs w:val="22"/>
        </w:rPr>
        <w:t>periyotlarla</w:t>
      </w:r>
      <w:proofErr w:type="gramEnd"/>
      <w:r w:rsidR="005F64A3" w:rsidRPr="00A43432">
        <w:rPr>
          <w:rFonts w:asciiTheme="majorHAnsi" w:hAnsiTheme="majorHAnsi"/>
          <w:b w:val="0"/>
          <w:sz w:val="22"/>
          <w:szCs w:val="22"/>
        </w:rPr>
        <w:t xml:space="preserve">, </w:t>
      </w:r>
      <w:proofErr w:type="spellStart"/>
      <w:r w:rsidR="005F64A3" w:rsidRPr="00A43432">
        <w:rPr>
          <w:rFonts w:asciiTheme="majorHAnsi" w:hAnsiTheme="majorHAnsi"/>
          <w:b w:val="0"/>
          <w:sz w:val="22"/>
          <w:szCs w:val="22"/>
        </w:rPr>
        <w:t>bağışıklama</w:t>
      </w:r>
      <w:proofErr w:type="spellEnd"/>
      <w:r w:rsidR="005F64A3" w:rsidRPr="00A43432">
        <w:rPr>
          <w:rFonts w:asciiTheme="majorHAnsi" w:hAnsiTheme="majorHAnsi"/>
          <w:b w:val="0"/>
          <w:sz w:val="22"/>
          <w:szCs w:val="22"/>
        </w:rPr>
        <w:t xml:space="preserve"> hizmeti veren tüm sağlık kurum ve kuruluşlarında izleme ve değerlendirme yapmak, tespit ettiği soğuk zincir kırılmalarını müdürlüğe bildirmek Genişletilmiş </w:t>
      </w:r>
      <w:proofErr w:type="spellStart"/>
      <w:r w:rsidRPr="00A43432">
        <w:rPr>
          <w:rFonts w:asciiTheme="majorHAnsi" w:hAnsiTheme="majorHAnsi"/>
          <w:b w:val="0"/>
          <w:sz w:val="22"/>
          <w:szCs w:val="22"/>
        </w:rPr>
        <w:t>B</w:t>
      </w:r>
      <w:r w:rsidR="005F64A3" w:rsidRPr="00A43432">
        <w:rPr>
          <w:rFonts w:asciiTheme="majorHAnsi" w:hAnsiTheme="majorHAnsi"/>
          <w:b w:val="0"/>
          <w:sz w:val="22"/>
          <w:szCs w:val="22"/>
        </w:rPr>
        <w:t>ağışıklama</w:t>
      </w:r>
      <w:proofErr w:type="spellEnd"/>
      <w:r w:rsidR="005F64A3" w:rsidRPr="00A43432">
        <w:rPr>
          <w:rFonts w:asciiTheme="majorHAnsi" w:hAnsiTheme="majorHAnsi"/>
          <w:b w:val="0"/>
          <w:sz w:val="22"/>
          <w:szCs w:val="22"/>
        </w:rPr>
        <w:t xml:space="preserve"> </w:t>
      </w:r>
      <w:r w:rsidRPr="00A43432">
        <w:rPr>
          <w:rFonts w:asciiTheme="majorHAnsi" w:hAnsiTheme="majorHAnsi"/>
          <w:b w:val="0"/>
          <w:sz w:val="22"/>
          <w:szCs w:val="22"/>
        </w:rPr>
        <w:t>P</w:t>
      </w:r>
      <w:r w:rsidR="005F64A3" w:rsidRPr="00A43432">
        <w:rPr>
          <w:rFonts w:asciiTheme="majorHAnsi" w:hAnsiTheme="majorHAnsi"/>
          <w:b w:val="0"/>
          <w:sz w:val="22"/>
          <w:szCs w:val="22"/>
        </w:rPr>
        <w:t xml:space="preserve">rogramı </w:t>
      </w:r>
      <w:r w:rsidRPr="00A43432">
        <w:rPr>
          <w:rFonts w:asciiTheme="majorHAnsi" w:hAnsiTheme="majorHAnsi"/>
          <w:b w:val="0"/>
          <w:sz w:val="22"/>
          <w:szCs w:val="22"/>
        </w:rPr>
        <w:t xml:space="preserve">(GBP) </w:t>
      </w:r>
      <w:r w:rsidR="005F64A3" w:rsidRPr="00A43432">
        <w:rPr>
          <w:rFonts w:asciiTheme="majorHAnsi" w:hAnsiTheme="majorHAnsi"/>
          <w:b w:val="0"/>
          <w:sz w:val="22"/>
          <w:szCs w:val="22"/>
        </w:rPr>
        <w:t xml:space="preserve">kapsamında aile hekimleri tarafından uygulanan </w:t>
      </w:r>
      <w:proofErr w:type="spellStart"/>
      <w:r w:rsidR="005F64A3" w:rsidRPr="00A43432">
        <w:rPr>
          <w:rFonts w:asciiTheme="majorHAnsi" w:hAnsiTheme="majorHAnsi"/>
          <w:b w:val="0"/>
          <w:sz w:val="22"/>
          <w:szCs w:val="22"/>
        </w:rPr>
        <w:t>bağışıklama</w:t>
      </w:r>
      <w:proofErr w:type="spellEnd"/>
      <w:r w:rsidR="005F64A3" w:rsidRPr="00A43432">
        <w:rPr>
          <w:rFonts w:asciiTheme="majorHAnsi" w:hAnsiTheme="majorHAnsi"/>
          <w:b w:val="0"/>
          <w:sz w:val="22"/>
          <w:szCs w:val="22"/>
        </w:rPr>
        <w:t xml:space="preserve"> hizmetlerinin izleme ve değerlendirmesini yapmak; </w:t>
      </w:r>
    </w:p>
    <w:p w:rsidR="00A43432"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B</w:t>
      </w:r>
      <w:r w:rsidR="005F64A3" w:rsidRPr="00A43432">
        <w:rPr>
          <w:rFonts w:asciiTheme="majorHAnsi" w:hAnsiTheme="majorHAnsi"/>
          <w:b w:val="0"/>
          <w:sz w:val="22"/>
          <w:szCs w:val="22"/>
        </w:rPr>
        <w:t xml:space="preserve">elli yaş ve nüfus gruplarına uygulanan (okul çağı yaş grubu gibi) aşılamalar ve destek aşılamalarını </w:t>
      </w:r>
      <w:proofErr w:type="spellStart"/>
      <w:r w:rsidR="009E4BC0">
        <w:rPr>
          <w:rFonts w:asciiTheme="majorHAnsi" w:hAnsiTheme="majorHAnsi"/>
          <w:b w:val="0"/>
          <w:sz w:val="22"/>
          <w:szCs w:val="22"/>
        </w:rPr>
        <w:t>ASM’lerle</w:t>
      </w:r>
      <w:proofErr w:type="spellEnd"/>
      <w:r w:rsidR="005F64A3" w:rsidRPr="00A43432">
        <w:rPr>
          <w:rFonts w:asciiTheme="majorHAnsi" w:hAnsiTheme="majorHAnsi"/>
          <w:b w:val="0"/>
          <w:sz w:val="22"/>
          <w:szCs w:val="22"/>
        </w:rPr>
        <w:t xml:space="preserve"> işbirliği içerisinde yürütmek; </w:t>
      </w:r>
    </w:p>
    <w:p w:rsidR="00EA0900" w:rsidRPr="00A43432" w:rsidRDefault="00A43432" w:rsidP="009E4BC0">
      <w:pPr>
        <w:pStyle w:val="ListeParagraf"/>
        <w:numPr>
          <w:ilvl w:val="0"/>
          <w:numId w:val="29"/>
        </w:numPr>
        <w:tabs>
          <w:tab w:val="left" w:pos="426"/>
        </w:tabs>
        <w:spacing w:after="200"/>
        <w:ind w:left="0" w:firstLine="0"/>
        <w:rPr>
          <w:rFonts w:asciiTheme="majorHAnsi" w:hAnsiTheme="majorHAnsi"/>
          <w:b w:val="0"/>
          <w:sz w:val="22"/>
          <w:szCs w:val="22"/>
        </w:rPr>
      </w:pPr>
      <w:r w:rsidRPr="00A43432">
        <w:rPr>
          <w:rFonts w:asciiTheme="majorHAnsi" w:hAnsiTheme="majorHAnsi"/>
          <w:b w:val="0"/>
          <w:sz w:val="22"/>
          <w:szCs w:val="22"/>
        </w:rPr>
        <w:t>O</w:t>
      </w:r>
      <w:r w:rsidR="005F64A3" w:rsidRPr="00A43432">
        <w:rPr>
          <w:rFonts w:asciiTheme="majorHAnsi" w:hAnsiTheme="majorHAnsi"/>
          <w:b w:val="0"/>
          <w:sz w:val="22"/>
          <w:szCs w:val="22"/>
        </w:rPr>
        <w:t xml:space="preserve">kul çağı, hac ve umre, hareketli nüfus (tarım işçileri, göçmenler gibi) ve riskli bölgede salgın kontrolü aşılamaları </w:t>
      </w:r>
      <w:proofErr w:type="gramStart"/>
      <w:r w:rsidR="005F64A3" w:rsidRPr="00A43432">
        <w:rPr>
          <w:rFonts w:asciiTheme="majorHAnsi" w:hAnsiTheme="majorHAnsi"/>
          <w:b w:val="0"/>
          <w:sz w:val="22"/>
          <w:szCs w:val="22"/>
        </w:rPr>
        <w:t>dahil</w:t>
      </w:r>
      <w:proofErr w:type="gramEnd"/>
      <w:r w:rsidR="005F64A3" w:rsidRPr="00A43432">
        <w:rPr>
          <w:rFonts w:asciiTheme="majorHAnsi" w:hAnsiTheme="majorHAnsi"/>
          <w:b w:val="0"/>
          <w:sz w:val="22"/>
          <w:szCs w:val="22"/>
        </w:rPr>
        <w:t xml:space="preserve"> destek aşılama çalışmalarını </w:t>
      </w:r>
      <w:proofErr w:type="spellStart"/>
      <w:r w:rsidR="009E4BC0">
        <w:rPr>
          <w:rFonts w:asciiTheme="majorHAnsi" w:hAnsiTheme="majorHAnsi"/>
          <w:b w:val="0"/>
          <w:sz w:val="22"/>
          <w:szCs w:val="22"/>
        </w:rPr>
        <w:t>ASM’ler</w:t>
      </w:r>
      <w:r w:rsidR="005F64A3" w:rsidRPr="00A43432">
        <w:rPr>
          <w:rFonts w:asciiTheme="majorHAnsi" w:hAnsiTheme="majorHAnsi"/>
          <w:b w:val="0"/>
          <w:sz w:val="22"/>
          <w:szCs w:val="22"/>
        </w:rPr>
        <w:t>le</w:t>
      </w:r>
      <w:proofErr w:type="spellEnd"/>
      <w:r w:rsidR="005F64A3" w:rsidRPr="00A43432">
        <w:rPr>
          <w:rFonts w:asciiTheme="majorHAnsi" w:hAnsiTheme="majorHAnsi"/>
          <w:b w:val="0"/>
          <w:sz w:val="22"/>
          <w:szCs w:val="22"/>
        </w:rPr>
        <w:t xml:space="preserve"> işbirliği içerisinde yürütmek ya da yürütülmesini sağlamak</w:t>
      </w:r>
      <w:r w:rsidR="009E4BC0">
        <w:rPr>
          <w:rFonts w:asciiTheme="majorHAnsi" w:hAnsiTheme="majorHAnsi"/>
          <w:b w:val="0"/>
          <w:sz w:val="22"/>
          <w:szCs w:val="22"/>
        </w:rPr>
        <w:t>.</w:t>
      </w:r>
    </w:p>
    <w:p w:rsidR="00A02A41" w:rsidRPr="0061046E" w:rsidRDefault="00A02A41" w:rsidP="005F64A3">
      <w:pPr>
        <w:spacing w:after="200"/>
        <w:rPr>
          <w:rFonts w:asciiTheme="majorHAnsi" w:hAnsiTheme="majorHAnsi"/>
          <w:sz w:val="22"/>
          <w:szCs w:val="22"/>
        </w:rPr>
      </w:pPr>
      <w:r w:rsidRPr="0061046E">
        <w:rPr>
          <w:rFonts w:asciiTheme="majorHAnsi" w:hAnsiTheme="majorHAnsi"/>
          <w:sz w:val="22"/>
          <w:szCs w:val="22"/>
        </w:rPr>
        <w:t>a) Çocukluk çağı aşı uygulamaları</w:t>
      </w:r>
    </w:p>
    <w:p w:rsidR="00A02A41" w:rsidRPr="0061046E" w:rsidRDefault="00A02A41" w:rsidP="008974DF">
      <w:pPr>
        <w:numPr>
          <w:ilvl w:val="0"/>
          <w:numId w:val="8"/>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Aşılamalar ‘Aşı Takvimi’ne uygun olarak yürütülür.  Aile sağlığı merkezlerinde“sistematik </w:t>
      </w:r>
      <w:r w:rsidRPr="0061046E">
        <w:rPr>
          <w:rFonts w:asciiTheme="majorHAnsi" w:hAnsiTheme="majorHAnsi"/>
          <w:b w:val="0"/>
          <w:sz w:val="22"/>
          <w:szCs w:val="22"/>
        </w:rPr>
        <w:lastRenderedPageBreak/>
        <w:t>aşılama” yapılması esastır. Sağlık Bakanlığı’nın ya da il halk sağlığı müdürlüğünün gerekli gördüğü yer ve zamanlarda destekleyici aşılama programları düzenlenir.</w:t>
      </w:r>
    </w:p>
    <w:p w:rsidR="00A02A41" w:rsidRPr="0061046E" w:rsidRDefault="00A02A41" w:rsidP="00A02A41">
      <w:pPr>
        <w:spacing w:after="200"/>
        <w:rPr>
          <w:rFonts w:asciiTheme="majorHAnsi" w:hAnsiTheme="majorHAnsi"/>
          <w:sz w:val="22"/>
          <w:szCs w:val="22"/>
        </w:rPr>
      </w:pPr>
      <w:r w:rsidRPr="0061046E">
        <w:rPr>
          <w:rFonts w:asciiTheme="majorHAnsi" w:hAnsiTheme="majorHAnsi"/>
          <w:sz w:val="22"/>
          <w:szCs w:val="22"/>
        </w:rPr>
        <w:t xml:space="preserve">Aile </w:t>
      </w:r>
      <w:r w:rsidR="0060518B" w:rsidRPr="0061046E">
        <w:rPr>
          <w:rFonts w:asciiTheme="majorHAnsi" w:hAnsiTheme="majorHAnsi"/>
          <w:sz w:val="22"/>
          <w:szCs w:val="22"/>
        </w:rPr>
        <w:t>S</w:t>
      </w:r>
      <w:r w:rsidRPr="0061046E">
        <w:rPr>
          <w:rFonts w:asciiTheme="majorHAnsi" w:hAnsiTheme="majorHAnsi"/>
          <w:sz w:val="22"/>
          <w:szCs w:val="22"/>
        </w:rPr>
        <w:t>ağlığı Merkezlerinde Uygulanan Aşı Takvimi</w:t>
      </w:r>
    </w:p>
    <w:p w:rsidR="00A02A41" w:rsidRPr="0061046E" w:rsidRDefault="00A02A41" w:rsidP="008974DF">
      <w:pPr>
        <w:numPr>
          <w:ilvl w:val="0"/>
          <w:numId w:val="8"/>
        </w:numPr>
        <w:spacing w:after="200"/>
        <w:ind w:left="0" w:firstLine="0"/>
        <w:rPr>
          <w:rFonts w:asciiTheme="majorHAnsi" w:hAnsiTheme="majorHAnsi"/>
          <w:b w:val="0"/>
          <w:sz w:val="22"/>
          <w:szCs w:val="22"/>
        </w:rPr>
      </w:pPr>
      <w:r w:rsidRPr="0061046E">
        <w:rPr>
          <w:rFonts w:asciiTheme="majorHAnsi" w:hAnsiTheme="majorHAnsi"/>
          <w:b w:val="0"/>
          <w:sz w:val="22"/>
          <w:szCs w:val="22"/>
        </w:rPr>
        <w:t>BCG aşısının uygulanması özel eğitim ve deneyim gerektirir. Bu nedenle BCG aşıları bu konuda eğitim görmüş sağlık personeli tarafından uygu</w:t>
      </w:r>
      <w:r w:rsidR="00E15BE5" w:rsidRPr="0061046E">
        <w:rPr>
          <w:rFonts w:asciiTheme="majorHAnsi" w:hAnsiTheme="majorHAnsi"/>
          <w:b w:val="0"/>
          <w:sz w:val="22"/>
          <w:szCs w:val="22"/>
        </w:rPr>
        <w:t>lanır. Eğitilmiş personel yoksa</w:t>
      </w:r>
      <w:r w:rsidRPr="0061046E">
        <w:rPr>
          <w:rFonts w:asciiTheme="majorHAnsi" w:hAnsiTheme="majorHAnsi"/>
          <w:b w:val="0"/>
          <w:sz w:val="22"/>
          <w:szCs w:val="22"/>
        </w:rPr>
        <w:t xml:space="preserve"> bu konu</w:t>
      </w:r>
      <w:r w:rsidR="00E47B6C" w:rsidRPr="0061046E">
        <w:rPr>
          <w:rFonts w:asciiTheme="majorHAnsi" w:hAnsiTheme="majorHAnsi"/>
          <w:b w:val="0"/>
          <w:sz w:val="22"/>
          <w:szCs w:val="22"/>
        </w:rPr>
        <w:t xml:space="preserve">da sağlık </w:t>
      </w:r>
      <w:r w:rsidRPr="0061046E">
        <w:rPr>
          <w:rFonts w:asciiTheme="majorHAnsi" w:hAnsiTheme="majorHAnsi"/>
          <w:b w:val="0"/>
          <w:sz w:val="22"/>
          <w:szCs w:val="22"/>
        </w:rPr>
        <w:t xml:space="preserve">müdürlüğü ile ilişki kurularak bir ya da daha fazla personelin bir verem savaş dispanserinde ya da uygun başka bir kuruluşta eğitimleri sağlanır. </w:t>
      </w:r>
    </w:p>
    <w:p w:rsidR="00A02A41" w:rsidRPr="0061046E" w:rsidRDefault="00A02A41" w:rsidP="008974DF">
      <w:pPr>
        <w:numPr>
          <w:ilvl w:val="0"/>
          <w:numId w:val="8"/>
        </w:numPr>
        <w:spacing w:after="200"/>
        <w:ind w:left="0" w:firstLine="0"/>
        <w:rPr>
          <w:rFonts w:asciiTheme="majorHAnsi" w:hAnsiTheme="majorHAnsi"/>
          <w:b w:val="0"/>
          <w:sz w:val="22"/>
          <w:szCs w:val="22"/>
        </w:rPr>
      </w:pPr>
      <w:r w:rsidRPr="0061046E">
        <w:rPr>
          <w:rFonts w:asciiTheme="majorHAnsi" w:hAnsiTheme="majorHAnsi"/>
          <w:b w:val="0"/>
          <w:sz w:val="22"/>
          <w:szCs w:val="22"/>
        </w:rPr>
        <w:t>Aşı takviminde belirtilen aralıklara göre aşıları tamamlanmış çocuklarda önceki aşı dozlarının tekrar yapılmasına gerek yoktur. Aradan uzun bir süre geçmiş olsa bile, aşılamaya bırakılan yerden devam edilir.</w:t>
      </w:r>
    </w:p>
    <w:p w:rsidR="00A02A41" w:rsidRPr="0061046E" w:rsidRDefault="00A02A41" w:rsidP="008974DF">
      <w:pPr>
        <w:numPr>
          <w:ilvl w:val="0"/>
          <w:numId w:val="8"/>
        </w:numPr>
        <w:spacing w:after="200"/>
        <w:ind w:left="0" w:firstLine="0"/>
        <w:rPr>
          <w:rFonts w:asciiTheme="majorHAnsi" w:hAnsiTheme="majorHAnsi"/>
          <w:b w:val="0"/>
          <w:sz w:val="22"/>
          <w:szCs w:val="22"/>
        </w:rPr>
      </w:pPr>
      <w:r w:rsidRPr="0061046E">
        <w:rPr>
          <w:rFonts w:asciiTheme="majorHAnsi" w:hAnsiTheme="majorHAnsi"/>
          <w:b w:val="0"/>
          <w:sz w:val="22"/>
          <w:szCs w:val="22"/>
        </w:rPr>
        <w:t>Aşılama hizmetlerinin yıl boyunca sürdürülmesi esastır, hiçbir dönemde veya yaz aylarında ara verilmez.</w:t>
      </w:r>
    </w:p>
    <w:p w:rsidR="00A02A41" w:rsidRPr="0061046E" w:rsidRDefault="00A02A41" w:rsidP="00A02A41">
      <w:pPr>
        <w:spacing w:after="200"/>
        <w:rPr>
          <w:rFonts w:asciiTheme="majorHAnsi" w:hAnsiTheme="majorHAnsi"/>
          <w:sz w:val="22"/>
          <w:szCs w:val="22"/>
        </w:rPr>
      </w:pPr>
      <w:r w:rsidRPr="0061046E">
        <w:rPr>
          <w:rFonts w:asciiTheme="majorHAnsi" w:hAnsiTheme="majorHAnsi"/>
          <w:sz w:val="22"/>
          <w:szCs w:val="22"/>
        </w:rPr>
        <w:t>b) Doğurganlık Çağı (</w:t>
      </w:r>
      <w:proofErr w:type="gramStart"/>
      <w:r w:rsidRPr="0061046E">
        <w:rPr>
          <w:rFonts w:asciiTheme="majorHAnsi" w:hAnsiTheme="majorHAnsi"/>
          <w:sz w:val="22"/>
          <w:szCs w:val="22"/>
        </w:rPr>
        <w:t>15-49</w:t>
      </w:r>
      <w:proofErr w:type="gramEnd"/>
      <w:r w:rsidRPr="0061046E">
        <w:rPr>
          <w:rFonts w:asciiTheme="majorHAnsi" w:hAnsiTheme="majorHAnsi"/>
          <w:sz w:val="22"/>
          <w:szCs w:val="22"/>
        </w:rPr>
        <w:t xml:space="preserve"> Yaş) Kadınlarda Aşı Uygulamaları ve Aşı Takvimi </w:t>
      </w:r>
    </w:p>
    <w:p w:rsidR="00A02A41" w:rsidRPr="0061046E" w:rsidRDefault="00A02A41" w:rsidP="008974DF">
      <w:pPr>
        <w:numPr>
          <w:ilvl w:val="0"/>
          <w:numId w:val="9"/>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Gebe kadına </w:t>
      </w:r>
      <w:proofErr w:type="spellStart"/>
      <w:r w:rsidR="0060518B" w:rsidRPr="0061046E">
        <w:rPr>
          <w:rFonts w:asciiTheme="majorHAnsi" w:hAnsiTheme="majorHAnsi"/>
          <w:b w:val="0"/>
          <w:sz w:val="22"/>
          <w:szCs w:val="22"/>
        </w:rPr>
        <w:t>tetanoz</w:t>
      </w:r>
      <w:proofErr w:type="spellEnd"/>
      <w:r w:rsidRPr="0061046E">
        <w:rPr>
          <w:rFonts w:asciiTheme="majorHAnsi" w:hAnsiTheme="majorHAnsi"/>
          <w:b w:val="0"/>
          <w:sz w:val="22"/>
          <w:szCs w:val="22"/>
        </w:rPr>
        <w:t xml:space="preserve"> aşısı, anneyi ve özellikle yeni doğan bebeği </w:t>
      </w:r>
      <w:proofErr w:type="spellStart"/>
      <w:r w:rsidR="0060518B" w:rsidRPr="0061046E">
        <w:rPr>
          <w:rFonts w:asciiTheme="majorHAnsi" w:hAnsiTheme="majorHAnsi"/>
          <w:b w:val="0"/>
          <w:sz w:val="22"/>
          <w:szCs w:val="22"/>
        </w:rPr>
        <w:t>tetanoz</w:t>
      </w:r>
      <w:r w:rsidR="00E15BE5" w:rsidRPr="0061046E">
        <w:rPr>
          <w:rFonts w:asciiTheme="majorHAnsi" w:hAnsiTheme="majorHAnsi"/>
          <w:b w:val="0"/>
          <w:sz w:val="22"/>
          <w:szCs w:val="22"/>
        </w:rPr>
        <w:t>d</w:t>
      </w:r>
      <w:r w:rsidRPr="0061046E">
        <w:rPr>
          <w:rFonts w:asciiTheme="majorHAnsi" w:hAnsiTheme="majorHAnsi"/>
          <w:b w:val="0"/>
          <w:sz w:val="22"/>
          <w:szCs w:val="22"/>
        </w:rPr>
        <w:t>an</w:t>
      </w:r>
      <w:proofErr w:type="spellEnd"/>
      <w:r w:rsidRPr="0061046E">
        <w:rPr>
          <w:rFonts w:asciiTheme="majorHAnsi" w:hAnsiTheme="majorHAnsi"/>
          <w:b w:val="0"/>
          <w:sz w:val="22"/>
          <w:szCs w:val="22"/>
        </w:rPr>
        <w:t xml:space="preserve"> korumak için yapılır. Primer </w:t>
      </w:r>
      <w:proofErr w:type="spellStart"/>
      <w:r w:rsidRPr="0061046E">
        <w:rPr>
          <w:rFonts w:asciiTheme="majorHAnsi" w:hAnsiTheme="majorHAnsi"/>
          <w:b w:val="0"/>
          <w:sz w:val="22"/>
          <w:szCs w:val="22"/>
        </w:rPr>
        <w:t>bağışıklama</w:t>
      </w:r>
      <w:proofErr w:type="spellEnd"/>
      <w:r w:rsidRPr="0061046E">
        <w:rPr>
          <w:rFonts w:asciiTheme="majorHAnsi" w:hAnsiTheme="majorHAnsi"/>
          <w:b w:val="0"/>
          <w:sz w:val="22"/>
          <w:szCs w:val="22"/>
        </w:rPr>
        <w:t>, hiç aşısız gebe kadınlara üç doz TT aşısı uygulanarak sağlanır.</w:t>
      </w:r>
    </w:p>
    <w:p w:rsidR="00A02A41" w:rsidRPr="0061046E" w:rsidRDefault="00A02A41" w:rsidP="00A02A41">
      <w:pPr>
        <w:widowControl/>
        <w:autoSpaceDE w:val="0"/>
        <w:autoSpaceDN w:val="0"/>
        <w:adjustRightInd w:val="0"/>
        <w:spacing w:after="200"/>
        <w:rPr>
          <w:rFonts w:asciiTheme="majorHAnsi" w:hAnsiTheme="majorHAnsi" w:cs="Times-Roman"/>
          <w:b w:val="0"/>
          <w:snapToGrid/>
          <w:sz w:val="22"/>
          <w:szCs w:val="22"/>
        </w:rPr>
      </w:pPr>
      <w:r w:rsidRPr="0061046E">
        <w:rPr>
          <w:rFonts w:asciiTheme="majorHAnsi" w:hAnsiTheme="majorHAnsi" w:cs="Times-Roman"/>
          <w:b w:val="0"/>
          <w:snapToGrid/>
          <w:sz w:val="22"/>
          <w:szCs w:val="22"/>
        </w:rPr>
        <w:lastRenderedPageBreak/>
        <w:t xml:space="preserve">Hiç </w:t>
      </w:r>
      <w:proofErr w:type="spellStart"/>
      <w:r w:rsidR="00E47B6C" w:rsidRPr="0061046E">
        <w:rPr>
          <w:rFonts w:asciiTheme="majorHAnsi" w:hAnsiTheme="majorHAnsi" w:cs="Times-Roman"/>
          <w:b w:val="0"/>
          <w:snapToGrid/>
          <w:sz w:val="22"/>
          <w:szCs w:val="22"/>
        </w:rPr>
        <w:t>a</w:t>
      </w:r>
      <w:r w:rsidR="00E47B6C" w:rsidRPr="0061046E">
        <w:rPr>
          <w:rFonts w:asciiTheme="majorHAnsi" w:hAnsiTheme="majorHAnsi" w:cs="TTE1726B30t00"/>
          <w:b w:val="0"/>
          <w:snapToGrid/>
          <w:sz w:val="22"/>
          <w:szCs w:val="22"/>
        </w:rPr>
        <w:t>ş</w:t>
      </w:r>
      <w:r w:rsidR="00E47B6C" w:rsidRPr="0061046E">
        <w:rPr>
          <w:rFonts w:asciiTheme="majorHAnsi" w:hAnsiTheme="majorHAnsi" w:cs="Times-Roman"/>
          <w:b w:val="0"/>
          <w:snapToGrid/>
          <w:sz w:val="22"/>
          <w:szCs w:val="22"/>
        </w:rPr>
        <w:t>ılanmamı</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gebelerin</w:t>
      </w:r>
      <w:proofErr w:type="spellEnd"/>
      <w:r w:rsidRPr="0061046E">
        <w:rPr>
          <w:rFonts w:asciiTheme="majorHAnsi" w:hAnsiTheme="majorHAnsi" w:cs="Times-Roman"/>
          <w:b w:val="0"/>
          <w:snapToGrid/>
          <w:sz w:val="22"/>
          <w:szCs w:val="22"/>
        </w:rPr>
        <w:t xml:space="preserve"> en az iki doz </w:t>
      </w:r>
      <w:proofErr w:type="spellStart"/>
      <w:r w:rsidRPr="0061046E">
        <w:rPr>
          <w:rFonts w:asciiTheme="majorHAnsi" w:hAnsiTheme="majorHAnsi" w:cs="Times-Roman"/>
          <w:b w:val="0"/>
          <w:snapToGrid/>
          <w:sz w:val="22"/>
          <w:szCs w:val="22"/>
        </w:rPr>
        <w:t>Td</w:t>
      </w:r>
      <w:proofErr w:type="spellEnd"/>
      <w:r w:rsidRPr="0061046E">
        <w:rPr>
          <w:rFonts w:asciiTheme="majorHAnsi" w:hAnsiTheme="majorHAnsi" w:cs="Times-Roman"/>
          <w:b w:val="0"/>
          <w:snapToGrid/>
          <w:sz w:val="22"/>
          <w:szCs w:val="22"/>
        </w:rPr>
        <w:t xml:space="preserve"> a</w:t>
      </w:r>
      <w:r w:rsidRPr="0061046E">
        <w:rPr>
          <w:rFonts w:asciiTheme="majorHAnsi" w:hAnsiTheme="majorHAnsi" w:cs="TTE1726B30t00"/>
          <w:b w:val="0"/>
          <w:snapToGrid/>
          <w:sz w:val="22"/>
          <w:szCs w:val="22"/>
        </w:rPr>
        <w:t>s</w:t>
      </w:r>
      <w:r w:rsidRPr="0061046E">
        <w:rPr>
          <w:rFonts w:asciiTheme="majorHAnsi" w:hAnsiTheme="majorHAnsi" w:cs="Times-Roman"/>
          <w:b w:val="0"/>
          <w:snapToGrid/>
          <w:sz w:val="22"/>
          <w:szCs w:val="22"/>
        </w:rPr>
        <w:t xml:space="preserve">ısı almaları </w:t>
      </w:r>
      <w:r w:rsidR="00E47B6C" w:rsidRPr="0061046E">
        <w:rPr>
          <w:rFonts w:asciiTheme="majorHAnsi" w:hAnsiTheme="majorHAnsi" w:cs="Times-Roman"/>
          <w:b w:val="0"/>
          <w:snapToGrid/>
          <w:sz w:val="22"/>
          <w:szCs w:val="22"/>
        </w:rPr>
        <w:t>sa</w:t>
      </w:r>
      <w:r w:rsidR="00E47B6C" w:rsidRPr="0061046E">
        <w:rPr>
          <w:rFonts w:asciiTheme="majorHAnsi" w:hAnsiTheme="majorHAnsi" w:cs="TTE1726B30t00"/>
          <w:b w:val="0"/>
          <w:snapToGrid/>
          <w:sz w:val="22"/>
          <w:szCs w:val="22"/>
        </w:rPr>
        <w:t>ğ</w:t>
      </w:r>
      <w:r w:rsidR="00E47B6C" w:rsidRPr="0061046E">
        <w:rPr>
          <w:rFonts w:asciiTheme="majorHAnsi" w:hAnsiTheme="majorHAnsi" w:cs="Times-Roman"/>
          <w:b w:val="0"/>
          <w:snapToGrid/>
          <w:sz w:val="22"/>
          <w:szCs w:val="22"/>
        </w:rPr>
        <w:t>lanmalıdır</w:t>
      </w:r>
      <w:r w:rsidRPr="0061046E">
        <w:rPr>
          <w:rFonts w:asciiTheme="majorHAnsi" w:hAnsiTheme="majorHAnsi" w:cs="Times-Roman"/>
          <w:b w:val="0"/>
          <w:snapToGrid/>
          <w:sz w:val="22"/>
          <w:szCs w:val="22"/>
        </w:rPr>
        <w:t xml:space="preserve">. </w:t>
      </w:r>
      <w:r w:rsidR="00E47B6C" w:rsidRPr="0061046E">
        <w:rPr>
          <w:rFonts w:asciiTheme="majorHAnsi" w:hAnsiTheme="majorHAnsi" w:cs="TTE1726B30t00"/>
          <w:b w:val="0"/>
          <w:snapToGrid/>
          <w:sz w:val="22"/>
          <w:szCs w:val="22"/>
        </w:rPr>
        <w:t>İ</w:t>
      </w:r>
      <w:r w:rsidRPr="0061046E">
        <w:rPr>
          <w:rFonts w:asciiTheme="majorHAnsi" w:hAnsiTheme="majorHAnsi" w:cs="Times-Roman"/>
          <w:b w:val="0"/>
          <w:snapToGrid/>
          <w:sz w:val="22"/>
          <w:szCs w:val="22"/>
        </w:rPr>
        <w:t xml:space="preserve">kinci </w:t>
      </w:r>
      <w:proofErr w:type="spellStart"/>
      <w:r w:rsidRPr="0061046E">
        <w:rPr>
          <w:rFonts w:asciiTheme="majorHAnsi" w:hAnsiTheme="majorHAnsi" w:cs="Times-Roman"/>
          <w:b w:val="0"/>
          <w:snapToGrid/>
          <w:sz w:val="22"/>
          <w:szCs w:val="22"/>
        </w:rPr>
        <w:t>dozdo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umdan</w:t>
      </w:r>
      <w:proofErr w:type="spellEnd"/>
      <w:r w:rsidRPr="0061046E">
        <w:rPr>
          <w:rFonts w:asciiTheme="majorHAnsi" w:hAnsiTheme="majorHAnsi" w:cs="Times-Roman"/>
          <w:b w:val="0"/>
          <w:snapToGrid/>
          <w:sz w:val="22"/>
          <w:szCs w:val="22"/>
        </w:rPr>
        <w:t xml:space="preserve"> en az iki hafta önce tamamlanmalıdır. Yeterli süre sa</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lanamadıysa tek doz </w:t>
      </w:r>
      <w:proofErr w:type="spellStart"/>
      <w:r w:rsidRPr="0061046E">
        <w:rPr>
          <w:rFonts w:asciiTheme="majorHAnsi" w:hAnsiTheme="majorHAnsi" w:cs="Times-Roman"/>
          <w:b w:val="0"/>
          <w:snapToGrid/>
          <w:sz w:val="22"/>
          <w:szCs w:val="22"/>
        </w:rPr>
        <w:t>Td</w:t>
      </w:r>
      <w:proofErr w:type="spellEnd"/>
      <w:r w:rsidRPr="0061046E">
        <w:rPr>
          <w:rFonts w:asciiTheme="majorHAnsi" w:hAnsiTheme="majorHAnsi" w:cs="Times-Roman"/>
          <w:b w:val="0"/>
          <w:snapToGrid/>
          <w:sz w:val="22"/>
          <w:szCs w:val="22"/>
        </w:rPr>
        <w:t xml:space="preserve"> almı</w:t>
      </w:r>
      <w:r w:rsidR="00E47B6C" w:rsidRPr="0061046E">
        <w:rPr>
          <w:rFonts w:asciiTheme="majorHAnsi" w:hAnsiTheme="majorHAnsi" w:cs="TTE1726B30t00"/>
          <w:b w:val="0"/>
          <w:snapToGrid/>
          <w:sz w:val="22"/>
          <w:szCs w:val="22"/>
        </w:rPr>
        <w:t xml:space="preserve">ş </w:t>
      </w:r>
      <w:r w:rsidRPr="0061046E">
        <w:rPr>
          <w:rFonts w:asciiTheme="majorHAnsi" w:hAnsiTheme="majorHAnsi" w:cs="Times-Roman"/>
          <w:b w:val="0"/>
          <w:snapToGrid/>
          <w:sz w:val="22"/>
          <w:szCs w:val="22"/>
        </w:rPr>
        <w:t>gebenin ve bebe</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inin </w:t>
      </w:r>
      <w:proofErr w:type="spellStart"/>
      <w:r w:rsidRPr="0061046E">
        <w:rPr>
          <w:rFonts w:asciiTheme="majorHAnsi" w:hAnsiTheme="majorHAnsi" w:cs="Times-Roman"/>
          <w:b w:val="0"/>
          <w:snapToGrid/>
          <w:sz w:val="22"/>
          <w:szCs w:val="22"/>
        </w:rPr>
        <w:t>tetanoz</w:t>
      </w:r>
      <w:proofErr w:type="spellEnd"/>
      <w:r w:rsidRPr="0061046E">
        <w:rPr>
          <w:rFonts w:asciiTheme="majorHAnsi" w:hAnsiTheme="majorHAnsi" w:cs="Times-Roman"/>
          <w:b w:val="0"/>
          <w:snapToGrid/>
          <w:sz w:val="22"/>
          <w:szCs w:val="22"/>
        </w:rPr>
        <w:t xml:space="preserve"> hastalı</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ı açısından risk altında oldu</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u dikkate alınmalıdır. </w:t>
      </w:r>
      <w:proofErr w:type="spellStart"/>
      <w:r w:rsidRPr="0061046E">
        <w:rPr>
          <w:rFonts w:asciiTheme="majorHAnsi" w:hAnsiTheme="majorHAnsi" w:cs="Times-Roman"/>
          <w:b w:val="0"/>
          <w:snapToGrid/>
          <w:sz w:val="22"/>
          <w:szCs w:val="22"/>
        </w:rPr>
        <w:t>Temizdo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um</w:t>
      </w:r>
      <w:proofErr w:type="spellEnd"/>
      <w:r w:rsidRPr="0061046E">
        <w:rPr>
          <w:rFonts w:asciiTheme="majorHAnsi" w:hAnsiTheme="majorHAnsi" w:cs="Times-Roman"/>
          <w:b w:val="0"/>
          <w:snapToGrid/>
          <w:sz w:val="22"/>
          <w:szCs w:val="22"/>
        </w:rPr>
        <w:t xml:space="preserve"> </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artlarının sa</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lanması ve bebe</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in göbek bakımının 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ru yapılması daha da </w:t>
      </w:r>
      <w:proofErr w:type="spellStart"/>
      <w:r w:rsidRPr="0061046E">
        <w:rPr>
          <w:rFonts w:asciiTheme="majorHAnsi" w:hAnsiTheme="majorHAnsi" w:cs="Times-Roman"/>
          <w:b w:val="0"/>
          <w:snapToGrid/>
          <w:sz w:val="22"/>
          <w:szCs w:val="22"/>
        </w:rPr>
        <w:t>önemkazanmaktadır</w:t>
      </w:r>
      <w:proofErr w:type="spellEnd"/>
      <w:r w:rsidRPr="0061046E">
        <w:rPr>
          <w:rFonts w:asciiTheme="majorHAnsi" w:hAnsiTheme="majorHAnsi" w:cs="Times-Roman"/>
          <w:b w:val="0"/>
          <w:snapToGrid/>
          <w:sz w:val="22"/>
          <w:szCs w:val="22"/>
        </w:rPr>
        <w:t>.</w:t>
      </w:r>
    </w:p>
    <w:p w:rsidR="00A02A41" w:rsidRDefault="00A02A41" w:rsidP="00A02A41">
      <w:pPr>
        <w:widowControl/>
        <w:autoSpaceDE w:val="0"/>
        <w:autoSpaceDN w:val="0"/>
        <w:adjustRightInd w:val="0"/>
        <w:spacing w:after="200"/>
        <w:rPr>
          <w:rFonts w:asciiTheme="majorHAnsi" w:hAnsiTheme="majorHAnsi" w:cs="Times-Roman"/>
          <w:b w:val="0"/>
          <w:snapToGrid/>
          <w:sz w:val="22"/>
          <w:szCs w:val="22"/>
        </w:rPr>
      </w:pPr>
      <w:r w:rsidRPr="0061046E">
        <w:rPr>
          <w:rFonts w:asciiTheme="majorHAnsi" w:hAnsiTheme="majorHAnsi" w:cs="Times-Bold"/>
          <w:bCs/>
          <w:snapToGrid/>
          <w:sz w:val="22"/>
          <w:szCs w:val="22"/>
        </w:rPr>
        <w:t xml:space="preserve">Kayıtlı </w:t>
      </w:r>
      <w:proofErr w:type="spellStart"/>
      <w:r w:rsidRPr="0061046E">
        <w:rPr>
          <w:rFonts w:asciiTheme="majorHAnsi" w:hAnsiTheme="majorHAnsi" w:cs="Times-Bold"/>
          <w:bCs/>
          <w:snapToGrid/>
          <w:sz w:val="22"/>
          <w:szCs w:val="22"/>
        </w:rPr>
        <w:t>tetanoz</w:t>
      </w:r>
      <w:proofErr w:type="spellEnd"/>
      <w:r w:rsidRPr="0061046E">
        <w:rPr>
          <w:rFonts w:asciiTheme="majorHAnsi" w:hAnsiTheme="majorHAnsi" w:cs="Times-Bold"/>
          <w:bCs/>
          <w:snapToGrid/>
          <w:sz w:val="22"/>
          <w:szCs w:val="22"/>
        </w:rPr>
        <w:t xml:space="preserve"> </w:t>
      </w:r>
      <w:proofErr w:type="spellStart"/>
      <w:r w:rsidRPr="0061046E">
        <w:rPr>
          <w:rFonts w:asciiTheme="majorHAnsi" w:hAnsiTheme="majorHAnsi" w:cs="Times-Bold"/>
          <w:bCs/>
          <w:snapToGrid/>
          <w:sz w:val="22"/>
          <w:szCs w:val="22"/>
        </w:rPr>
        <w:t>toksoid</w:t>
      </w:r>
      <w:proofErr w:type="spellEnd"/>
      <w:r w:rsidRPr="0061046E">
        <w:rPr>
          <w:rFonts w:asciiTheme="majorHAnsi" w:hAnsiTheme="majorHAnsi" w:cs="Times-Bold"/>
          <w:bCs/>
          <w:snapToGrid/>
          <w:sz w:val="22"/>
          <w:szCs w:val="22"/>
        </w:rPr>
        <w:t xml:space="preserve"> dozu olanlar: </w:t>
      </w:r>
      <w:r w:rsidRPr="0061046E">
        <w:rPr>
          <w:rFonts w:asciiTheme="majorHAnsi" w:hAnsiTheme="majorHAnsi" w:cs="Times-Roman"/>
          <w:b w:val="0"/>
          <w:snapToGrid/>
          <w:sz w:val="22"/>
          <w:szCs w:val="22"/>
        </w:rPr>
        <w:t>GBP kapsamında 1980 yılı ve sonrasında 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an çocukların büyük bölümüne erken çocukluk döneminde veya okul ça</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ında </w:t>
      </w:r>
      <w:proofErr w:type="spellStart"/>
      <w:r w:rsidRPr="0061046E">
        <w:rPr>
          <w:rFonts w:asciiTheme="majorHAnsi" w:hAnsiTheme="majorHAnsi" w:cs="Times-Roman"/>
          <w:b w:val="0"/>
          <w:snapToGrid/>
          <w:sz w:val="22"/>
          <w:szCs w:val="22"/>
        </w:rPr>
        <w:t>tetanoz</w:t>
      </w:r>
      <w:proofErr w:type="spellEnd"/>
      <w:r w:rsidRPr="0061046E">
        <w:rPr>
          <w:rFonts w:asciiTheme="majorHAnsi" w:hAnsiTheme="majorHAnsi" w:cs="Times-Roman"/>
          <w:b w:val="0"/>
          <w:snapToGrid/>
          <w:sz w:val="22"/>
          <w:szCs w:val="22"/>
        </w:rPr>
        <w:t xml:space="preserve"> a</w:t>
      </w:r>
      <w:r w:rsidR="009E4BC0">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w:t>
      </w:r>
      <w:r w:rsidR="009E4BC0">
        <w:rPr>
          <w:rFonts w:asciiTheme="majorHAnsi" w:hAnsiTheme="majorHAnsi" w:cs="Times-Roman"/>
          <w:b w:val="0"/>
          <w:snapToGrid/>
          <w:sz w:val="22"/>
          <w:szCs w:val="22"/>
        </w:rPr>
        <w:t>ş</w:t>
      </w:r>
      <w:r w:rsidRPr="0061046E">
        <w:rPr>
          <w:rFonts w:asciiTheme="majorHAnsi" w:hAnsiTheme="majorHAnsi" w:cs="Times-Roman"/>
          <w:b w:val="0"/>
          <w:snapToGrid/>
          <w:sz w:val="22"/>
          <w:szCs w:val="22"/>
        </w:rPr>
        <w:t xml:space="preserve">ı uygulaması </w:t>
      </w:r>
      <w:proofErr w:type="spellStart"/>
      <w:r w:rsidRPr="0061046E">
        <w:rPr>
          <w:rFonts w:asciiTheme="majorHAnsi" w:hAnsiTheme="majorHAnsi" w:cs="Times-Roman"/>
          <w:b w:val="0"/>
          <w:snapToGrid/>
          <w:sz w:val="22"/>
          <w:szCs w:val="22"/>
        </w:rPr>
        <w:t>yapılmı</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ve</w:t>
      </w:r>
      <w:proofErr w:type="spellEnd"/>
      <w:r w:rsidRPr="0061046E">
        <w:rPr>
          <w:rFonts w:asciiTheme="majorHAnsi" w:hAnsiTheme="majorHAnsi" w:cs="Times-Roman"/>
          <w:b w:val="0"/>
          <w:snapToGrid/>
          <w:sz w:val="22"/>
          <w:szCs w:val="22"/>
        </w:rPr>
        <w:t xml:space="preserve"> bu çocukların bir kısmı 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urganlık ça</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ına ula</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mı</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tır. 1980’den sonra 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an kadınların a</w:t>
      </w:r>
      <w:r w:rsidRPr="0061046E">
        <w:rPr>
          <w:rFonts w:asciiTheme="majorHAnsi" w:hAnsiTheme="majorHAnsi" w:cs="TTE1726B30t00"/>
          <w:b w:val="0"/>
          <w:snapToGrid/>
          <w:sz w:val="22"/>
          <w:szCs w:val="22"/>
        </w:rPr>
        <w:t>s</w:t>
      </w:r>
      <w:r w:rsidRPr="0061046E">
        <w:rPr>
          <w:rFonts w:asciiTheme="majorHAnsi" w:hAnsiTheme="majorHAnsi" w:cs="Times-Roman"/>
          <w:b w:val="0"/>
          <w:snapToGrid/>
          <w:sz w:val="22"/>
          <w:szCs w:val="22"/>
        </w:rPr>
        <w:t xml:space="preserve">ı kayıtlarının bulunması durumunda, uygun aralıklarla </w:t>
      </w:r>
      <w:proofErr w:type="spellStart"/>
      <w:r w:rsidRPr="0061046E">
        <w:rPr>
          <w:rFonts w:asciiTheme="majorHAnsi" w:hAnsiTheme="majorHAnsi" w:cs="Times-Roman"/>
          <w:b w:val="0"/>
          <w:snapToGrid/>
          <w:sz w:val="22"/>
          <w:szCs w:val="22"/>
        </w:rPr>
        <w:t>yapılmı</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en</w:t>
      </w:r>
      <w:proofErr w:type="spellEnd"/>
      <w:r w:rsidRPr="0061046E">
        <w:rPr>
          <w:rFonts w:asciiTheme="majorHAnsi" w:hAnsiTheme="majorHAnsi" w:cs="Times-Roman"/>
          <w:b w:val="0"/>
          <w:snapToGrid/>
          <w:sz w:val="22"/>
          <w:szCs w:val="22"/>
        </w:rPr>
        <w:t xml:space="preserve"> az 3 doz DBT/</w:t>
      </w:r>
      <w:proofErr w:type="spellStart"/>
      <w:r w:rsidRPr="0061046E">
        <w:rPr>
          <w:rFonts w:asciiTheme="majorHAnsi" w:hAnsiTheme="majorHAnsi" w:cs="Times-Roman"/>
          <w:b w:val="0"/>
          <w:snapToGrid/>
          <w:sz w:val="22"/>
          <w:szCs w:val="22"/>
        </w:rPr>
        <w:t>Td</w:t>
      </w:r>
      <w:proofErr w:type="spellEnd"/>
      <w:r w:rsidRPr="0061046E">
        <w:rPr>
          <w:rFonts w:asciiTheme="majorHAnsi" w:hAnsiTheme="majorHAnsi" w:cs="Times-Roman"/>
          <w:b w:val="0"/>
          <w:snapToGrid/>
          <w:sz w:val="22"/>
          <w:szCs w:val="22"/>
        </w:rPr>
        <w:t>/TT, do</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urganlık ça</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ında yapılmı</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2 doz TT/</w:t>
      </w:r>
      <w:proofErr w:type="spellStart"/>
      <w:r w:rsidRPr="0061046E">
        <w:rPr>
          <w:rFonts w:asciiTheme="majorHAnsi" w:hAnsiTheme="majorHAnsi" w:cs="Times-Roman"/>
          <w:b w:val="0"/>
          <w:snapToGrid/>
          <w:sz w:val="22"/>
          <w:szCs w:val="22"/>
        </w:rPr>
        <w:t>Td</w:t>
      </w:r>
      <w:proofErr w:type="spellEnd"/>
      <w:r w:rsidRPr="0061046E">
        <w:rPr>
          <w:rFonts w:asciiTheme="majorHAnsi" w:hAnsiTheme="majorHAnsi" w:cs="Times-Roman"/>
          <w:b w:val="0"/>
          <w:snapToGrid/>
          <w:sz w:val="22"/>
          <w:szCs w:val="22"/>
        </w:rPr>
        <w:t xml:space="preserve"> dozu yerine sayılır ve a</w:t>
      </w:r>
      <w:r w:rsidR="00E47B6C"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 takvimine kalındı</w:t>
      </w:r>
      <w:r w:rsidR="00E47B6C"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ı yerden devam edilir.</w:t>
      </w:r>
    </w:p>
    <w:p w:rsidR="009E4BC0" w:rsidRPr="0061046E" w:rsidRDefault="009E4BC0" w:rsidP="00A02A41">
      <w:pPr>
        <w:widowControl/>
        <w:autoSpaceDE w:val="0"/>
        <w:autoSpaceDN w:val="0"/>
        <w:adjustRightInd w:val="0"/>
        <w:spacing w:after="200"/>
        <w:rPr>
          <w:rFonts w:asciiTheme="majorHAnsi" w:hAnsiTheme="majorHAnsi"/>
          <w:b w:val="0"/>
          <w:sz w:val="22"/>
          <w:szCs w:val="22"/>
        </w:rPr>
      </w:pPr>
    </w:p>
    <w:p w:rsidR="00A02A41" w:rsidRPr="0061046E" w:rsidRDefault="00A02A41" w:rsidP="00A02A41">
      <w:pPr>
        <w:spacing w:after="200"/>
        <w:rPr>
          <w:rFonts w:asciiTheme="majorHAnsi" w:hAnsiTheme="majorHAnsi"/>
          <w:sz w:val="22"/>
          <w:szCs w:val="22"/>
        </w:rPr>
      </w:pPr>
      <w:r w:rsidRPr="0061046E">
        <w:rPr>
          <w:rFonts w:asciiTheme="majorHAnsi" w:hAnsiTheme="majorHAnsi"/>
          <w:sz w:val="22"/>
          <w:szCs w:val="22"/>
        </w:rPr>
        <w:t>c) Aşı Sağlama</w:t>
      </w:r>
    </w:p>
    <w:p w:rsidR="00A02A41" w:rsidRPr="0061046E" w:rsidRDefault="00A02A41" w:rsidP="00A02A41">
      <w:pPr>
        <w:pStyle w:val="GvdeMetniGirintisi2"/>
        <w:spacing w:before="0" w:after="200"/>
        <w:ind w:firstLine="0"/>
        <w:jc w:val="left"/>
        <w:rPr>
          <w:rFonts w:asciiTheme="majorHAnsi" w:hAnsiTheme="majorHAnsi"/>
          <w:sz w:val="22"/>
          <w:szCs w:val="22"/>
        </w:rPr>
      </w:pPr>
      <w:r w:rsidRPr="0061046E">
        <w:rPr>
          <w:rFonts w:asciiTheme="majorHAnsi" w:hAnsiTheme="majorHAnsi"/>
          <w:sz w:val="22"/>
          <w:szCs w:val="22"/>
        </w:rPr>
        <w:t>Aşılar, sağlık müdürlüklerine üçer aylık, aile hekimliklerine aylık dönemlerle dağıtılır. Sağlık evlerine ise haftada bir sevkiyat yapılır. Bakanlık gönderimleri birinci dönem (Ocak-Şubat-Mart) için Aralık, ikinci dönem (Nisan-Mayıs-Haziran) için Mart, üçüncü dönem (Temmuz-Ağustos-Eylül) için Haziran ve dördüncü dönem (Ekim-Kasım-Aralık) için Eylül aylarında, soğutucu kamyonlar ile yapılmaktadır.</w:t>
      </w:r>
    </w:p>
    <w:p w:rsidR="009E4BC0" w:rsidRPr="0061046E" w:rsidRDefault="009E4BC0" w:rsidP="009E4BC0">
      <w:pPr>
        <w:pStyle w:val="ResimYazs"/>
        <w:spacing w:before="0" w:after="0"/>
        <w:ind w:firstLine="0"/>
        <w:rPr>
          <w:rFonts w:asciiTheme="majorHAnsi" w:hAnsiTheme="majorHAnsi"/>
          <w:sz w:val="22"/>
          <w:szCs w:val="22"/>
        </w:rPr>
      </w:pPr>
      <w:r>
        <w:rPr>
          <w:rFonts w:asciiTheme="majorHAnsi" w:hAnsiTheme="majorHAnsi"/>
          <w:sz w:val="22"/>
          <w:szCs w:val="22"/>
        </w:rPr>
        <w:t>SAĞLIK BAKANLIĞI AŞI TAKVİMİ</w:t>
      </w:r>
    </w:p>
    <w:tbl>
      <w:tblPr>
        <w:tblStyle w:val="Tabloada"/>
        <w:tblpPr w:leftFromText="142" w:rightFromText="142" w:vertAnchor="page" w:horzAnchor="page" w:tblpX="549" w:tblpY="4943"/>
        <w:tblW w:w="5362" w:type="dxa"/>
        <w:tblLayout w:type="fixed"/>
        <w:tblLook w:val="01E0"/>
      </w:tblPr>
      <w:tblGrid>
        <w:gridCol w:w="959"/>
        <w:gridCol w:w="425"/>
        <w:gridCol w:w="457"/>
        <w:gridCol w:w="394"/>
        <w:gridCol w:w="425"/>
        <w:gridCol w:w="425"/>
        <w:gridCol w:w="425"/>
        <w:gridCol w:w="463"/>
        <w:gridCol w:w="463"/>
        <w:gridCol w:w="463"/>
        <w:gridCol w:w="463"/>
      </w:tblGrid>
      <w:tr w:rsidR="009E4BC0" w:rsidRPr="0061046E" w:rsidTr="00E73A0A">
        <w:trPr>
          <w:cnfStyle w:val="100000000000"/>
          <w:trHeight w:val="1843"/>
        </w:trPr>
        <w:tc>
          <w:tcPr>
            <w:tcW w:w="959" w:type="dxa"/>
          </w:tcPr>
          <w:p w:rsidR="009E4BC0" w:rsidRPr="0061046E" w:rsidRDefault="009E4BC0" w:rsidP="009E4BC0">
            <w:pPr>
              <w:jc w:val="center"/>
              <w:rPr>
                <w:rFonts w:asciiTheme="majorHAnsi" w:hAnsiTheme="majorHAnsi"/>
                <w:sz w:val="20"/>
              </w:rPr>
            </w:pPr>
          </w:p>
        </w:tc>
        <w:tc>
          <w:tcPr>
            <w:tcW w:w="425"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Doğumda</w:t>
            </w:r>
          </w:p>
        </w:tc>
        <w:tc>
          <w:tcPr>
            <w:tcW w:w="457"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1.ayın sonu</w:t>
            </w:r>
          </w:p>
        </w:tc>
        <w:tc>
          <w:tcPr>
            <w:tcW w:w="394"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2.ayın sonu</w:t>
            </w:r>
          </w:p>
        </w:tc>
        <w:tc>
          <w:tcPr>
            <w:tcW w:w="425"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4.ayın sonu</w:t>
            </w:r>
          </w:p>
        </w:tc>
        <w:tc>
          <w:tcPr>
            <w:tcW w:w="425"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6.ayın sonu</w:t>
            </w:r>
          </w:p>
        </w:tc>
        <w:tc>
          <w:tcPr>
            <w:tcW w:w="425"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12.ay</w:t>
            </w:r>
          </w:p>
        </w:tc>
        <w:tc>
          <w:tcPr>
            <w:tcW w:w="463"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18. ayın sonu</w:t>
            </w:r>
          </w:p>
        </w:tc>
        <w:tc>
          <w:tcPr>
            <w:tcW w:w="463"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24. ayın sonu</w:t>
            </w:r>
          </w:p>
        </w:tc>
        <w:tc>
          <w:tcPr>
            <w:tcW w:w="463"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İlköğretim 1.sınıf</w:t>
            </w:r>
          </w:p>
        </w:tc>
        <w:tc>
          <w:tcPr>
            <w:tcW w:w="463" w:type="dxa"/>
            <w:textDirection w:val="btLr"/>
          </w:tcPr>
          <w:p w:rsidR="009E4BC0" w:rsidRPr="0061046E" w:rsidRDefault="009E4BC0" w:rsidP="009E4BC0">
            <w:pPr>
              <w:ind w:left="113" w:right="113"/>
              <w:jc w:val="center"/>
              <w:rPr>
                <w:rFonts w:asciiTheme="majorHAnsi" w:hAnsiTheme="majorHAnsi"/>
                <w:sz w:val="20"/>
              </w:rPr>
            </w:pPr>
            <w:r w:rsidRPr="0061046E">
              <w:rPr>
                <w:rFonts w:asciiTheme="majorHAnsi" w:hAnsiTheme="majorHAnsi"/>
                <w:sz w:val="20"/>
              </w:rPr>
              <w:t>İlköğretim 8.sınıf</w:t>
            </w:r>
          </w:p>
        </w:tc>
      </w:tr>
      <w:tr w:rsidR="009E4BC0" w:rsidRPr="0061046E" w:rsidTr="00E73A0A">
        <w:trPr>
          <w:cnfStyle w:val="000000100000"/>
        </w:trPr>
        <w:tc>
          <w:tcPr>
            <w:tcW w:w="959" w:type="dxa"/>
          </w:tcPr>
          <w:p w:rsidR="009E4BC0" w:rsidRPr="0061046E" w:rsidRDefault="009E4BC0" w:rsidP="009E4BC0">
            <w:pPr>
              <w:rPr>
                <w:rFonts w:asciiTheme="majorHAnsi" w:hAnsiTheme="majorHAnsi"/>
                <w:b w:val="0"/>
                <w:bCs/>
                <w:sz w:val="20"/>
              </w:rPr>
            </w:pPr>
            <w:r w:rsidRPr="0061046E">
              <w:rPr>
                <w:rFonts w:asciiTheme="majorHAnsi" w:hAnsiTheme="majorHAnsi"/>
                <w:b w:val="0"/>
                <w:bCs/>
                <w:sz w:val="20"/>
              </w:rPr>
              <w:t>Hep-B</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57"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w:t>
            </w:r>
          </w:p>
        </w:tc>
        <w:tc>
          <w:tcPr>
            <w:tcW w:w="394"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III</w:t>
            </w: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01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BCG</w:t>
            </w:r>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100000"/>
        </w:trPr>
        <w:tc>
          <w:tcPr>
            <w:tcW w:w="959" w:type="dxa"/>
          </w:tcPr>
          <w:p w:rsidR="009E4BC0" w:rsidRPr="0061046E" w:rsidRDefault="009E4BC0" w:rsidP="009E4BC0">
            <w:pPr>
              <w:rPr>
                <w:rFonts w:asciiTheme="majorHAnsi" w:hAnsiTheme="majorHAnsi"/>
                <w:b w:val="0"/>
                <w:sz w:val="20"/>
              </w:rPr>
            </w:pPr>
            <w:proofErr w:type="spellStart"/>
            <w:r w:rsidRPr="0061046E">
              <w:rPr>
                <w:rFonts w:asciiTheme="majorHAnsi" w:hAnsiTheme="majorHAnsi"/>
                <w:b w:val="0"/>
                <w:sz w:val="20"/>
              </w:rPr>
              <w:t>DaBT</w:t>
            </w:r>
            <w:proofErr w:type="spellEnd"/>
            <w:r w:rsidRPr="0061046E">
              <w:rPr>
                <w:rFonts w:asciiTheme="majorHAnsi" w:hAnsiTheme="majorHAnsi"/>
                <w:b w:val="0"/>
                <w:sz w:val="20"/>
              </w:rPr>
              <w:t>-İPA-</w:t>
            </w:r>
            <w:proofErr w:type="spellStart"/>
            <w:r w:rsidRPr="0061046E">
              <w:rPr>
                <w:rFonts w:asciiTheme="majorHAnsi" w:hAnsiTheme="majorHAnsi"/>
                <w:b w:val="0"/>
                <w:sz w:val="20"/>
              </w:rPr>
              <w:t>Hib</w:t>
            </w:r>
            <w:proofErr w:type="spellEnd"/>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III</w:t>
            </w: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R</w:t>
            </w: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01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KPA</w:t>
            </w:r>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III</w:t>
            </w: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R</w:t>
            </w: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10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KKK</w:t>
            </w:r>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R</w:t>
            </w: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010000"/>
        </w:trPr>
        <w:tc>
          <w:tcPr>
            <w:tcW w:w="959" w:type="dxa"/>
          </w:tcPr>
          <w:p w:rsidR="009E4BC0" w:rsidRPr="0061046E" w:rsidRDefault="009E4BC0" w:rsidP="009E4BC0">
            <w:pPr>
              <w:rPr>
                <w:rFonts w:asciiTheme="majorHAnsi" w:hAnsiTheme="majorHAnsi"/>
                <w:b w:val="0"/>
                <w:sz w:val="20"/>
              </w:rPr>
            </w:pPr>
            <w:proofErr w:type="spellStart"/>
            <w:r w:rsidRPr="0061046E">
              <w:rPr>
                <w:rFonts w:asciiTheme="majorHAnsi" w:hAnsiTheme="majorHAnsi"/>
                <w:b w:val="0"/>
                <w:sz w:val="20"/>
              </w:rPr>
              <w:t>DaBT</w:t>
            </w:r>
            <w:proofErr w:type="spellEnd"/>
            <w:r w:rsidRPr="0061046E">
              <w:rPr>
                <w:rFonts w:asciiTheme="majorHAnsi" w:hAnsiTheme="majorHAnsi"/>
                <w:b w:val="0"/>
                <w:sz w:val="20"/>
              </w:rPr>
              <w:t>-İPA</w:t>
            </w:r>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R</w:t>
            </w: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10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OPA</w:t>
            </w:r>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w:t>
            </w: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r>
      <w:tr w:rsidR="009E4BC0" w:rsidRPr="0061046E" w:rsidTr="00E73A0A">
        <w:trPr>
          <w:cnfStyle w:val="000000010000"/>
        </w:trPr>
        <w:tc>
          <w:tcPr>
            <w:tcW w:w="959" w:type="dxa"/>
          </w:tcPr>
          <w:p w:rsidR="009E4BC0" w:rsidRPr="0061046E" w:rsidRDefault="009E4BC0" w:rsidP="009E4BC0">
            <w:pPr>
              <w:rPr>
                <w:rFonts w:asciiTheme="majorHAnsi" w:hAnsiTheme="majorHAnsi"/>
                <w:b w:val="0"/>
                <w:sz w:val="20"/>
              </w:rPr>
            </w:pPr>
            <w:proofErr w:type="spellStart"/>
            <w:r w:rsidRPr="0061046E">
              <w:rPr>
                <w:rFonts w:asciiTheme="majorHAnsi" w:hAnsiTheme="majorHAnsi"/>
                <w:b w:val="0"/>
                <w:sz w:val="20"/>
              </w:rPr>
              <w:t>Td</w:t>
            </w:r>
            <w:proofErr w:type="spellEnd"/>
          </w:p>
        </w:tc>
        <w:tc>
          <w:tcPr>
            <w:tcW w:w="425" w:type="dxa"/>
          </w:tcPr>
          <w:p w:rsidR="009E4BC0" w:rsidRPr="0061046E" w:rsidRDefault="009E4BC0" w:rsidP="009E4BC0">
            <w:pPr>
              <w:jc w:val="center"/>
              <w:rPr>
                <w:rFonts w:asciiTheme="majorHAnsi" w:hAnsiTheme="majorHAnsi"/>
                <w:b w:val="0"/>
                <w:sz w:val="20"/>
              </w:rPr>
            </w:pPr>
          </w:p>
        </w:tc>
        <w:tc>
          <w:tcPr>
            <w:tcW w:w="457" w:type="dxa"/>
          </w:tcPr>
          <w:p w:rsidR="009E4BC0" w:rsidRPr="0061046E" w:rsidRDefault="009E4BC0" w:rsidP="009E4BC0">
            <w:pPr>
              <w:jc w:val="center"/>
              <w:rPr>
                <w:rFonts w:asciiTheme="majorHAnsi" w:hAnsiTheme="majorHAnsi"/>
                <w:b w:val="0"/>
                <w:sz w:val="20"/>
              </w:rPr>
            </w:pPr>
          </w:p>
        </w:tc>
        <w:tc>
          <w:tcPr>
            <w:tcW w:w="394"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R</w:t>
            </w:r>
          </w:p>
        </w:tc>
      </w:tr>
      <w:tr w:rsidR="009E4BC0" w:rsidRPr="0061046E" w:rsidTr="00E73A0A">
        <w:trPr>
          <w:cnfStyle w:val="00000010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Hep-A</w:t>
            </w:r>
          </w:p>
        </w:tc>
        <w:tc>
          <w:tcPr>
            <w:tcW w:w="425" w:type="dxa"/>
          </w:tcPr>
          <w:p w:rsidR="009E4BC0" w:rsidRPr="0061046E" w:rsidRDefault="009E4BC0" w:rsidP="009E4BC0">
            <w:pPr>
              <w:rPr>
                <w:rFonts w:asciiTheme="majorHAnsi" w:hAnsiTheme="majorHAnsi"/>
                <w:b w:val="0"/>
                <w:sz w:val="20"/>
              </w:rPr>
            </w:pPr>
          </w:p>
        </w:tc>
        <w:tc>
          <w:tcPr>
            <w:tcW w:w="457" w:type="dxa"/>
          </w:tcPr>
          <w:p w:rsidR="009E4BC0" w:rsidRPr="0061046E" w:rsidRDefault="009E4BC0" w:rsidP="009E4BC0">
            <w:pPr>
              <w:rPr>
                <w:rFonts w:asciiTheme="majorHAnsi" w:hAnsiTheme="majorHAnsi"/>
                <w:b w:val="0"/>
                <w:sz w:val="20"/>
              </w:rPr>
            </w:pPr>
          </w:p>
        </w:tc>
        <w:tc>
          <w:tcPr>
            <w:tcW w:w="394" w:type="dxa"/>
          </w:tcPr>
          <w:p w:rsidR="009E4BC0" w:rsidRPr="0061046E" w:rsidRDefault="009E4BC0" w:rsidP="009E4BC0">
            <w:pPr>
              <w:rPr>
                <w:rFonts w:asciiTheme="majorHAnsi" w:hAnsiTheme="majorHAnsi"/>
                <w:b w:val="0"/>
                <w:sz w:val="20"/>
              </w:rPr>
            </w:pPr>
          </w:p>
        </w:tc>
        <w:tc>
          <w:tcPr>
            <w:tcW w:w="425" w:type="dxa"/>
          </w:tcPr>
          <w:p w:rsidR="009E4BC0" w:rsidRPr="0061046E" w:rsidRDefault="009E4BC0" w:rsidP="009E4BC0">
            <w:pP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63"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II</w:t>
            </w:r>
          </w:p>
        </w:tc>
        <w:tc>
          <w:tcPr>
            <w:tcW w:w="463" w:type="dxa"/>
          </w:tcPr>
          <w:p w:rsidR="009E4BC0" w:rsidRPr="0061046E" w:rsidRDefault="009E4BC0" w:rsidP="009E4BC0">
            <w:pPr>
              <w:rPr>
                <w:rFonts w:asciiTheme="majorHAnsi" w:hAnsiTheme="majorHAnsi"/>
                <w:b w:val="0"/>
                <w:sz w:val="20"/>
              </w:rPr>
            </w:pPr>
          </w:p>
        </w:tc>
        <w:tc>
          <w:tcPr>
            <w:tcW w:w="463" w:type="dxa"/>
          </w:tcPr>
          <w:p w:rsidR="009E4BC0" w:rsidRPr="0061046E" w:rsidRDefault="009E4BC0" w:rsidP="009E4BC0">
            <w:pPr>
              <w:rPr>
                <w:rFonts w:asciiTheme="majorHAnsi" w:hAnsiTheme="majorHAnsi"/>
                <w:b w:val="0"/>
                <w:sz w:val="20"/>
              </w:rPr>
            </w:pPr>
          </w:p>
        </w:tc>
      </w:tr>
      <w:tr w:rsidR="009E4BC0" w:rsidRPr="0061046E" w:rsidTr="00E73A0A">
        <w:trPr>
          <w:cnfStyle w:val="000000010000"/>
        </w:trPr>
        <w:tc>
          <w:tcPr>
            <w:tcW w:w="959" w:type="dxa"/>
          </w:tcPr>
          <w:p w:rsidR="009E4BC0" w:rsidRPr="0061046E" w:rsidRDefault="009E4BC0" w:rsidP="009E4BC0">
            <w:pPr>
              <w:rPr>
                <w:rFonts w:asciiTheme="majorHAnsi" w:hAnsiTheme="majorHAnsi"/>
                <w:b w:val="0"/>
                <w:sz w:val="20"/>
              </w:rPr>
            </w:pPr>
            <w:r w:rsidRPr="0061046E">
              <w:rPr>
                <w:rFonts w:asciiTheme="majorHAnsi" w:hAnsiTheme="majorHAnsi"/>
                <w:b w:val="0"/>
                <w:sz w:val="20"/>
              </w:rPr>
              <w:t>Su Çiçeği</w:t>
            </w:r>
          </w:p>
        </w:tc>
        <w:tc>
          <w:tcPr>
            <w:tcW w:w="425" w:type="dxa"/>
          </w:tcPr>
          <w:p w:rsidR="009E4BC0" w:rsidRPr="0061046E" w:rsidRDefault="009E4BC0" w:rsidP="009E4BC0">
            <w:pPr>
              <w:rPr>
                <w:rFonts w:asciiTheme="majorHAnsi" w:hAnsiTheme="majorHAnsi"/>
                <w:b w:val="0"/>
                <w:sz w:val="20"/>
              </w:rPr>
            </w:pPr>
          </w:p>
        </w:tc>
        <w:tc>
          <w:tcPr>
            <w:tcW w:w="457" w:type="dxa"/>
          </w:tcPr>
          <w:p w:rsidR="009E4BC0" w:rsidRPr="0061046E" w:rsidRDefault="009E4BC0" w:rsidP="009E4BC0">
            <w:pPr>
              <w:rPr>
                <w:rFonts w:asciiTheme="majorHAnsi" w:hAnsiTheme="majorHAnsi"/>
                <w:b w:val="0"/>
                <w:sz w:val="20"/>
              </w:rPr>
            </w:pPr>
          </w:p>
        </w:tc>
        <w:tc>
          <w:tcPr>
            <w:tcW w:w="394" w:type="dxa"/>
          </w:tcPr>
          <w:p w:rsidR="009E4BC0" w:rsidRPr="0061046E" w:rsidRDefault="009E4BC0" w:rsidP="009E4BC0">
            <w:pPr>
              <w:rPr>
                <w:rFonts w:asciiTheme="majorHAnsi" w:hAnsiTheme="majorHAnsi"/>
                <w:b w:val="0"/>
                <w:sz w:val="20"/>
              </w:rPr>
            </w:pPr>
          </w:p>
        </w:tc>
        <w:tc>
          <w:tcPr>
            <w:tcW w:w="425" w:type="dxa"/>
          </w:tcPr>
          <w:p w:rsidR="009E4BC0" w:rsidRPr="0061046E" w:rsidRDefault="009E4BC0" w:rsidP="009E4BC0">
            <w:pP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p>
        </w:tc>
        <w:tc>
          <w:tcPr>
            <w:tcW w:w="425" w:type="dxa"/>
          </w:tcPr>
          <w:p w:rsidR="009E4BC0" w:rsidRPr="0061046E" w:rsidRDefault="009E4BC0" w:rsidP="009E4BC0">
            <w:pPr>
              <w:jc w:val="center"/>
              <w:rPr>
                <w:rFonts w:asciiTheme="majorHAnsi" w:hAnsiTheme="majorHAnsi"/>
                <w:b w:val="0"/>
                <w:sz w:val="20"/>
              </w:rPr>
            </w:pPr>
            <w:r w:rsidRPr="0061046E">
              <w:rPr>
                <w:rFonts w:asciiTheme="majorHAnsi" w:hAnsiTheme="majorHAnsi"/>
                <w:b w:val="0"/>
                <w:sz w:val="20"/>
              </w:rPr>
              <w:t>I</w:t>
            </w: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jc w:val="center"/>
              <w:rPr>
                <w:rFonts w:asciiTheme="majorHAnsi" w:hAnsiTheme="majorHAnsi"/>
                <w:b w:val="0"/>
                <w:sz w:val="20"/>
              </w:rPr>
            </w:pPr>
          </w:p>
        </w:tc>
        <w:tc>
          <w:tcPr>
            <w:tcW w:w="463" w:type="dxa"/>
          </w:tcPr>
          <w:p w:rsidR="009E4BC0" w:rsidRPr="0061046E" w:rsidRDefault="009E4BC0" w:rsidP="009E4BC0">
            <w:pPr>
              <w:rPr>
                <w:rFonts w:asciiTheme="majorHAnsi" w:hAnsiTheme="majorHAnsi"/>
                <w:b w:val="0"/>
                <w:sz w:val="20"/>
              </w:rPr>
            </w:pPr>
          </w:p>
        </w:tc>
        <w:tc>
          <w:tcPr>
            <w:tcW w:w="463" w:type="dxa"/>
          </w:tcPr>
          <w:p w:rsidR="009E4BC0" w:rsidRPr="0061046E" w:rsidRDefault="009E4BC0" w:rsidP="009E4BC0">
            <w:pPr>
              <w:rPr>
                <w:rFonts w:asciiTheme="majorHAnsi" w:hAnsiTheme="majorHAnsi"/>
                <w:b w:val="0"/>
                <w:sz w:val="20"/>
              </w:rPr>
            </w:pPr>
          </w:p>
        </w:tc>
      </w:tr>
    </w:tbl>
    <w:p w:rsidR="009E4BC0" w:rsidRDefault="009E4BC0" w:rsidP="009E4BC0"/>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Hep-</w:t>
      </w:r>
      <w:proofErr w:type="gramStart"/>
      <w:r w:rsidRPr="0061046E">
        <w:rPr>
          <w:rFonts w:asciiTheme="majorHAnsi" w:hAnsiTheme="majorHAnsi"/>
          <w:b w:val="0"/>
          <w:sz w:val="16"/>
          <w:szCs w:val="16"/>
        </w:rPr>
        <w:t>B : Hepatit</w:t>
      </w:r>
      <w:proofErr w:type="gramEnd"/>
      <w:r w:rsidRPr="0061046E">
        <w:rPr>
          <w:rFonts w:asciiTheme="majorHAnsi" w:hAnsiTheme="majorHAnsi"/>
          <w:b w:val="0"/>
          <w:sz w:val="16"/>
          <w:szCs w:val="16"/>
        </w:rPr>
        <w:t xml:space="preserve"> B Aşısı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 xml:space="preserve">BCG: </w:t>
      </w:r>
      <w:proofErr w:type="spellStart"/>
      <w:r w:rsidRPr="0061046E">
        <w:rPr>
          <w:rFonts w:asciiTheme="majorHAnsi" w:hAnsiTheme="majorHAnsi"/>
          <w:b w:val="0"/>
          <w:sz w:val="16"/>
          <w:szCs w:val="16"/>
        </w:rPr>
        <w:t>Bacille</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Calmette</w:t>
      </w:r>
      <w:proofErr w:type="spellEnd"/>
      <w:r w:rsidRPr="0061046E">
        <w:rPr>
          <w:rFonts w:asciiTheme="majorHAnsi" w:hAnsiTheme="majorHAnsi"/>
          <w:b w:val="0"/>
          <w:sz w:val="16"/>
          <w:szCs w:val="16"/>
        </w:rPr>
        <w:t>-</w:t>
      </w:r>
      <w:proofErr w:type="spellStart"/>
      <w:r w:rsidRPr="0061046E">
        <w:rPr>
          <w:rFonts w:asciiTheme="majorHAnsi" w:hAnsiTheme="majorHAnsi"/>
          <w:b w:val="0"/>
          <w:sz w:val="16"/>
          <w:szCs w:val="16"/>
        </w:rPr>
        <w:t>Guerin</w:t>
      </w:r>
      <w:proofErr w:type="spellEnd"/>
      <w:r w:rsidRPr="0061046E">
        <w:rPr>
          <w:rFonts w:asciiTheme="majorHAnsi" w:hAnsiTheme="majorHAnsi"/>
          <w:b w:val="0"/>
          <w:sz w:val="16"/>
          <w:szCs w:val="16"/>
        </w:rPr>
        <w:t xml:space="preserve"> Aşısı</w:t>
      </w:r>
    </w:p>
    <w:p w:rsidR="00A02A41" w:rsidRPr="0061046E" w:rsidRDefault="00A02A41" w:rsidP="00C77964">
      <w:pPr>
        <w:spacing w:after="200"/>
        <w:rPr>
          <w:rFonts w:asciiTheme="majorHAnsi" w:hAnsiTheme="majorHAnsi"/>
          <w:b w:val="0"/>
          <w:sz w:val="16"/>
          <w:szCs w:val="16"/>
        </w:rPr>
      </w:pPr>
      <w:proofErr w:type="spellStart"/>
      <w:r w:rsidRPr="0061046E">
        <w:rPr>
          <w:rFonts w:asciiTheme="majorHAnsi" w:hAnsiTheme="majorHAnsi"/>
          <w:b w:val="0"/>
          <w:sz w:val="16"/>
          <w:szCs w:val="16"/>
        </w:rPr>
        <w:t>DaBT</w:t>
      </w:r>
      <w:proofErr w:type="spellEnd"/>
      <w:r w:rsidRPr="0061046E">
        <w:rPr>
          <w:rFonts w:asciiTheme="majorHAnsi" w:hAnsiTheme="majorHAnsi"/>
          <w:b w:val="0"/>
          <w:sz w:val="16"/>
          <w:szCs w:val="16"/>
        </w:rPr>
        <w:t>-İPA-</w:t>
      </w:r>
      <w:proofErr w:type="spellStart"/>
      <w:r w:rsidRPr="0061046E">
        <w:rPr>
          <w:rFonts w:asciiTheme="majorHAnsi" w:hAnsiTheme="majorHAnsi"/>
          <w:b w:val="0"/>
          <w:sz w:val="16"/>
          <w:szCs w:val="16"/>
        </w:rPr>
        <w:t>Hib</w:t>
      </w:r>
      <w:proofErr w:type="spellEnd"/>
      <w:r w:rsidRPr="0061046E">
        <w:rPr>
          <w:rFonts w:asciiTheme="majorHAnsi" w:hAnsiTheme="majorHAnsi"/>
          <w:b w:val="0"/>
          <w:sz w:val="16"/>
          <w:szCs w:val="16"/>
        </w:rPr>
        <w:t xml:space="preserve">: Difteri, </w:t>
      </w:r>
      <w:proofErr w:type="spellStart"/>
      <w:r w:rsidRPr="0061046E">
        <w:rPr>
          <w:rFonts w:asciiTheme="majorHAnsi" w:hAnsiTheme="majorHAnsi"/>
          <w:b w:val="0"/>
          <w:sz w:val="16"/>
          <w:szCs w:val="16"/>
        </w:rPr>
        <w:t>aselüler</w:t>
      </w:r>
      <w:proofErr w:type="spellEnd"/>
      <w:r w:rsidRPr="0061046E">
        <w:rPr>
          <w:rFonts w:asciiTheme="majorHAnsi" w:hAnsiTheme="majorHAnsi"/>
          <w:b w:val="0"/>
          <w:sz w:val="16"/>
          <w:szCs w:val="16"/>
        </w:rPr>
        <w:t xml:space="preserve"> Boğmaca, </w:t>
      </w:r>
      <w:proofErr w:type="spellStart"/>
      <w:r w:rsidRPr="0061046E">
        <w:rPr>
          <w:rFonts w:asciiTheme="majorHAnsi" w:hAnsiTheme="majorHAnsi"/>
          <w:b w:val="0"/>
          <w:sz w:val="16"/>
          <w:szCs w:val="16"/>
        </w:rPr>
        <w:t>Tetanoz</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İnaktif</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Polio</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Hemofilus</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influenza</w:t>
      </w:r>
      <w:proofErr w:type="spellEnd"/>
      <w:r w:rsidRPr="0061046E">
        <w:rPr>
          <w:rFonts w:asciiTheme="majorHAnsi" w:hAnsiTheme="majorHAnsi"/>
          <w:b w:val="0"/>
          <w:sz w:val="16"/>
          <w:szCs w:val="16"/>
        </w:rPr>
        <w:t xml:space="preserve"> tip b Aşısı(Beşli Karma Aşı)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KKK: Kızamık, Kızamıkçık, Kabakulak Aşısı</w:t>
      </w:r>
    </w:p>
    <w:p w:rsidR="00A02A41" w:rsidRPr="0061046E" w:rsidRDefault="00A02A41" w:rsidP="00C77964">
      <w:pPr>
        <w:spacing w:after="200"/>
        <w:rPr>
          <w:rFonts w:asciiTheme="majorHAnsi" w:hAnsiTheme="majorHAnsi"/>
          <w:b w:val="0"/>
          <w:sz w:val="16"/>
          <w:szCs w:val="16"/>
        </w:rPr>
      </w:pPr>
      <w:proofErr w:type="spellStart"/>
      <w:r w:rsidRPr="0061046E">
        <w:rPr>
          <w:rFonts w:asciiTheme="majorHAnsi" w:hAnsiTheme="majorHAnsi"/>
          <w:b w:val="0"/>
          <w:sz w:val="16"/>
          <w:szCs w:val="16"/>
        </w:rPr>
        <w:t>DaBT</w:t>
      </w:r>
      <w:proofErr w:type="spellEnd"/>
      <w:r w:rsidRPr="0061046E">
        <w:rPr>
          <w:rFonts w:asciiTheme="majorHAnsi" w:hAnsiTheme="majorHAnsi"/>
          <w:b w:val="0"/>
          <w:sz w:val="16"/>
          <w:szCs w:val="16"/>
        </w:rPr>
        <w:t xml:space="preserve">-İPA: Difteri </w:t>
      </w:r>
      <w:proofErr w:type="spellStart"/>
      <w:r w:rsidRPr="0061046E">
        <w:rPr>
          <w:rFonts w:asciiTheme="majorHAnsi" w:hAnsiTheme="majorHAnsi"/>
          <w:b w:val="0"/>
          <w:sz w:val="16"/>
          <w:szCs w:val="16"/>
        </w:rPr>
        <w:t>aselüler</w:t>
      </w:r>
      <w:proofErr w:type="spellEnd"/>
      <w:r w:rsidRPr="0061046E">
        <w:rPr>
          <w:rFonts w:asciiTheme="majorHAnsi" w:hAnsiTheme="majorHAnsi"/>
          <w:b w:val="0"/>
          <w:sz w:val="16"/>
          <w:szCs w:val="16"/>
        </w:rPr>
        <w:t xml:space="preserve"> Boğmaca,</w:t>
      </w:r>
      <w:r w:rsidR="00C77964">
        <w:rPr>
          <w:rFonts w:asciiTheme="majorHAnsi" w:hAnsiTheme="majorHAnsi"/>
          <w:b w:val="0"/>
          <w:sz w:val="16"/>
          <w:szCs w:val="16"/>
        </w:rPr>
        <w:t xml:space="preserve"> </w:t>
      </w:r>
      <w:proofErr w:type="spellStart"/>
      <w:r w:rsidR="00C77964">
        <w:rPr>
          <w:rFonts w:asciiTheme="majorHAnsi" w:hAnsiTheme="majorHAnsi"/>
          <w:b w:val="0"/>
          <w:sz w:val="16"/>
          <w:szCs w:val="16"/>
        </w:rPr>
        <w:t>Tetanoz</w:t>
      </w:r>
      <w:proofErr w:type="spellEnd"/>
      <w:r w:rsidR="00C77964">
        <w:rPr>
          <w:rFonts w:asciiTheme="majorHAnsi" w:hAnsiTheme="majorHAnsi"/>
          <w:b w:val="0"/>
          <w:sz w:val="16"/>
          <w:szCs w:val="16"/>
        </w:rPr>
        <w:t xml:space="preserve">, </w:t>
      </w:r>
      <w:proofErr w:type="spellStart"/>
      <w:r w:rsidR="00C77964">
        <w:rPr>
          <w:rFonts w:asciiTheme="majorHAnsi" w:hAnsiTheme="majorHAnsi"/>
          <w:b w:val="0"/>
          <w:sz w:val="16"/>
          <w:szCs w:val="16"/>
        </w:rPr>
        <w:t>İnaktif</w:t>
      </w:r>
      <w:proofErr w:type="spellEnd"/>
      <w:r w:rsidR="00C77964">
        <w:rPr>
          <w:rFonts w:asciiTheme="majorHAnsi" w:hAnsiTheme="majorHAnsi"/>
          <w:b w:val="0"/>
          <w:sz w:val="16"/>
          <w:szCs w:val="16"/>
        </w:rPr>
        <w:t xml:space="preserve"> </w:t>
      </w:r>
      <w:proofErr w:type="spellStart"/>
      <w:r w:rsidR="00C77964">
        <w:rPr>
          <w:rFonts w:asciiTheme="majorHAnsi" w:hAnsiTheme="majorHAnsi"/>
          <w:b w:val="0"/>
          <w:sz w:val="16"/>
          <w:szCs w:val="16"/>
        </w:rPr>
        <w:t>Polio</w:t>
      </w:r>
      <w:proofErr w:type="spellEnd"/>
      <w:r w:rsidR="00C77964">
        <w:rPr>
          <w:rFonts w:asciiTheme="majorHAnsi" w:hAnsiTheme="majorHAnsi"/>
          <w:b w:val="0"/>
          <w:sz w:val="16"/>
          <w:szCs w:val="16"/>
        </w:rPr>
        <w:t xml:space="preserve"> Aşısı (</w:t>
      </w:r>
      <w:r w:rsidRPr="0061046E">
        <w:rPr>
          <w:rFonts w:asciiTheme="majorHAnsi" w:hAnsiTheme="majorHAnsi"/>
          <w:b w:val="0"/>
          <w:sz w:val="16"/>
          <w:szCs w:val="16"/>
        </w:rPr>
        <w:t>Dörtlü Karma Aşı)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Hep-</w:t>
      </w:r>
      <w:proofErr w:type="gramStart"/>
      <w:r w:rsidRPr="0061046E">
        <w:rPr>
          <w:rFonts w:asciiTheme="majorHAnsi" w:hAnsiTheme="majorHAnsi"/>
          <w:b w:val="0"/>
          <w:sz w:val="16"/>
          <w:szCs w:val="16"/>
        </w:rPr>
        <w:t>A : Hepatit</w:t>
      </w:r>
      <w:proofErr w:type="gramEnd"/>
      <w:r w:rsidRPr="0061046E">
        <w:rPr>
          <w:rFonts w:asciiTheme="majorHAnsi" w:hAnsiTheme="majorHAnsi"/>
          <w:b w:val="0"/>
          <w:sz w:val="16"/>
          <w:szCs w:val="16"/>
        </w:rPr>
        <w:t xml:space="preserve"> A Aşısı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 xml:space="preserve">OPA: Oral </w:t>
      </w:r>
      <w:proofErr w:type="spellStart"/>
      <w:r w:rsidRPr="0061046E">
        <w:rPr>
          <w:rFonts w:asciiTheme="majorHAnsi" w:hAnsiTheme="majorHAnsi"/>
          <w:b w:val="0"/>
          <w:sz w:val="16"/>
          <w:szCs w:val="16"/>
        </w:rPr>
        <w:t>Polio</w:t>
      </w:r>
      <w:proofErr w:type="spellEnd"/>
      <w:r w:rsidRPr="0061046E">
        <w:rPr>
          <w:rFonts w:asciiTheme="majorHAnsi" w:hAnsiTheme="majorHAnsi"/>
          <w:b w:val="0"/>
          <w:sz w:val="16"/>
          <w:szCs w:val="16"/>
        </w:rPr>
        <w:t xml:space="preserve"> Aşısı</w:t>
      </w:r>
    </w:p>
    <w:p w:rsidR="00A02A41" w:rsidRPr="0061046E" w:rsidRDefault="00A02A41" w:rsidP="00C77964">
      <w:pPr>
        <w:spacing w:after="200"/>
        <w:rPr>
          <w:rFonts w:asciiTheme="majorHAnsi" w:hAnsiTheme="majorHAnsi"/>
          <w:b w:val="0"/>
          <w:sz w:val="16"/>
          <w:szCs w:val="16"/>
        </w:rPr>
      </w:pPr>
      <w:proofErr w:type="spellStart"/>
      <w:r w:rsidRPr="0061046E">
        <w:rPr>
          <w:rFonts w:asciiTheme="majorHAnsi" w:hAnsiTheme="majorHAnsi"/>
          <w:b w:val="0"/>
          <w:sz w:val="16"/>
          <w:szCs w:val="16"/>
        </w:rPr>
        <w:t>Td</w:t>
      </w:r>
      <w:proofErr w:type="spellEnd"/>
      <w:r w:rsidRPr="0061046E">
        <w:rPr>
          <w:rFonts w:asciiTheme="majorHAnsi" w:hAnsiTheme="majorHAnsi"/>
          <w:b w:val="0"/>
          <w:sz w:val="16"/>
          <w:szCs w:val="16"/>
        </w:rPr>
        <w:t xml:space="preserve">: Erişkin Tipi Difteri- </w:t>
      </w:r>
      <w:proofErr w:type="spellStart"/>
      <w:r w:rsidRPr="0061046E">
        <w:rPr>
          <w:rFonts w:asciiTheme="majorHAnsi" w:hAnsiTheme="majorHAnsi"/>
          <w:b w:val="0"/>
          <w:sz w:val="16"/>
          <w:szCs w:val="16"/>
        </w:rPr>
        <w:t>Tetanoz</w:t>
      </w:r>
      <w:proofErr w:type="spellEnd"/>
      <w:r w:rsidRPr="0061046E">
        <w:rPr>
          <w:rFonts w:asciiTheme="majorHAnsi" w:hAnsiTheme="majorHAnsi"/>
          <w:b w:val="0"/>
          <w:sz w:val="16"/>
          <w:szCs w:val="16"/>
        </w:rPr>
        <w:t xml:space="preserve"> Aşısı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 xml:space="preserve">KPA: </w:t>
      </w:r>
      <w:proofErr w:type="spellStart"/>
      <w:r w:rsidRPr="0061046E">
        <w:rPr>
          <w:rFonts w:asciiTheme="majorHAnsi" w:hAnsiTheme="majorHAnsi"/>
          <w:b w:val="0"/>
          <w:sz w:val="16"/>
          <w:szCs w:val="16"/>
        </w:rPr>
        <w:t>Konjuge</w:t>
      </w:r>
      <w:proofErr w:type="spellEnd"/>
      <w:r w:rsidRPr="0061046E">
        <w:rPr>
          <w:rFonts w:asciiTheme="majorHAnsi" w:hAnsiTheme="majorHAnsi"/>
          <w:b w:val="0"/>
          <w:sz w:val="16"/>
          <w:szCs w:val="16"/>
        </w:rPr>
        <w:t xml:space="preserve"> </w:t>
      </w:r>
      <w:proofErr w:type="spellStart"/>
      <w:r w:rsidRPr="0061046E">
        <w:rPr>
          <w:rFonts w:asciiTheme="majorHAnsi" w:hAnsiTheme="majorHAnsi"/>
          <w:b w:val="0"/>
          <w:sz w:val="16"/>
          <w:szCs w:val="16"/>
        </w:rPr>
        <w:t>Pnömokok</w:t>
      </w:r>
      <w:proofErr w:type="spellEnd"/>
      <w:r w:rsidRPr="0061046E">
        <w:rPr>
          <w:rFonts w:asciiTheme="majorHAnsi" w:hAnsiTheme="majorHAnsi"/>
          <w:b w:val="0"/>
          <w:sz w:val="16"/>
          <w:szCs w:val="16"/>
        </w:rPr>
        <w:t xml:space="preserve"> Aşısı</w:t>
      </w:r>
    </w:p>
    <w:p w:rsidR="00A02A41" w:rsidRPr="0061046E" w:rsidRDefault="00A02A41" w:rsidP="00C77964">
      <w:pPr>
        <w:spacing w:after="200"/>
        <w:rPr>
          <w:rFonts w:asciiTheme="majorHAnsi" w:hAnsiTheme="majorHAnsi"/>
          <w:b w:val="0"/>
          <w:sz w:val="16"/>
          <w:szCs w:val="16"/>
        </w:rPr>
      </w:pPr>
      <w:r w:rsidRPr="0061046E">
        <w:rPr>
          <w:rFonts w:asciiTheme="majorHAnsi" w:hAnsiTheme="majorHAnsi"/>
          <w:b w:val="0"/>
          <w:sz w:val="16"/>
          <w:szCs w:val="16"/>
        </w:rPr>
        <w:t xml:space="preserve">R: </w:t>
      </w:r>
      <w:proofErr w:type="spellStart"/>
      <w:r w:rsidRPr="0061046E">
        <w:rPr>
          <w:rFonts w:asciiTheme="majorHAnsi" w:hAnsiTheme="majorHAnsi"/>
          <w:b w:val="0"/>
          <w:sz w:val="16"/>
          <w:szCs w:val="16"/>
        </w:rPr>
        <w:t>Rapel</w:t>
      </w:r>
      <w:proofErr w:type="spellEnd"/>
      <w:r w:rsidRPr="0061046E">
        <w:rPr>
          <w:rFonts w:asciiTheme="majorHAnsi" w:hAnsiTheme="majorHAnsi"/>
          <w:b w:val="0"/>
          <w:sz w:val="16"/>
          <w:szCs w:val="16"/>
        </w:rPr>
        <w:t xml:space="preserve"> (Pekiştirme)</w:t>
      </w:r>
    </w:p>
    <w:p w:rsidR="00E73A0A" w:rsidRDefault="00E73A0A" w:rsidP="00052550">
      <w:pPr>
        <w:spacing w:after="200"/>
        <w:jc w:val="center"/>
        <w:rPr>
          <w:rFonts w:asciiTheme="majorHAnsi" w:hAnsiTheme="majorHAnsi" w:cs="Times-Bold"/>
          <w:bCs/>
          <w:snapToGrid/>
          <w:sz w:val="22"/>
          <w:szCs w:val="22"/>
        </w:rPr>
      </w:pPr>
    </w:p>
    <w:p w:rsidR="00E15BE5" w:rsidRPr="0061046E" w:rsidRDefault="00052550" w:rsidP="00052550">
      <w:pPr>
        <w:spacing w:after="200"/>
        <w:jc w:val="center"/>
        <w:rPr>
          <w:rFonts w:asciiTheme="majorHAnsi" w:hAnsiTheme="majorHAnsi" w:cs="Times-Bold"/>
          <w:bCs/>
          <w:snapToGrid/>
          <w:sz w:val="22"/>
          <w:szCs w:val="22"/>
        </w:rPr>
      </w:pPr>
      <w:r w:rsidRPr="0061046E">
        <w:rPr>
          <w:rFonts w:asciiTheme="majorHAnsi" w:hAnsiTheme="majorHAnsi" w:cs="Times-Bold"/>
          <w:bCs/>
          <w:snapToGrid/>
          <w:sz w:val="22"/>
          <w:szCs w:val="22"/>
        </w:rPr>
        <w:lastRenderedPageBreak/>
        <w:t>1 YA</w:t>
      </w:r>
      <w:r w:rsidRPr="0061046E">
        <w:rPr>
          <w:rFonts w:asciiTheme="majorHAnsi" w:hAnsiTheme="majorHAnsi" w:cs="TTE17F5880t00"/>
          <w:b w:val="0"/>
          <w:snapToGrid/>
          <w:sz w:val="22"/>
          <w:szCs w:val="22"/>
        </w:rPr>
        <w:t xml:space="preserve">Ş </w:t>
      </w:r>
      <w:r w:rsidRPr="0061046E">
        <w:rPr>
          <w:rFonts w:asciiTheme="majorHAnsi" w:hAnsiTheme="majorHAnsi" w:cs="Times-Bold"/>
          <w:bCs/>
          <w:snapToGrid/>
          <w:sz w:val="22"/>
          <w:szCs w:val="22"/>
        </w:rPr>
        <w:t>ÜSTÜ HİÇ A</w:t>
      </w:r>
      <w:r w:rsidRPr="0061046E">
        <w:rPr>
          <w:rFonts w:asciiTheme="majorHAnsi" w:hAnsiTheme="majorHAnsi" w:cs="TTE17F5880t00"/>
          <w:b w:val="0"/>
          <w:snapToGrid/>
          <w:sz w:val="22"/>
          <w:szCs w:val="22"/>
        </w:rPr>
        <w:t>Ş</w:t>
      </w:r>
      <w:r w:rsidRPr="0061046E">
        <w:rPr>
          <w:rFonts w:asciiTheme="majorHAnsi" w:hAnsiTheme="majorHAnsi" w:cs="Times-Bold"/>
          <w:bCs/>
          <w:snapToGrid/>
          <w:sz w:val="22"/>
          <w:szCs w:val="22"/>
        </w:rPr>
        <w:t>ILANMAMI</w:t>
      </w:r>
      <w:r w:rsidRPr="0061046E">
        <w:rPr>
          <w:rFonts w:asciiTheme="majorHAnsi" w:hAnsiTheme="majorHAnsi" w:cs="TTE17F5880t00"/>
          <w:b w:val="0"/>
          <w:snapToGrid/>
          <w:sz w:val="22"/>
          <w:szCs w:val="22"/>
        </w:rPr>
        <w:t xml:space="preserve">Ş </w:t>
      </w:r>
      <w:r w:rsidRPr="0061046E">
        <w:rPr>
          <w:rFonts w:asciiTheme="majorHAnsi" w:hAnsiTheme="majorHAnsi" w:cs="Times-Bold"/>
          <w:bCs/>
          <w:snapToGrid/>
          <w:sz w:val="22"/>
          <w:szCs w:val="22"/>
        </w:rPr>
        <w:t>ÇOCUKLARDA A</w:t>
      </w:r>
      <w:r w:rsidRPr="0061046E">
        <w:rPr>
          <w:rFonts w:asciiTheme="majorHAnsi" w:hAnsiTheme="majorHAnsi" w:cs="TTE17F5880t00"/>
          <w:b w:val="0"/>
          <w:snapToGrid/>
          <w:sz w:val="22"/>
          <w:szCs w:val="22"/>
        </w:rPr>
        <w:t>Ş</w:t>
      </w:r>
      <w:r w:rsidRPr="0061046E">
        <w:rPr>
          <w:rFonts w:asciiTheme="majorHAnsi" w:hAnsiTheme="majorHAnsi" w:cs="Times-Bold"/>
          <w:bCs/>
          <w:snapToGrid/>
          <w:sz w:val="22"/>
          <w:szCs w:val="22"/>
        </w:rPr>
        <w:t xml:space="preserve">ILAMA </w:t>
      </w:r>
      <w:r w:rsidRPr="0061046E">
        <w:rPr>
          <w:rFonts w:asciiTheme="majorHAnsi" w:hAnsiTheme="majorHAnsi" w:cs="TTE17F5880t00"/>
          <w:b w:val="0"/>
          <w:snapToGrid/>
          <w:sz w:val="22"/>
          <w:szCs w:val="22"/>
        </w:rPr>
        <w:t>Ş</w:t>
      </w:r>
      <w:r w:rsidRPr="0061046E">
        <w:rPr>
          <w:rFonts w:asciiTheme="majorHAnsi" w:hAnsiTheme="majorHAnsi" w:cs="Times-Bold"/>
          <w:bCs/>
          <w:snapToGrid/>
          <w:sz w:val="22"/>
          <w:szCs w:val="22"/>
        </w:rPr>
        <w:t>EMASI</w:t>
      </w:r>
    </w:p>
    <w:p w:rsidR="00A02A41" w:rsidRPr="00DE168A" w:rsidRDefault="00A02A41" w:rsidP="00052550">
      <w:pPr>
        <w:spacing w:after="200"/>
        <w:jc w:val="both"/>
        <w:rPr>
          <w:rFonts w:asciiTheme="majorHAnsi" w:hAnsiTheme="majorHAnsi" w:cs="Times-Bold"/>
          <w:bCs/>
          <w:snapToGrid/>
          <w:sz w:val="22"/>
          <w:szCs w:val="22"/>
        </w:rPr>
      </w:pPr>
      <w:r w:rsidRPr="00DE168A">
        <w:rPr>
          <w:rFonts w:asciiTheme="majorHAnsi" w:hAnsiTheme="majorHAnsi" w:cs="Times-Bold"/>
          <w:bCs/>
          <w:snapToGrid/>
          <w:sz w:val="22"/>
          <w:szCs w:val="22"/>
        </w:rPr>
        <w:t xml:space="preserve">A ) </w:t>
      </w:r>
      <w:r w:rsidR="00335B5A" w:rsidRPr="00335B5A">
        <w:rPr>
          <w:rFonts w:asciiTheme="majorHAnsi" w:hAnsiTheme="majorHAnsi" w:cs="Times-Bold"/>
          <w:bCs/>
          <w:snapToGrid/>
          <w:sz w:val="22"/>
          <w:szCs w:val="22"/>
        </w:rPr>
        <w:t xml:space="preserve">Altı </w:t>
      </w:r>
      <w:r w:rsidRPr="00335B5A">
        <w:rPr>
          <w:rFonts w:asciiTheme="majorHAnsi" w:hAnsiTheme="majorHAnsi" w:cs="Times-Bold"/>
          <w:bCs/>
          <w:snapToGrid/>
          <w:sz w:val="22"/>
          <w:szCs w:val="22"/>
        </w:rPr>
        <w:t>ya</w:t>
      </w:r>
      <w:r w:rsidR="00CA6882" w:rsidRPr="00335B5A">
        <w:rPr>
          <w:rFonts w:asciiTheme="majorHAnsi" w:hAnsiTheme="majorHAnsi" w:cs="TTE17F5880t00"/>
          <w:snapToGrid/>
          <w:sz w:val="22"/>
          <w:szCs w:val="22"/>
        </w:rPr>
        <w:t>ş</w:t>
      </w:r>
      <w:r w:rsidR="00335B5A" w:rsidRPr="00335B5A">
        <w:rPr>
          <w:rFonts w:asciiTheme="majorHAnsi" w:hAnsiTheme="majorHAnsi" w:cs="TTE17F5880t00"/>
          <w:snapToGrid/>
          <w:sz w:val="22"/>
          <w:szCs w:val="22"/>
        </w:rPr>
        <w:t xml:space="preserve">ından </w:t>
      </w:r>
      <w:proofErr w:type="spellStart"/>
      <w:r w:rsidR="00335B5A" w:rsidRPr="00335B5A">
        <w:rPr>
          <w:rFonts w:asciiTheme="majorHAnsi" w:hAnsiTheme="majorHAnsi" w:cs="TTE17F5880t00"/>
          <w:snapToGrid/>
          <w:sz w:val="22"/>
          <w:szCs w:val="22"/>
        </w:rPr>
        <w:t>küçük</w:t>
      </w:r>
      <w:r w:rsidRPr="00DE168A">
        <w:rPr>
          <w:rFonts w:asciiTheme="majorHAnsi" w:hAnsiTheme="majorHAnsi" w:cs="Times-Bold"/>
          <w:bCs/>
          <w:snapToGrid/>
          <w:sz w:val="22"/>
          <w:szCs w:val="22"/>
        </w:rPr>
        <w:t>ve</w:t>
      </w:r>
      <w:proofErr w:type="spellEnd"/>
      <w:r w:rsidRPr="00DE168A">
        <w:rPr>
          <w:rFonts w:asciiTheme="majorHAnsi" w:hAnsiTheme="majorHAnsi" w:cs="Times-Bold"/>
          <w:bCs/>
          <w:snapToGrid/>
          <w:sz w:val="22"/>
          <w:szCs w:val="22"/>
        </w:rPr>
        <w:t xml:space="preserve"> ya</w:t>
      </w:r>
      <w:r w:rsidR="0060518B" w:rsidRPr="00DE168A">
        <w:rPr>
          <w:rFonts w:asciiTheme="majorHAnsi" w:hAnsiTheme="majorHAnsi" w:cs="TTE17F5880t00"/>
          <w:b w:val="0"/>
          <w:snapToGrid/>
          <w:sz w:val="22"/>
          <w:szCs w:val="22"/>
        </w:rPr>
        <w:t>ş</w:t>
      </w:r>
      <w:r w:rsidRPr="00DE168A">
        <w:rPr>
          <w:rFonts w:asciiTheme="majorHAnsi" w:hAnsiTheme="majorHAnsi" w:cs="Times-Bold"/>
          <w:bCs/>
          <w:snapToGrid/>
          <w:sz w:val="22"/>
          <w:szCs w:val="22"/>
        </w:rPr>
        <w:t xml:space="preserve">amının ilk yılında hiç </w:t>
      </w:r>
      <w:r w:rsidR="0060518B" w:rsidRPr="009E4BC0">
        <w:rPr>
          <w:rFonts w:asciiTheme="majorHAnsi" w:hAnsiTheme="majorHAnsi" w:cs="Times-Bold"/>
          <w:bCs/>
          <w:snapToGrid/>
          <w:sz w:val="22"/>
          <w:szCs w:val="22"/>
        </w:rPr>
        <w:t>a</w:t>
      </w:r>
      <w:r w:rsidR="0060518B" w:rsidRPr="009E4BC0">
        <w:rPr>
          <w:rFonts w:asciiTheme="majorHAnsi" w:hAnsiTheme="majorHAnsi" w:cs="TTE17F5880t00"/>
          <w:snapToGrid/>
          <w:sz w:val="22"/>
          <w:szCs w:val="22"/>
        </w:rPr>
        <w:t>ş</w:t>
      </w:r>
      <w:r w:rsidR="0060518B" w:rsidRPr="009E4BC0">
        <w:rPr>
          <w:rFonts w:asciiTheme="majorHAnsi" w:hAnsiTheme="majorHAnsi" w:cs="Times-Bold"/>
          <w:bCs/>
          <w:snapToGrid/>
          <w:sz w:val="22"/>
          <w:szCs w:val="22"/>
        </w:rPr>
        <w:t>ılanmamı</w:t>
      </w:r>
      <w:r w:rsidR="0060518B" w:rsidRPr="009E4BC0">
        <w:rPr>
          <w:rFonts w:asciiTheme="majorHAnsi" w:hAnsiTheme="majorHAnsi" w:cs="TTE17F5880t00"/>
          <w:snapToGrid/>
          <w:sz w:val="22"/>
          <w:szCs w:val="22"/>
        </w:rPr>
        <w:t>ş</w:t>
      </w:r>
      <w:r w:rsidR="00CA6882" w:rsidRPr="009E4BC0">
        <w:rPr>
          <w:rFonts w:asciiTheme="majorHAnsi" w:hAnsiTheme="majorHAnsi" w:cs="TTE17F5880t00"/>
          <w:snapToGrid/>
          <w:sz w:val="22"/>
          <w:szCs w:val="22"/>
        </w:rPr>
        <w:t>larda</w:t>
      </w:r>
      <w:r w:rsidRPr="009E4BC0">
        <w:rPr>
          <w:rFonts w:asciiTheme="majorHAnsi" w:hAnsiTheme="majorHAnsi" w:cs="Times-Bold"/>
          <w:bCs/>
          <w:snapToGrid/>
          <w:sz w:val="22"/>
          <w:szCs w:val="22"/>
        </w:rPr>
        <w:t xml:space="preserve"> a</w:t>
      </w:r>
      <w:r w:rsidR="0060518B" w:rsidRPr="009E4BC0">
        <w:rPr>
          <w:rFonts w:asciiTheme="majorHAnsi" w:hAnsiTheme="majorHAnsi" w:cs="TTE17F5880t00"/>
          <w:snapToGrid/>
          <w:sz w:val="22"/>
          <w:szCs w:val="22"/>
        </w:rPr>
        <w:t>ş</w:t>
      </w:r>
      <w:r w:rsidRPr="009E4BC0">
        <w:rPr>
          <w:rFonts w:asciiTheme="majorHAnsi" w:hAnsiTheme="majorHAnsi" w:cs="Times-Bold"/>
          <w:bCs/>
          <w:snapToGrid/>
          <w:sz w:val="22"/>
          <w:szCs w:val="22"/>
        </w:rPr>
        <w:t xml:space="preserve">ılama </w:t>
      </w:r>
      <w:r w:rsidR="0060518B" w:rsidRPr="009E4BC0">
        <w:rPr>
          <w:rFonts w:asciiTheme="majorHAnsi" w:hAnsiTheme="majorHAnsi" w:cs="TTE17F5880t00"/>
          <w:snapToGrid/>
          <w:sz w:val="22"/>
          <w:szCs w:val="22"/>
        </w:rPr>
        <w:t>ş</w:t>
      </w:r>
      <w:r w:rsidRPr="009E4BC0">
        <w:rPr>
          <w:rFonts w:asciiTheme="majorHAnsi" w:hAnsiTheme="majorHAnsi" w:cs="Times-Bold"/>
          <w:bCs/>
          <w:snapToGrid/>
          <w:sz w:val="22"/>
          <w:szCs w:val="22"/>
        </w:rPr>
        <w:t>eması</w:t>
      </w:r>
      <w:r w:rsidRPr="00DE168A">
        <w:rPr>
          <w:rFonts w:asciiTheme="majorHAnsi" w:hAnsiTheme="majorHAnsi" w:cs="Times-Bold"/>
          <w:bCs/>
          <w:snapToGrid/>
          <w:sz w:val="22"/>
          <w:szCs w:val="22"/>
        </w:rPr>
        <w:t xml:space="preserve"> (</w:t>
      </w:r>
      <w:proofErr w:type="gramStart"/>
      <w:r w:rsidRPr="00DE168A">
        <w:rPr>
          <w:rFonts w:asciiTheme="majorHAnsi" w:hAnsiTheme="majorHAnsi" w:cs="Times-Bold"/>
          <w:bCs/>
          <w:snapToGrid/>
          <w:sz w:val="22"/>
          <w:szCs w:val="22"/>
        </w:rPr>
        <w:t>12-71</w:t>
      </w:r>
      <w:proofErr w:type="gramEnd"/>
      <w:r w:rsidRPr="00DE168A">
        <w:rPr>
          <w:rFonts w:asciiTheme="majorHAnsi" w:hAnsiTheme="majorHAnsi" w:cs="Times-Bold"/>
          <w:bCs/>
          <w:snapToGrid/>
          <w:sz w:val="22"/>
          <w:szCs w:val="22"/>
        </w:rPr>
        <w:t xml:space="preserve"> ay):</w:t>
      </w:r>
    </w:p>
    <w:tbl>
      <w:tblPr>
        <w:tblW w:w="0" w:type="auto"/>
        <w:tblInd w:w="250"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shd w:val="clear" w:color="auto" w:fill="DDD9C3" w:themeFill="background2" w:themeFillShade="E6"/>
        <w:tblLook w:val="04A0"/>
      </w:tblPr>
      <w:tblGrid>
        <w:gridCol w:w="1843"/>
        <w:gridCol w:w="2743"/>
      </w:tblGrid>
      <w:tr w:rsidR="00A02A41" w:rsidRPr="009E4BC0" w:rsidTr="00335B5A">
        <w:tc>
          <w:tcPr>
            <w:tcW w:w="1843" w:type="dxa"/>
            <w:shd w:val="clear" w:color="auto" w:fill="DDD9C3" w:themeFill="background2" w:themeFillShade="E6"/>
            <w:vAlign w:val="center"/>
          </w:tcPr>
          <w:p w:rsidR="00A02A41" w:rsidRPr="009E4BC0" w:rsidRDefault="00E15BE5"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imes-Roman"/>
                <w:b w:val="0"/>
                <w:snapToGrid/>
                <w:sz w:val="20"/>
                <w:szCs w:val="22"/>
              </w:rPr>
              <w:t>İl</w:t>
            </w:r>
            <w:r w:rsidR="00A02A41" w:rsidRPr="009E4BC0">
              <w:rPr>
                <w:rFonts w:asciiTheme="majorHAnsi" w:hAnsiTheme="majorHAnsi" w:cs="Times-Roman"/>
                <w:b w:val="0"/>
                <w:snapToGrid/>
                <w:sz w:val="20"/>
                <w:szCs w:val="22"/>
              </w:rPr>
              <w:t xml:space="preserve">k </w:t>
            </w:r>
            <w:r w:rsidR="0060518B" w:rsidRPr="009E4BC0">
              <w:rPr>
                <w:rFonts w:asciiTheme="majorHAnsi" w:hAnsiTheme="majorHAnsi" w:cs="Times-Roman"/>
                <w:b w:val="0"/>
                <w:snapToGrid/>
                <w:sz w:val="20"/>
                <w:szCs w:val="22"/>
              </w:rPr>
              <w:t>kar</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ıla</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ma</w:t>
            </w:r>
          </w:p>
        </w:tc>
        <w:tc>
          <w:tcPr>
            <w:tcW w:w="2743" w:type="dxa"/>
            <w:shd w:val="clear" w:color="auto" w:fill="DDD9C3" w:themeFill="background2" w:themeFillShade="E6"/>
            <w:vAlign w:val="center"/>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DaBT</w:t>
            </w:r>
            <w:proofErr w:type="spellEnd"/>
            <w:r w:rsidRPr="009E4BC0">
              <w:rPr>
                <w:rFonts w:asciiTheme="majorHAnsi" w:hAnsiTheme="majorHAnsi" w:cs="Times-Roman"/>
                <w:b w:val="0"/>
                <w:snapToGrid/>
                <w:sz w:val="20"/>
                <w:szCs w:val="22"/>
              </w:rPr>
              <w:t>-</w:t>
            </w:r>
            <w:r w:rsidRPr="009E4BC0">
              <w:rPr>
                <w:rFonts w:asciiTheme="majorHAnsi" w:hAnsiTheme="majorHAnsi" w:cs="TTE1726B30t00"/>
                <w:b w:val="0"/>
                <w:snapToGrid/>
                <w:sz w:val="20"/>
                <w:szCs w:val="22"/>
              </w:rPr>
              <w:t>_</w:t>
            </w:r>
            <w:r w:rsidRPr="009E4BC0">
              <w:rPr>
                <w:rFonts w:asciiTheme="majorHAnsi" w:hAnsiTheme="majorHAnsi" w:cs="Times-Roman"/>
                <w:b w:val="0"/>
                <w:snapToGrid/>
                <w:sz w:val="20"/>
                <w:szCs w:val="22"/>
              </w:rPr>
              <w:t>PA-</w:t>
            </w:r>
            <w:proofErr w:type="spellStart"/>
            <w:r w:rsidRPr="009E4BC0">
              <w:rPr>
                <w:rFonts w:asciiTheme="majorHAnsi" w:hAnsiTheme="majorHAnsi" w:cs="Times-Roman"/>
                <w:b w:val="0"/>
                <w:snapToGrid/>
                <w:sz w:val="20"/>
                <w:szCs w:val="22"/>
              </w:rPr>
              <w:t>Hib</w:t>
            </w:r>
            <w:proofErr w:type="spellEnd"/>
            <w:r w:rsidRPr="009E4BC0">
              <w:rPr>
                <w:rFonts w:asciiTheme="majorHAnsi" w:hAnsiTheme="majorHAnsi" w:cs="Times-Roman"/>
                <w:b w:val="0"/>
                <w:snapToGrid/>
                <w:sz w:val="20"/>
                <w:szCs w:val="22"/>
              </w:rPr>
              <w:t xml:space="preserve">, Hep B, </w:t>
            </w:r>
            <w:proofErr w:type="spellStart"/>
            <w:r w:rsidRPr="009E4BC0">
              <w:rPr>
                <w:rFonts w:asciiTheme="majorHAnsi" w:hAnsiTheme="majorHAnsi" w:cs="Times-Roman"/>
                <w:b w:val="0"/>
                <w:snapToGrid/>
                <w:sz w:val="20"/>
                <w:szCs w:val="22"/>
              </w:rPr>
              <w:t>ppd</w:t>
            </w:r>
            <w:proofErr w:type="spellEnd"/>
            <w:r w:rsidRPr="009E4BC0">
              <w:rPr>
                <w:rFonts w:asciiTheme="majorHAnsi" w:hAnsiTheme="majorHAnsi" w:cs="Times-Roman"/>
                <w:b w:val="0"/>
                <w:snapToGrid/>
                <w:sz w:val="20"/>
                <w:szCs w:val="22"/>
              </w:rPr>
              <w:t xml:space="preserve"> ile TCT</w:t>
            </w:r>
          </w:p>
        </w:tc>
      </w:tr>
      <w:tr w:rsidR="00A02A41" w:rsidRPr="009E4BC0" w:rsidTr="00335B5A">
        <w:tc>
          <w:tcPr>
            <w:tcW w:w="1843" w:type="dxa"/>
            <w:shd w:val="clear" w:color="auto" w:fill="DDD9C3" w:themeFill="background2" w:themeFillShade="E6"/>
            <w:vAlign w:val="center"/>
          </w:tcPr>
          <w:p w:rsidR="00A02A41" w:rsidRPr="009E4BC0" w:rsidRDefault="00E15BE5"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TE1726B30t00"/>
                <w:b w:val="0"/>
                <w:snapToGrid/>
                <w:sz w:val="20"/>
                <w:szCs w:val="22"/>
              </w:rPr>
              <w:t>İ</w:t>
            </w:r>
            <w:r w:rsidR="00A02A41" w:rsidRPr="009E4BC0">
              <w:rPr>
                <w:rFonts w:asciiTheme="majorHAnsi" w:hAnsiTheme="majorHAnsi" w:cs="Times-Roman"/>
                <w:b w:val="0"/>
                <w:snapToGrid/>
                <w:sz w:val="20"/>
                <w:szCs w:val="22"/>
              </w:rPr>
              <w:t xml:space="preserve">lk </w:t>
            </w:r>
            <w:r w:rsidR="0060518B" w:rsidRPr="009E4BC0">
              <w:rPr>
                <w:rFonts w:asciiTheme="majorHAnsi" w:hAnsiTheme="majorHAnsi" w:cs="Times-Roman"/>
                <w:b w:val="0"/>
                <w:snapToGrid/>
                <w:sz w:val="20"/>
                <w:szCs w:val="22"/>
              </w:rPr>
              <w:t>kar</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ıla</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madan</w:t>
            </w:r>
            <w:r w:rsidR="00A02A41" w:rsidRPr="009E4BC0">
              <w:rPr>
                <w:rFonts w:asciiTheme="majorHAnsi" w:hAnsiTheme="majorHAnsi" w:cs="Times-Roman"/>
                <w:b w:val="0"/>
                <w:snapToGrid/>
                <w:sz w:val="20"/>
                <w:szCs w:val="22"/>
              </w:rPr>
              <w:t xml:space="preserve"> 2 gün sonra</w:t>
            </w:r>
          </w:p>
        </w:tc>
        <w:tc>
          <w:tcPr>
            <w:tcW w:w="2743" w:type="dxa"/>
            <w:shd w:val="clear" w:color="auto" w:fill="DDD9C3" w:themeFill="background2" w:themeFillShade="E6"/>
            <w:vAlign w:val="center"/>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imes-Roman"/>
                <w:b w:val="0"/>
                <w:snapToGrid/>
                <w:sz w:val="20"/>
                <w:szCs w:val="22"/>
              </w:rPr>
              <w:t>KKK, TCT sonucuna göre gerekiyorsa BCG</w:t>
            </w:r>
          </w:p>
        </w:tc>
      </w:tr>
      <w:tr w:rsidR="00A02A41" w:rsidRPr="009E4BC0" w:rsidTr="00335B5A">
        <w:tc>
          <w:tcPr>
            <w:tcW w:w="1843" w:type="dxa"/>
            <w:shd w:val="clear" w:color="auto" w:fill="DDD9C3" w:themeFill="background2" w:themeFillShade="E6"/>
            <w:vAlign w:val="center"/>
          </w:tcPr>
          <w:p w:rsidR="00A02A41" w:rsidRPr="009E4BC0" w:rsidRDefault="00E15BE5"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TE1726B30t00"/>
                <w:b w:val="0"/>
                <w:snapToGrid/>
                <w:sz w:val="20"/>
                <w:szCs w:val="22"/>
              </w:rPr>
              <w:t>İ</w:t>
            </w:r>
            <w:r w:rsidR="00A02A41" w:rsidRPr="009E4BC0">
              <w:rPr>
                <w:rFonts w:asciiTheme="majorHAnsi" w:hAnsiTheme="majorHAnsi" w:cs="Times-Roman"/>
                <w:b w:val="0"/>
                <w:snapToGrid/>
                <w:sz w:val="20"/>
                <w:szCs w:val="22"/>
              </w:rPr>
              <w:t xml:space="preserve">lk </w:t>
            </w:r>
            <w:r w:rsidR="0060518B" w:rsidRPr="009E4BC0">
              <w:rPr>
                <w:rFonts w:asciiTheme="majorHAnsi" w:hAnsiTheme="majorHAnsi" w:cs="Times-Roman"/>
                <w:b w:val="0"/>
                <w:snapToGrid/>
                <w:sz w:val="20"/>
                <w:szCs w:val="22"/>
              </w:rPr>
              <w:t>kar</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ıla</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madan</w:t>
            </w:r>
            <w:r w:rsidR="00A02A41" w:rsidRPr="009E4BC0">
              <w:rPr>
                <w:rFonts w:asciiTheme="majorHAnsi" w:hAnsiTheme="majorHAnsi" w:cs="Times-Roman"/>
                <w:b w:val="0"/>
                <w:snapToGrid/>
                <w:sz w:val="20"/>
                <w:szCs w:val="22"/>
              </w:rPr>
              <w:t xml:space="preserve"> 2 ay sonra</w:t>
            </w:r>
          </w:p>
        </w:tc>
        <w:tc>
          <w:tcPr>
            <w:tcW w:w="2743" w:type="dxa"/>
            <w:shd w:val="clear" w:color="auto" w:fill="DDD9C3" w:themeFill="background2" w:themeFillShade="E6"/>
            <w:vAlign w:val="center"/>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DaBT</w:t>
            </w:r>
            <w:proofErr w:type="spellEnd"/>
            <w:r w:rsidRPr="009E4BC0">
              <w:rPr>
                <w:rFonts w:asciiTheme="majorHAnsi" w:hAnsiTheme="majorHAnsi" w:cs="Times-Roman"/>
                <w:b w:val="0"/>
                <w:snapToGrid/>
                <w:sz w:val="20"/>
                <w:szCs w:val="22"/>
              </w:rPr>
              <w:t>-</w:t>
            </w:r>
            <w:r w:rsidRPr="009E4BC0">
              <w:rPr>
                <w:rFonts w:asciiTheme="majorHAnsi" w:hAnsiTheme="majorHAnsi" w:cs="TTE1726B30t00"/>
                <w:b w:val="0"/>
                <w:snapToGrid/>
                <w:sz w:val="20"/>
                <w:szCs w:val="22"/>
              </w:rPr>
              <w:t>_</w:t>
            </w:r>
            <w:r w:rsidRPr="009E4BC0">
              <w:rPr>
                <w:rFonts w:asciiTheme="majorHAnsi" w:hAnsiTheme="majorHAnsi" w:cs="Times-Roman"/>
                <w:b w:val="0"/>
                <w:snapToGrid/>
                <w:sz w:val="20"/>
                <w:szCs w:val="22"/>
              </w:rPr>
              <w:t>PA-</w:t>
            </w:r>
            <w:proofErr w:type="spellStart"/>
            <w:r w:rsidRPr="009E4BC0">
              <w:rPr>
                <w:rFonts w:asciiTheme="majorHAnsi" w:hAnsiTheme="majorHAnsi" w:cs="Times-Roman"/>
                <w:b w:val="0"/>
                <w:snapToGrid/>
                <w:sz w:val="20"/>
                <w:szCs w:val="22"/>
              </w:rPr>
              <w:t>Hib</w:t>
            </w:r>
            <w:proofErr w:type="spellEnd"/>
            <w:r w:rsidRPr="009E4BC0">
              <w:rPr>
                <w:rFonts w:asciiTheme="majorHAnsi" w:hAnsiTheme="majorHAnsi" w:cs="Times-Roman"/>
                <w:b w:val="0"/>
                <w:snapToGrid/>
                <w:sz w:val="20"/>
                <w:szCs w:val="22"/>
              </w:rPr>
              <w:t>, Hep B</w:t>
            </w:r>
          </w:p>
        </w:tc>
      </w:tr>
      <w:tr w:rsidR="00A02A41" w:rsidRPr="009E4BC0" w:rsidTr="00335B5A">
        <w:tc>
          <w:tcPr>
            <w:tcW w:w="1843" w:type="dxa"/>
            <w:shd w:val="clear" w:color="auto" w:fill="DDD9C3" w:themeFill="background2" w:themeFillShade="E6"/>
            <w:vAlign w:val="center"/>
          </w:tcPr>
          <w:p w:rsidR="00A02A41" w:rsidRPr="009E4BC0" w:rsidRDefault="00E15BE5"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imes-Roman"/>
                <w:b w:val="0"/>
                <w:snapToGrid/>
                <w:sz w:val="20"/>
                <w:szCs w:val="22"/>
              </w:rPr>
              <w:t>İ</w:t>
            </w:r>
            <w:r w:rsidR="00A02A41" w:rsidRPr="009E4BC0">
              <w:rPr>
                <w:rFonts w:asciiTheme="majorHAnsi" w:hAnsiTheme="majorHAnsi" w:cs="Times-Roman"/>
                <w:b w:val="0"/>
                <w:snapToGrid/>
                <w:sz w:val="20"/>
                <w:szCs w:val="22"/>
              </w:rPr>
              <w:t xml:space="preserve">lk </w:t>
            </w:r>
            <w:r w:rsidR="0060518B" w:rsidRPr="009E4BC0">
              <w:rPr>
                <w:rFonts w:asciiTheme="majorHAnsi" w:hAnsiTheme="majorHAnsi" w:cs="Times-Roman"/>
                <w:b w:val="0"/>
                <w:snapToGrid/>
                <w:sz w:val="20"/>
                <w:szCs w:val="22"/>
              </w:rPr>
              <w:t>kar</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ıla</w:t>
            </w:r>
            <w:r w:rsidR="0060518B" w:rsidRPr="009E4BC0">
              <w:rPr>
                <w:rFonts w:asciiTheme="majorHAnsi" w:hAnsiTheme="majorHAnsi" w:cs="TTE1726B30t00"/>
                <w:b w:val="0"/>
                <w:snapToGrid/>
                <w:sz w:val="20"/>
                <w:szCs w:val="22"/>
              </w:rPr>
              <w:t>ş</w:t>
            </w:r>
            <w:r w:rsidR="0060518B" w:rsidRPr="009E4BC0">
              <w:rPr>
                <w:rFonts w:asciiTheme="majorHAnsi" w:hAnsiTheme="majorHAnsi" w:cs="Times-Roman"/>
                <w:b w:val="0"/>
                <w:snapToGrid/>
                <w:sz w:val="20"/>
                <w:szCs w:val="22"/>
              </w:rPr>
              <w:t>madan</w:t>
            </w:r>
            <w:r w:rsidR="00A02A41" w:rsidRPr="009E4BC0">
              <w:rPr>
                <w:rFonts w:asciiTheme="majorHAnsi" w:hAnsiTheme="majorHAnsi" w:cs="Times-Roman"/>
                <w:b w:val="0"/>
                <w:snapToGrid/>
                <w:sz w:val="20"/>
                <w:szCs w:val="22"/>
              </w:rPr>
              <w:t xml:space="preserve"> 8 ay sonra</w:t>
            </w:r>
          </w:p>
        </w:tc>
        <w:tc>
          <w:tcPr>
            <w:tcW w:w="2743" w:type="dxa"/>
            <w:shd w:val="clear" w:color="auto" w:fill="DDD9C3" w:themeFill="background2" w:themeFillShade="E6"/>
            <w:vAlign w:val="center"/>
          </w:tcPr>
          <w:p w:rsidR="00A02A41" w:rsidRPr="009E4BC0" w:rsidRDefault="00A02A41" w:rsidP="00E73A0A">
            <w:pPr>
              <w:widowControl/>
              <w:autoSpaceDE w:val="0"/>
              <w:autoSpaceDN w:val="0"/>
              <w:adjustRightInd w:val="0"/>
              <w:jc w:val="both"/>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DaBT</w:t>
            </w:r>
            <w:proofErr w:type="spellEnd"/>
            <w:r w:rsidRPr="009E4BC0">
              <w:rPr>
                <w:rFonts w:asciiTheme="majorHAnsi" w:hAnsiTheme="majorHAnsi" w:cs="Times-Roman"/>
                <w:b w:val="0"/>
                <w:snapToGrid/>
                <w:sz w:val="20"/>
                <w:szCs w:val="22"/>
              </w:rPr>
              <w:t>-</w:t>
            </w:r>
            <w:r w:rsidRPr="009E4BC0">
              <w:rPr>
                <w:rFonts w:asciiTheme="majorHAnsi" w:hAnsiTheme="majorHAnsi" w:cs="TTE1726B30t00"/>
                <w:b w:val="0"/>
                <w:snapToGrid/>
                <w:sz w:val="20"/>
                <w:szCs w:val="22"/>
              </w:rPr>
              <w:t>_</w:t>
            </w:r>
            <w:r w:rsidRPr="009E4BC0">
              <w:rPr>
                <w:rFonts w:asciiTheme="majorHAnsi" w:hAnsiTheme="majorHAnsi" w:cs="Times-Roman"/>
                <w:b w:val="0"/>
                <w:snapToGrid/>
                <w:sz w:val="20"/>
                <w:szCs w:val="22"/>
              </w:rPr>
              <w:t>PA-</w:t>
            </w:r>
            <w:proofErr w:type="spellStart"/>
            <w:r w:rsidRPr="009E4BC0">
              <w:rPr>
                <w:rFonts w:asciiTheme="majorHAnsi" w:hAnsiTheme="majorHAnsi" w:cs="Times-Roman"/>
                <w:b w:val="0"/>
                <w:snapToGrid/>
                <w:sz w:val="20"/>
                <w:szCs w:val="22"/>
              </w:rPr>
              <w:t>Hib</w:t>
            </w:r>
            <w:proofErr w:type="spellEnd"/>
            <w:r w:rsidRPr="009E4BC0">
              <w:rPr>
                <w:rFonts w:asciiTheme="majorHAnsi" w:hAnsiTheme="majorHAnsi" w:cs="Times-Roman"/>
                <w:b w:val="0"/>
                <w:snapToGrid/>
                <w:sz w:val="20"/>
                <w:szCs w:val="22"/>
              </w:rPr>
              <w:t>, Hep B, OPA</w:t>
            </w:r>
          </w:p>
        </w:tc>
      </w:tr>
    </w:tbl>
    <w:p w:rsidR="00A02A41" w:rsidRPr="00DE168A" w:rsidRDefault="00DE168A" w:rsidP="00052550">
      <w:pPr>
        <w:widowControl/>
        <w:autoSpaceDE w:val="0"/>
        <w:autoSpaceDN w:val="0"/>
        <w:adjustRightInd w:val="0"/>
        <w:spacing w:after="200"/>
        <w:rPr>
          <w:rFonts w:asciiTheme="majorHAnsi" w:hAnsiTheme="majorHAnsi" w:cs="Times-Roman"/>
          <w:b w:val="0"/>
          <w:snapToGrid/>
          <w:sz w:val="22"/>
          <w:szCs w:val="22"/>
        </w:rPr>
      </w:pPr>
      <w:r w:rsidRPr="00DE168A">
        <w:rPr>
          <w:rFonts w:asciiTheme="majorHAnsi" w:hAnsiTheme="majorHAnsi" w:cs="Times-Roman"/>
          <w:b w:val="0"/>
          <w:snapToGrid/>
          <w:sz w:val="22"/>
          <w:szCs w:val="22"/>
        </w:rPr>
        <w:t>Çocukluk ça</w:t>
      </w:r>
      <w:r w:rsidRPr="00DE168A">
        <w:rPr>
          <w:rFonts w:asciiTheme="majorHAnsi" w:hAnsiTheme="majorHAnsi" w:cs="TTE1726B30t00"/>
          <w:b w:val="0"/>
          <w:snapToGrid/>
          <w:sz w:val="22"/>
          <w:szCs w:val="22"/>
        </w:rPr>
        <w:t>ğ</w:t>
      </w:r>
      <w:r w:rsidRPr="00DE168A">
        <w:rPr>
          <w:rFonts w:asciiTheme="majorHAnsi" w:hAnsiTheme="majorHAnsi" w:cs="Times-Roman"/>
          <w:b w:val="0"/>
          <w:snapToGrid/>
          <w:sz w:val="22"/>
          <w:szCs w:val="22"/>
        </w:rPr>
        <w:t>ı a</w:t>
      </w:r>
      <w:r w:rsidRPr="00DE168A">
        <w:rPr>
          <w:rFonts w:asciiTheme="majorHAnsi" w:hAnsiTheme="majorHAnsi" w:cs="TTE1726B30t00"/>
          <w:b w:val="0"/>
          <w:snapToGrid/>
          <w:sz w:val="22"/>
          <w:szCs w:val="22"/>
        </w:rPr>
        <w:t>ş</w:t>
      </w:r>
      <w:r w:rsidRPr="00DE168A">
        <w:rPr>
          <w:rFonts w:asciiTheme="majorHAnsi" w:hAnsiTheme="majorHAnsi" w:cs="Times-Roman"/>
          <w:b w:val="0"/>
          <w:snapToGrid/>
          <w:sz w:val="22"/>
          <w:szCs w:val="22"/>
        </w:rPr>
        <w:t>ılama takvimine okul a</w:t>
      </w:r>
      <w:r w:rsidRPr="00DE168A">
        <w:rPr>
          <w:rFonts w:asciiTheme="majorHAnsi" w:hAnsiTheme="majorHAnsi" w:cs="TTE1726B30t00"/>
          <w:b w:val="0"/>
          <w:snapToGrid/>
          <w:sz w:val="22"/>
          <w:szCs w:val="22"/>
        </w:rPr>
        <w:t>ş</w:t>
      </w:r>
      <w:r w:rsidRPr="00DE168A">
        <w:rPr>
          <w:rFonts w:asciiTheme="majorHAnsi" w:hAnsiTheme="majorHAnsi" w:cs="Times-Roman"/>
          <w:b w:val="0"/>
          <w:snapToGrid/>
          <w:sz w:val="22"/>
          <w:szCs w:val="22"/>
        </w:rPr>
        <w:t>ıları ile devam edilecektir.</w:t>
      </w:r>
    </w:p>
    <w:p w:rsidR="00A02A41" w:rsidRPr="00DE168A" w:rsidRDefault="00A02A41" w:rsidP="00052550">
      <w:pPr>
        <w:widowControl/>
        <w:autoSpaceDE w:val="0"/>
        <w:autoSpaceDN w:val="0"/>
        <w:adjustRightInd w:val="0"/>
        <w:spacing w:after="200"/>
        <w:rPr>
          <w:rFonts w:asciiTheme="majorHAnsi" w:hAnsiTheme="majorHAnsi" w:cs="Times-Bold"/>
          <w:bCs/>
          <w:snapToGrid/>
          <w:sz w:val="22"/>
          <w:szCs w:val="22"/>
        </w:rPr>
      </w:pPr>
      <w:r w:rsidRPr="00DE168A">
        <w:rPr>
          <w:rFonts w:asciiTheme="majorHAnsi" w:hAnsiTheme="majorHAnsi" w:cs="Times-Bold"/>
          <w:bCs/>
          <w:snapToGrid/>
          <w:sz w:val="22"/>
          <w:szCs w:val="22"/>
        </w:rPr>
        <w:t xml:space="preserve">B ) </w:t>
      </w:r>
      <w:r w:rsidR="00CA6882">
        <w:rPr>
          <w:rFonts w:asciiTheme="majorHAnsi" w:hAnsiTheme="majorHAnsi" w:cs="Times-Bold"/>
          <w:bCs/>
          <w:snapToGrid/>
          <w:sz w:val="22"/>
          <w:szCs w:val="22"/>
        </w:rPr>
        <w:t>≥</w:t>
      </w:r>
      <w:r w:rsidRPr="00DE168A">
        <w:rPr>
          <w:rFonts w:asciiTheme="majorHAnsi" w:hAnsiTheme="majorHAnsi" w:cs="Times-Bold"/>
          <w:bCs/>
          <w:snapToGrid/>
          <w:sz w:val="22"/>
          <w:szCs w:val="22"/>
        </w:rPr>
        <w:t xml:space="preserve">6 </w:t>
      </w:r>
      <w:proofErr w:type="spellStart"/>
      <w:r w:rsidRPr="00DE168A">
        <w:rPr>
          <w:rFonts w:asciiTheme="majorHAnsi" w:hAnsiTheme="majorHAnsi" w:cs="Times-Bold"/>
          <w:bCs/>
          <w:snapToGrid/>
          <w:sz w:val="22"/>
          <w:szCs w:val="22"/>
        </w:rPr>
        <w:t>ya</w:t>
      </w:r>
      <w:r w:rsidR="0060518B" w:rsidRPr="00DE168A">
        <w:rPr>
          <w:rFonts w:asciiTheme="majorHAnsi" w:hAnsiTheme="majorHAnsi" w:cs="TTE17F5880t00"/>
          <w:b w:val="0"/>
          <w:snapToGrid/>
          <w:sz w:val="22"/>
          <w:szCs w:val="22"/>
        </w:rPr>
        <w:t>ş</w:t>
      </w:r>
      <w:r w:rsidRPr="00DE168A">
        <w:rPr>
          <w:rFonts w:asciiTheme="majorHAnsi" w:hAnsiTheme="majorHAnsi" w:cs="Times-Bold"/>
          <w:bCs/>
          <w:snapToGrid/>
          <w:sz w:val="22"/>
          <w:szCs w:val="22"/>
        </w:rPr>
        <w:t>ve</w:t>
      </w:r>
      <w:proofErr w:type="spellEnd"/>
      <w:r w:rsidRPr="00DE168A">
        <w:rPr>
          <w:rFonts w:asciiTheme="majorHAnsi" w:hAnsiTheme="majorHAnsi" w:cs="Times-Bold"/>
          <w:bCs/>
          <w:snapToGrid/>
          <w:sz w:val="22"/>
          <w:szCs w:val="22"/>
        </w:rPr>
        <w:t xml:space="preserve"> daha önce hiç </w:t>
      </w:r>
      <w:proofErr w:type="spellStart"/>
      <w:r w:rsidR="0060518B" w:rsidRPr="00DE168A">
        <w:rPr>
          <w:rFonts w:asciiTheme="majorHAnsi" w:hAnsiTheme="majorHAnsi" w:cs="Times-Bold"/>
          <w:bCs/>
          <w:snapToGrid/>
          <w:sz w:val="22"/>
          <w:szCs w:val="22"/>
        </w:rPr>
        <w:t>a</w:t>
      </w:r>
      <w:r w:rsidR="0060518B" w:rsidRPr="00DE168A">
        <w:rPr>
          <w:rFonts w:asciiTheme="majorHAnsi" w:hAnsiTheme="majorHAnsi" w:cs="TTE17F5880t00"/>
          <w:b w:val="0"/>
          <w:snapToGrid/>
          <w:sz w:val="22"/>
          <w:szCs w:val="22"/>
        </w:rPr>
        <w:t>ş</w:t>
      </w:r>
      <w:r w:rsidR="0060518B" w:rsidRPr="00DE168A">
        <w:rPr>
          <w:rFonts w:asciiTheme="majorHAnsi" w:hAnsiTheme="majorHAnsi" w:cs="Times-Bold"/>
          <w:bCs/>
          <w:snapToGrid/>
          <w:sz w:val="22"/>
          <w:szCs w:val="22"/>
        </w:rPr>
        <w:t>ılanmamı</w:t>
      </w:r>
      <w:r w:rsidR="0060518B" w:rsidRPr="00DE168A">
        <w:rPr>
          <w:rFonts w:asciiTheme="majorHAnsi" w:hAnsiTheme="majorHAnsi" w:cs="TTE17F5880t00"/>
          <w:b w:val="0"/>
          <w:snapToGrid/>
          <w:sz w:val="22"/>
          <w:szCs w:val="22"/>
        </w:rPr>
        <w:t>ş</w:t>
      </w:r>
      <w:r w:rsidRPr="00DE168A">
        <w:rPr>
          <w:rFonts w:asciiTheme="majorHAnsi" w:hAnsiTheme="majorHAnsi" w:cs="Times-Bold"/>
          <w:bCs/>
          <w:snapToGrid/>
          <w:sz w:val="22"/>
          <w:szCs w:val="22"/>
        </w:rPr>
        <w:t>çocuklarda</w:t>
      </w:r>
      <w:proofErr w:type="spellEnd"/>
      <w:r w:rsidRPr="00DE168A">
        <w:rPr>
          <w:rFonts w:asciiTheme="majorHAnsi" w:hAnsiTheme="majorHAnsi" w:cs="Times-Bold"/>
          <w:bCs/>
          <w:snapToGrid/>
          <w:sz w:val="22"/>
          <w:szCs w:val="22"/>
        </w:rPr>
        <w:t xml:space="preserve"> a</w:t>
      </w:r>
      <w:r w:rsidR="0060518B" w:rsidRPr="00DE168A">
        <w:rPr>
          <w:rFonts w:asciiTheme="majorHAnsi" w:hAnsiTheme="majorHAnsi" w:cs="TTE17F5880t00"/>
          <w:b w:val="0"/>
          <w:snapToGrid/>
          <w:sz w:val="22"/>
          <w:szCs w:val="22"/>
        </w:rPr>
        <w:t>ş</w:t>
      </w:r>
      <w:r w:rsidRPr="00DE168A">
        <w:rPr>
          <w:rFonts w:asciiTheme="majorHAnsi" w:hAnsiTheme="majorHAnsi" w:cs="Times-Bold"/>
          <w:bCs/>
          <w:snapToGrid/>
          <w:sz w:val="22"/>
          <w:szCs w:val="22"/>
        </w:rPr>
        <w:t xml:space="preserve">ılama </w:t>
      </w:r>
      <w:r w:rsidR="0060518B" w:rsidRPr="00DE168A">
        <w:rPr>
          <w:rFonts w:asciiTheme="majorHAnsi" w:hAnsiTheme="majorHAnsi" w:cs="TTE17F5880t00"/>
          <w:b w:val="0"/>
          <w:snapToGrid/>
          <w:sz w:val="22"/>
          <w:szCs w:val="22"/>
        </w:rPr>
        <w:t>ş</w:t>
      </w:r>
      <w:r w:rsidRPr="00DE168A">
        <w:rPr>
          <w:rFonts w:asciiTheme="majorHAnsi" w:hAnsiTheme="majorHAnsi" w:cs="Times-Bold"/>
          <w:bCs/>
          <w:snapToGrid/>
          <w:sz w:val="22"/>
          <w:szCs w:val="22"/>
        </w:rPr>
        <w:t xml:space="preserve">eması(72 ay </w:t>
      </w:r>
      <w:proofErr w:type="spellStart"/>
      <w:r w:rsidRPr="00DE168A">
        <w:rPr>
          <w:rFonts w:asciiTheme="majorHAnsi" w:hAnsiTheme="majorHAnsi" w:cs="Times-Bold"/>
          <w:bCs/>
          <w:snapToGrid/>
          <w:sz w:val="22"/>
          <w:szCs w:val="22"/>
        </w:rPr>
        <w:t>veüzeri</w:t>
      </w:r>
      <w:proofErr w:type="spellEnd"/>
      <w:r w:rsidRPr="00DE168A">
        <w:rPr>
          <w:rFonts w:asciiTheme="majorHAnsi" w:hAnsiTheme="majorHAnsi" w:cs="Times-Bold"/>
          <w:bCs/>
          <w:snapToGrid/>
          <w:sz w:val="22"/>
          <w:szCs w:val="22"/>
        </w:rPr>
        <w:t>):</w:t>
      </w:r>
    </w:p>
    <w:tbl>
      <w:tblPr>
        <w:tblW w:w="0" w:type="auto"/>
        <w:jc w:val="right"/>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shd w:val="clear" w:color="auto" w:fill="DDD9C3" w:themeFill="background2" w:themeFillShade="E6"/>
        <w:tblLook w:val="04A0"/>
      </w:tblPr>
      <w:tblGrid>
        <w:gridCol w:w="2126"/>
        <w:gridCol w:w="2318"/>
      </w:tblGrid>
      <w:tr w:rsidR="00A02A41" w:rsidRPr="009E4BC0" w:rsidTr="009E4BC0">
        <w:trPr>
          <w:jc w:val="right"/>
        </w:trPr>
        <w:tc>
          <w:tcPr>
            <w:tcW w:w="2126"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Roman"/>
                <w:b w:val="0"/>
                <w:snapToGrid/>
                <w:sz w:val="20"/>
                <w:szCs w:val="22"/>
              </w:rPr>
            </w:pPr>
            <w:r w:rsidRPr="009E4BC0">
              <w:rPr>
                <w:rFonts w:asciiTheme="majorHAnsi" w:hAnsiTheme="majorHAnsi" w:cs="TTE1726B30t00"/>
                <w:b w:val="0"/>
                <w:snapToGrid/>
                <w:sz w:val="20"/>
                <w:szCs w:val="22"/>
              </w:rPr>
              <w:t>İ</w:t>
            </w:r>
            <w:r w:rsidRPr="009E4BC0">
              <w:rPr>
                <w:rFonts w:asciiTheme="majorHAnsi" w:hAnsiTheme="majorHAnsi" w:cs="Times-Roman"/>
                <w:b w:val="0"/>
                <w:snapToGrid/>
                <w:sz w:val="20"/>
                <w:szCs w:val="22"/>
              </w:rPr>
              <w:t xml:space="preserve">lk </w:t>
            </w:r>
            <w:r w:rsidR="00E47B6C" w:rsidRPr="009E4BC0">
              <w:rPr>
                <w:rFonts w:asciiTheme="majorHAnsi" w:hAnsiTheme="majorHAnsi" w:cs="Times-Roman"/>
                <w:b w:val="0"/>
                <w:snapToGrid/>
                <w:sz w:val="20"/>
                <w:szCs w:val="22"/>
              </w:rPr>
              <w:t>kar</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ıla</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ma</w:t>
            </w:r>
          </w:p>
        </w:tc>
        <w:tc>
          <w:tcPr>
            <w:tcW w:w="2318"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Td</w:t>
            </w:r>
            <w:proofErr w:type="spellEnd"/>
            <w:r w:rsidRPr="009E4BC0">
              <w:rPr>
                <w:rFonts w:asciiTheme="majorHAnsi" w:hAnsiTheme="majorHAnsi" w:cs="Times-Roman"/>
                <w:b w:val="0"/>
                <w:snapToGrid/>
                <w:sz w:val="20"/>
                <w:szCs w:val="22"/>
              </w:rPr>
              <w:t>, OPA, Hep B, KKK</w:t>
            </w:r>
          </w:p>
        </w:tc>
      </w:tr>
      <w:tr w:rsidR="00A02A41" w:rsidRPr="009E4BC0" w:rsidTr="009E4BC0">
        <w:trPr>
          <w:jc w:val="right"/>
        </w:trPr>
        <w:tc>
          <w:tcPr>
            <w:tcW w:w="2126"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imes-Roman"/>
                <w:b w:val="0"/>
                <w:snapToGrid/>
                <w:sz w:val="20"/>
                <w:szCs w:val="22"/>
              </w:rPr>
              <w:t xml:space="preserve">İlk </w:t>
            </w:r>
            <w:r w:rsidR="00E47B6C" w:rsidRPr="009E4BC0">
              <w:rPr>
                <w:rFonts w:asciiTheme="majorHAnsi" w:hAnsiTheme="majorHAnsi" w:cs="Times-Roman"/>
                <w:b w:val="0"/>
                <w:snapToGrid/>
                <w:sz w:val="20"/>
                <w:szCs w:val="22"/>
              </w:rPr>
              <w:t>kar</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ıla</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madan</w:t>
            </w:r>
            <w:r w:rsidRPr="009E4BC0">
              <w:rPr>
                <w:rFonts w:asciiTheme="majorHAnsi" w:hAnsiTheme="majorHAnsi" w:cs="Times-Roman"/>
                <w:b w:val="0"/>
                <w:snapToGrid/>
                <w:sz w:val="20"/>
                <w:szCs w:val="22"/>
              </w:rPr>
              <w:t xml:space="preserve"> 1 ay sonra</w:t>
            </w:r>
          </w:p>
        </w:tc>
        <w:tc>
          <w:tcPr>
            <w:tcW w:w="2318"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Td</w:t>
            </w:r>
            <w:proofErr w:type="spellEnd"/>
            <w:r w:rsidRPr="009E4BC0">
              <w:rPr>
                <w:rFonts w:asciiTheme="majorHAnsi" w:hAnsiTheme="majorHAnsi" w:cs="Times-Roman"/>
                <w:b w:val="0"/>
                <w:snapToGrid/>
                <w:sz w:val="20"/>
                <w:szCs w:val="22"/>
              </w:rPr>
              <w:t>, OPA, Hep B, KKK</w:t>
            </w:r>
          </w:p>
        </w:tc>
      </w:tr>
      <w:tr w:rsidR="00A02A41" w:rsidRPr="009E4BC0" w:rsidTr="009E4BC0">
        <w:trPr>
          <w:jc w:val="right"/>
        </w:trPr>
        <w:tc>
          <w:tcPr>
            <w:tcW w:w="2126"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r w:rsidRPr="009E4BC0">
              <w:rPr>
                <w:rFonts w:asciiTheme="majorHAnsi" w:hAnsiTheme="majorHAnsi" w:cs="TTE1726B30t00"/>
                <w:b w:val="0"/>
                <w:snapToGrid/>
                <w:sz w:val="20"/>
                <w:szCs w:val="22"/>
              </w:rPr>
              <w:t>İ</w:t>
            </w:r>
            <w:r w:rsidRPr="009E4BC0">
              <w:rPr>
                <w:rFonts w:asciiTheme="majorHAnsi" w:hAnsiTheme="majorHAnsi" w:cs="Times-Roman"/>
                <w:b w:val="0"/>
                <w:snapToGrid/>
                <w:sz w:val="20"/>
                <w:szCs w:val="22"/>
              </w:rPr>
              <w:t xml:space="preserve">lk </w:t>
            </w:r>
            <w:r w:rsidR="00E47B6C" w:rsidRPr="009E4BC0">
              <w:rPr>
                <w:rFonts w:asciiTheme="majorHAnsi" w:hAnsiTheme="majorHAnsi" w:cs="Times-Roman"/>
                <w:b w:val="0"/>
                <w:snapToGrid/>
                <w:sz w:val="20"/>
                <w:szCs w:val="22"/>
              </w:rPr>
              <w:t>kar</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ıla</w:t>
            </w:r>
            <w:r w:rsidR="00E47B6C" w:rsidRPr="009E4BC0">
              <w:rPr>
                <w:rFonts w:asciiTheme="majorHAnsi" w:hAnsiTheme="majorHAnsi" w:cs="TTE1726B30t00"/>
                <w:b w:val="0"/>
                <w:snapToGrid/>
                <w:sz w:val="20"/>
                <w:szCs w:val="22"/>
              </w:rPr>
              <w:t>ş</w:t>
            </w:r>
            <w:r w:rsidR="00E47B6C" w:rsidRPr="009E4BC0">
              <w:rPr>
                <w:rFonts w:asciiTheme="majorHAnsi" w:hAnsiTheme="majorHAnsi" w:cs="Times-Roman"/>
                <w:b w:val="0"/>
                <w:snapToGrid/>
                <w:sz w:val="20"/>
                <w:szCs w:val="22"/>
              </w:rPr>
              <w:t>madan</w:t>
            </w:r>
            <w:r w:rsidRPr="009E4BC0">
              <w:rPr>
                <w:rFonts w:asciiTheme="majorHAnsi" w:hAnsiTheme="majorHAnsi" w:cs="Times-Roman"/>
                <w:b w:val="0"/>
                <w:snapToGrid/>
                <w:sz w:val="20"/>
                <w:szCs w:val="22"/>
              </w:rPr>
              <w:t xml:space="preserve"> 8 ay sonra</w:t>
            </w:r>
          </w:p>
        </w:tc>
        <w:tc>
          <w:tcPr>
            <w:tcW w:w="2318" w:type="dxa"/>
            <w:shd w:val="clear" w:color="auto" w:fill="DDD9C3" w:themeFill="background2" w:themeFillShade="E6"/>
          </w:tcPr>
          <w:p w:rsidR="00A02A41" w:rsidRPr="009E4BC0" w:rsidRDefault="00A02A41" w:rsidP="002E5E22">
            <w:pPr>
              <w:widowControl/>
              <w:autoSpaceDE w:val="0"/>
              <w:autoSpaceDN w:val="0"/>
              <w:adjustRightInd w:val="0"/>
              <w:rPr>
                <w:rFonts w:asciiTheme="majorHAnsi" w:hAnsiTheme="majorHAnsi" w:cs="Times-Bold"/>
                <w:bCs/>
                <w:snapToGrid/>
                <w:sz w:val="20"/>
                <w:szCs w:val="22"/>
              </w:rPr>
            </w:pPr>
            <w:proofErr w:type="spellStart"/>
            <w:r w:rsidRPr="009E4BC0">
              <w:rPr>
                <w:rFonts w:asciiTheme="majorHAnsi" w:hAnsiTheme="majorHAnsi" w:cs="Times-Roman"/>
                <w:b w:val="0"/>
                <w:snapToGrid/>
                <w:sz w:val="20"/>
                <w:szCs w:val="22"/>
              </w:rPr>
              <w:t>Td</w:t>
            </w:r>
            <w:proofErr w:type="spellEnd"/>
            <w:r w:rsidRPr="009E4BC0">
              <w:rPr>
                <w:rFonts w:asciiTheme="majorHAnsi" w:hAnsiTheme="majorHAnsi" w:cs="Times-Roman"/>
                <w:b w:val="0"/>
                <w:snapToGrid/>
                <w:sz w:val="20"/>
                <w:szCs w:val="22"/>
              </w:rPr>
              <w:t>, OPA, Hep B</w:t>
            </w:r>
          </w:p>
        </w:tc>
      </w:tr>
    </w:tbl>
    <w:p w:rsidR="00CA6882" w:rsidRDefault="00CA6882" w:rsidP="00DE168A">
      <w:pPr>
        <w:spacing w:after="200"/>
        <w:rPr>
          <w:rFonts w:asciiTheme="majorHAnsi" w:hAnsiTheme="majorHAnsi"/>
          <w:sz w:val="22"/>
          <w:szCs w:val="22"/>
        </w:rPr>
      </w:pPr>
    </w:p>
    <w:p w:rsidR="00DE168A" w:rsidRPr="00DE168A" w:rsidRDefault="00DE168A" w:rsidP="00DE168A">
      <w:pPr>
        <w:spacing w:after="200"/>
        <w:rPr>
          <w:rFonts w:asciiTheme="majorHAnsi" w:hAnsiTheme="majorHAnsi"/>
          <w:sz w:val="22"/>
          <w:szCs w:val="22"/>
        </w:rPr>
      </w:pPr>
      <w:r w:rsidRPr="00DE168A">
        <w:rPr>
          <w:rFonts w:asciiTheme="majorHAnsi" w:hAnsiTheme="majorHAnsi"/>
          <w:sz w:val="22"/>
          <w:szCs w:val="22"/>
        </w:rPr>
        <w:lastRenderedPageBreak/>
        <w:t>DOĞURGANLIK ÇAĞI (</w:t>
      </w:r>
      <w:proofErr w:type="gramStart"/>
      <w:r w:rsidRPr="00DE168A">
        <w:rPr>
          <w:rFonts w:asciiTheme="majorHAnsi" w:hAnsiTheme="majorHAnsi"/>
          <w:sz w:val="22"/>
          <w:szCs w:val="22"/>
        </w:rPr>
        <w:t>15-49</w:t>
      </w:r>
      <w:proofErr w:type="gramEnd"/>
      <w:r w:rsidRPr="00DE168A">
        <w:rPr>
          <w:rFonts w:asciiTheme="majorHAnsi" w:hAnsiTheme="majorHAnsi"/>
          <w:sz w:val="22"/>
          <w:szCs w:val="22"/>
        </w:rPr>
        <w:t xml:space="preserve"> YAŞ) KADINLARDA AŞI TAKVİMİ</w:t>
      </w:r>
    </w:p>
    <w:tbl>
      <w:tblPr>
        <w:tblW w:w="4714" w:type="dxa"/>
        <w:tblInd w:w="354" w:type="dxa"/>
        <w:tblBorders>
          <w:top w:val="single" w:sz="4" w:space="0" w:color="948A54" w:themeColor="background2" w:themeShade="80"/>
          <w:left w:val="single" w:sz="4" w:space="0" w:color="948A54" w:themeColor="background2" w:themeShade="80"/>
          <w:bottom w:val="single" w:sz="4" w:space="0" w:color="948A54" w:themeColor="background2" w:themeShade="80"/>
          <w:right w:val="single" w:sz="4" w:space="0" w:color="948A54" w:themeColor="background2" w:themeShade="80"/>
          <w:insideH w:val="single" w:sz="4" w:space="0" w:color="948A54" w:themeColor="background2" w:themeShade="80"/>
          <w:insideV w:val="single" w:sz="4" w:space="0" w:color="948A54" w:themeColor="background2" w:themeShade="80"/>
        </w:tblBorders>
        <w:tblLayout w:type="fixed"/>
        <w:tblCellMar>
          <w:left w:w="70" w:type="dxa"/>
          <w:right w:w="70" w:type="dxa"/>
        </w:tblCellMar>
        <w:tblLook w:val="0000"/>
      </w:tblPr>
      <w:tblGrid>
        <w:gridCol w:w="680"/>
        <w:gridCol w:w="2598"/>
        <w:gridCol w:w="1436"/>
      </w:tblGrid>
      <w:tr w:rsidR="00DE168A" w:rsidRPr="009E4BC0" w:rsidTr="009E4BC0">
        <w:trPr>
          <w:trHeight w:val="20"/>
        </w:trPr>
        <w:tc>
          <w:tcPr>
            <w:tcW w:w="680" w:type="dxa"/>
            <w:shd w:val="clear" w:color="auto" w:fill="DDD9C3" w:themeFill="background2" w:themeFillShade="E6"/>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Doz</w:t>
            </w:r>
          </w:p>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Sayısı</w:t>
            </w:r>
          </w:p>
        </w:tc>
        <w:tc>
          <w:tcPr>
            <w:tcW w:w="2598" w:type="dxa"/>
            <w:shd w:val="clear" w:color="auto" w:fill="DDD9C3" w:themeFill="background2" w:themeFillShade="E6"/>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Uygulama Zamanı</w:t>
            </w:r>
          </w:p>
        </w:tc>
        <w:tc>
          <w:tcPr>
            <w:tcW w:w="1436" w:type="dxa"/>
            <w:shd w:val="clear" w:color="auto" w:fill="DDD9C3" w:themeFill="background2" w:themeFillShade="E6"/>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Koruma Süresi</w:t>
            </w:r>
          </w:p>
        </w:tc>
      </w:tr>
      <w:tr w:rsidR="00DE168A" w:rsidRPr="009E4BC0" w:rsidTr="009E4BC0">
        <w:trPr>
          <w:trHeight w:val="20"/>
        </w:trPr>
        <w:tc>
          <w:tcPr>
            <w:tcW w:w="680" w:type="dxa"/>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TT 1</w:t>
            </w:r>
          </w:p>
        </w:tc>
        <w:tc>
          <w:tcPr>
            <w:tcW w:w="2598"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Gebeliğin 4. ayından itibaren</w:t>
            </w:r>
          </w:p>
        </w:tc>
        <w:tc>
          <w:tcPr>
            <w:tcW w:w="1436"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Yok</w:t>
            </w:r>
          </w:p>
        </w:tc>
      </w:tr>
      <w:tr w:rsidR="00DE168A" w:rsidRPr="009E4BC0" w:rsidTr="009E4BC0">
        <w:trPr>
          <w:trHeight w:val="20"/>
        </w:trPr>
        <w:tc>
          <w:tcPr>
            <w:tcW w:w="680" w:type="dxa"/>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TT 2</w:t>
            </w:r>
          </w:p>
        </w:tc>
        <w:tc>
          <w:tcPr>
            <w:tcW w:w="2598"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TT 1’den en az bir ay sonra</w:t>
            </w:r>
          </w:p>
        </w:tc>
        <w:tc>
          <w:tcPr>
            <w:tcW w:w="1436" w:type="dxa"/>
          </w:tcPr>
          <w:p w:rsidR="00DE168A" w:rsidRPr="009E4BC0" w:rsidRDefault="00DE168A" w:rsidP="002E5E22">
            <w:pPr>
              <w:rPr>
                <w:rFonts w:asciiTheme="majorHAnsi" w:hAnsiTheme="majorHAnsi"/>
                <w:b w:val="0"/>
                <w:sz w:val="20"/>
                <w:szCs w:val="22"/>
              </w:rPr>
            </w:pPr>
            <w:proofErr w:type="gramStart"/>
            <w:r w:rsidRPr="009E4BC0">
              <w:rPr>
                <w:rFonts w:asciiTheme="majorHAnsi" w:hAnsiTheme="majorHAnsi"/>
                <w:b w:val="0"/>
                <w:sz w:val="20"/>
                <w:szCs w:val="22"/>
              </w:rPr>
              <w:t>1-3</w:t>
            </w:r>
            <w:proofErr w:type="gramEnd"/>
            <w:r w:rsidRPr="009E4BC0">
              <w:rPr>
                <w:rFonts w:asciiTheme="majorHAnsi" w:hAnsiTheme="majorHAnsi"/>
                <w:b w:val="0"/>
                <w:sz w:val="20"/>
                <w:szCs w:val="22"/>
              </w:rPr>
              <w:t xml:space="preserve"> yıl</w:t>
            </w:r>
          </w:p>
        </w:tc>
      </w:tr>
      <w:tr w:rsidR="00DE168A" w:rsidRPr="009E4BC0" w:rsidTr="009E4BC0">
        <w:trPr>
          <w:trHeight w:val="20"/>
        </w:trPr>
        <w:tc>
          <w:tcPr>
            <w:tcW w:w="680" w:type="dxa"/>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TT 3</w:t>
            </w:r>
          </w:p>
        </w:tc>
        <w:tc>
          <w:tcPr>
            <w:tcW w:w="2598"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TT 2’den en az 6 ay sonra</w:t>
            </w:r>
          </w:p>
        </w:tc>
        <w:tc>
          <w:tcPr>
            <w:tcW w:w="1436"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5 yıl</w:t>
            </w:r>
          </w:p>
        </w:tc>
      </w:tr>
      <w:tr w:rsidR="00DE168A" w:rsidRPr="009E4BC0" w:rsidTr="009E4BC0">
        <w:trPr>
          <w:trHeight w:val="20"/>
        </w:trPr>
        <w:tc>
          <w:tcPr>
            <w:tcW w:w="680" w:type="dxa"/>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TT 4</w:t>
            </w:r>
          </w:p>
        </w:tc>
        <w:tc>
          <w:tcPr>
            <w:tcW w:w="2598"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TT 3’den en az 1 yıl sonra ya da sonraki gebelikte</w:t>
            </w:r>
          </w:p>
        </w:tc>
        <w:tc>
          <w:tcPr>
            <w:tcW w:w="1436"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10 yıl</w:t>
            </w:r>
          </w:p>
        </w:tc>
      </w:tr>
      <w:tr w:rsidR="00DE168A" w:rsidRPr="009E4BC0" w:rsidTr="009E4BC0">
        <w:trPr>
          <w:trHeight w:val="20"/>
        </w:trPr>
        <w:tc>
          <w:tcPr>
            <w:tcW w:w="680" w:type="dxa"/>
          </w:tcPr>
          <w:p w:rsidR="00DE168A" w:rsidRPr="009E4BC0" w:rsidRDefault="00DE168A" w:rsidP="002E5E22">
            <w:pPr>
              <w:jc w:val="both"/>
              <w:rPr>
                <w:rFonts w:asciiTheme="majorHAnsi" w:hAnsiTheme="majorHAnsi"/>
                <w:b w:val="0"/>
                <w:sz w:val="20"/>
                <w:szCs w:val="22"/>
              </w:rPr>
            </w:pPr>
            <w:r w:rsidRPr="009E4BC0">
              <w:rPr>
                <w:rFonts w:asciiTheme="majorHAnsi" w:hAnsiTheme="majorHAnsi"/>
                <w:b w:val="0"/>
                <w:sz w:val="20"/>
                <w:szCs w:val="22"/>
              </w:rPr>
              <w:t>TT 5</w:t>
            </w:r>
          </w:p>
        </w:tc>
        <w:tc>
          <w:tcPr>
            <w:tcW w:w="2598"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TT 4’den en az 1 yıl sonra ya da 1 sonraki gebelikte</w:t>
            </w:r>
          </w:p>
        </w:tc>
        <w:tc>
          <w:tcPr>
            <w:tcW w:w="1436" w:type="dxa"/>
          </w:tcPr>
          <w:p w:rsidR="00DE168A" w:rsidRPr="009E4BC0" w:rsidRDefault="00DE168A" w:rsidP="002E5E22">
            <w:pPr>
              <w:rPr>
                <w:rFonts w:asciiTheme="majorHAnsi" w:hAnsiTheme="majorHAnsi"/>
                <w:b w:val="0"/>
                <w:sz w:val="20"/>
                <w:szCs w:val="22"/>
              </w:rPr>
            </w:pPr>
            <w:r w:rsidRPr="009E4BC0">
              <w:rPr>
                <w:rFonts w:asciiTheme="majorHAnsi" w:hAnsiTheme="majorHAnsi"/>
                <w:b w:val="0"/>
                <w:sz w:val="20"/>
                <w:szCs w:val="22"/>
              </w:rPr>
              <w:t>Doğurganlık çağı boyunca</w:t>
            </w:r>
          </w:p>
        </w:tc>
      </w:tr>
    </w:tbl>
    <w:p w:rsidR="00DE168A" w:rsidRPr="00DE168A" w:rsidRDefault="00DE168A" w:rsidP="00A02A41">
      <w:pPr>
        <w:spacing w:after="200"/>
        <w:rPr>
          <w:rFonts w:asciiTheme="majorHAnsi" w:hAnsiTheme="majorHAnsi"/>
          <w:sz w:val="22"/>
          <w:szCs w:val="22"/>
        </w:rPr>
      </w:pPr>
    </w:p>
    <w:p w:rsidR="00A02A41" w:rsidRPr="00DE168A" w:rsidRDefault="00A02A41" w:rsidP="00A02A41">
      <w:pPr>
        <w:spacing w:after="200"/>
        <w:rPr>
          <w:rFonts w:asciiTheme="majorHAnsi" w:hAnsiTheme="majorHAnsi"/>
          <w:sz w:val="22"/>
          <w:szCs w:val="22"/>
        </w:rPr>
      </w:pPr>
      <w:r w:rsidRPr="00DE168A">
        <w:rPr>
          <w:rFonts w:asciiTheme="majorHAnsi" w:hAnsiTheme="majorHAnsi"/>
          <w:sz w:val="22"/>
          <w:szCs w:val="22"/>
        </w:rPr>
        <w:t>d) Aşı İhtiyacının Hesaplanması</w:t>
      </w:r>
    </w:p>
    <w:p w:rsidR="00DE168A" w:rsidRDefault="00A02A41" w:rsidP="00CA6882">
      <w:pPr>
        <w:spacing w:after="200"/>
        <w:rPr>
          <w:rFonts w:asciiTheme="majorHAnsi" w:hAnsiTheme="majorHAnsi"/>
          <w:b w:val="0"/>
          <w:sz w:val="22"/>
          <w:szCs w:val="22"/>
        </w:rPr>
      </w:pPr>
      <w:r w:rsidRPr="00DE168A">
        <w:rPr>
          <w:rFonts w:asciiTheme="majorHAnsi" w:hAnsiTheme="majorHAnsi"/>
          <w:b w:val="0"/>
          <w:sz w:val="22"/>
          <w:szCs w:val="22"/>
        </w:rPr>
        <w:t>Aşılar, ambalajları üzerinde belirtilen son</w:t>
      </w:r>
      <w:r w:rsidRPr="0061046E">
        <w:rPr>
          <w:rFonts w:asciiTheme="majorHAnsi" w:hAnsiTheme="majorHAnsi"/>
          <w:b w:val="0"/>
          <w:sz w:val="22"/>
          <w:szCs w:val="22"/>
        </w:rPr>
        <w:t xml:space="preserve"> kullanma tarihinden önce kullanılmazlarsa koruyuculuk değerlerini önemli ölçüde yitirirler. Bu nedenle sağlık ocağı/</w:t>
      </w:r>
      <w:proofErr w:type="spellStart"/>
      <w:r w:rsidRPr="0061046E">
        <w:rPr>
          <w:rFonts w:asciiTheme="majorHAnsi" w:hAnsiTheme="majorHAnsi"/>
          <w:b w:val="0"/>
          <w:sz w:val="22"/>
          <w:szCs w:val="22"/>
        </w:rPr>
        <w:t>ASM’de</w:t>
      </w:r>
      <w:proofErr w:type="spellEnd"/>
      <w:r w:rsidRPr="0061046E">
        <w:rPr>
          <w:rFonts w:asciiTheme="majorHAnsi" w:hAnsiTheme="majorHAnsi"/>
          <w:b w:val="0"/>
          <w:sz w:val="22"/>
          <w:szCs w:val="22"/>
        </w:rPr>
        <w:t xml:space="preserve"> gereğinden fazla aşı bulundurmak ve bunları uzun süre saklamak sakıncalıdır. İstekte bulunurken aşı miktarı üzerinde titizlikle durmak gerekir.</w:t>
      </w:r>
    </w:p>
    <w:p w:rsidR="00E73A0A" w:rsidRDefault="00E73A0A" w:rsidP="00CA6882">
      <w:pPr>
        <w:spacing w:after="200"/>
        <w:rPr>
          <w:rFonts w:asciiTheme="majorHAnsi" w:hAnsiTheme="majorHAnsi"/>
          <w:b w:val="0"/>
          <w:sz w:val="22"/>
          <w:szCs w:val="22"/>
        </w:rPr>
      </w:pPr>
    </w:p>
    <w:p w:rsidR="00E73A0A" w:rsidRDefault="00E73A0A" w:rsidP="00CA6882">
      <w:pPr>
        <w:spacing w:after="200"/>
        <w:rPr>
          <w:rFonts w:asciiTheme="majorHAnsi" w:hAnsiTheme="majorHAnsi"/>
          <w:b w:val="0"/>
          <w:sz w:val="22"/>
          <w:szCs w:val="22"/>
        </w:rPr>
      </w:pPr>
    </w:p>
    <w:p w:rsidR="00E73A0A" w:rsidRPr="0061046E" w:rsidRDefault="00E73A0A" w:rsidP="00CA6882">
      <w:pPr>
        <w:spacing w:after="200"/>
        <w:rPr>
          <w:rFonts w:asciiTheme="majorHAnsi" w:hAnsiTheme="majorHAnsi"/>
          <w:sz w:val="22"/>
          <w:szCs w:val="22"/>
        </w:rPr>
        <w:sectPr w:rsidR="00E73A0A" w:rsidRPr="0061046E" w:rsidSect="00B67D49">
          <w:type w:val="continuous"/>
          <w:pgSz w:w="11906" w:h="16838"/>
          <w:pgMar w:top="1418" w:right="1134" w:bottom="1134" w:left="1134" w:header="709" w:footer="709" w:gutter="0"/>
          <w:cols w:num="2" w:sep="1" w:space="397"/>
          <w:docGrid w:linePitch="360"/>
        </w:sectPr>
      </w:pPr>
    </w:p>
    <w:p w:rsidR="00DE168A" w:rsidRDefault="00DE168A" w:rsidP="00A02A41">
      <w:pPr>
        <w:spacing w:after="200"/>
        <w:jc w:val="both"/>
        <w:rPr>
          <w:rFonts w:asciiTheme="majorHAnsi" w:hAnsiTheme="majorHAnsi"/>
          <w:sz w:val="22"/>
          <w:szCs w:val="22"/>
        </w:rPr>
      </w:pPr>
    </w:p>
    <w:p w:rsidR="00A02A41" w:rsidRPr="0061046E" w:rsidRDefault="00A02A41" w:rsidP="00A02A41">
      <w:pPr>
        <w:spacing w:after="200"/>
        <w:jc w:val="both"/>
        <w:rPr>
          <w:rFonts w:asciiTheme="majorHAnsi" w:hAnsiTheme="majorHAnsi"/>
          <w:sz w:val="22"/>
          <w:szCs w:val="22"/>
        </w:rPr>
      </w:pPr>
      <w:r w:rsidRPr="0061046E">
        <w:rPr>
          <w:rFonts w:asciiTheme="majorHAnsi" w:hAnsiTheme="majorHAnsi"/>
          <w:sz w:val="22"/>
          <w:szCs w:val="22"/>
        </w:rPr>
        <w:t>Sağlık ocağı/</w:t>
      </w:r>
      <w:proofErr w:type="spellStart"/>
      <w:r w:rsidRPr="0061046E">
        <w:rPr>
          <w:rFonts w:asciiTheme="majorHAnsi" w:hAnsiTheme="majorHAnsi"/>
          <w:sz w:val="22"/>
          <w:szCs w:val="22"/>
        </w:rPr>
        <w:t>ASM’ninYıllık</w:t>
      </w:r>
      <w:proofErr w:type="spellEnd"/>
      <w:r w:rsidRPr="0061046E">
        <w:rPr>
          <w:rFonts w:asciiTheme="majorHAnsi" w:hAnsiTheme="majorHAnsi"/>
          <w:sz w:val="22"/>
          <w:szCs w:val="22"/>
        </w:rPr>
        <w:t xml:space="preserve"> Toplam Aşı Dozu Gereksinimini Hesaplama</w:t>
      </w:r>
    </w:p>
    <w:tbl>
      <w:tblPr>
        <w:tblW w:w="9400" w:type="dxa"/>
        <w:tblInd w:w="7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tblPr>
      <w:tblGrid>
        <w:gridCol w:w="1660"/>
        <w:gridCol w:w="7740"/>
      </w:tblGrid>
      <w:tr w:rsidR="00A02A41" w:rsidRPr="0061046E" w:rsidTr="00052550">
        <w:trPr>
          <w:trHeight w:val="20"/>
        </w:trPr>
        <w:tc>
          <w:tcPr>
            <w:tcW w:w="1660" w:type="dxa"/>
            <w:tcBorders>
              <w:bottom w:val="single" w:sz="6" w:space="0" w:color="008000"/>
            </w:tcBorders>
          </w:tcPr>
          <w:p w:rsidR="00A02A41" w:rsidRPr="0061046E" w:rsidRDefault="00A02A41" w:rsidP="00A02A41">
            <w:pPr>
              <w:jc w:val="both"/>
              <w:rPr>
                <w:rFonts w:asciiTheme="majorHAnsi" w:hAnsiTheme="majorHAnsi"/>
                <w:b w:val="0"/>
                <w:iCs/>
                <w:sz w:val="20"/>
              </w:rPr>
            </w:pPr>
            <w:r w:rsidRPr="0061046E">
              <w:rPr>
                <w:rFonts w:asciiTheme="majorHAnsi" w:hAnsiTheme="majorHAnsi"/>
                <w:b w:val="0"/>
                <w:iCs/>
                <w:sz w:val="20"/>
              </w:rPr>
              <w:t>AŞILAR</w:t>
            </w:r>
          </w:p>
        </w:tc>
        <w:tc>
          <w:tcPr>
            <w:tcW w:w="7740" w:type="dxa"/>
            <w:tcBorders>
              <w:bottom w:val="single" w:sz="6" w:space="0" w:color="008000"/>
            </w:tcBorders>
          </w:tcPr>
          <w:p w:rsidR="00A02A41" w:rsidRPr="0061046E" w:rsidRDefault="00A02A41" w:rsidP="00A02A41">
            <w:pPr>
              <w:jc w:val="both"/>
              <w:rPr>
                <w:rFonts w:asciiTheme="majorHAnsi" w:hAnsiTheme="majorHAnsi"/>
                <w:b w:val="0"/>
                <w:iCs/>
                <w:sz w:val="20"/>
              </w:rPr>
            </w:pPr>
            <w:r w:rsidRPr="0061046E">
              <w:rPr>
                <w:rFonts w:asciiTheme="majorHAnsi" w:hAnsiTheme="majorHAnsi"/>
                <w:b w:val="0"/>
                <w:iCs/>
                <w:sz w:val="20"/>
              </w:rPr>
              <w:t>GEREKSİNİMİN HESAPLANMASI</w:t>
            </w:r>
          </w:p>
        </w:tc>
      </w:tr>
      <w:tr w:rsidR="00A02A41" w:rsidRPr="0061046E" w:rsidTr="00052550">
        <w:trPr>
          <w:trHeight w:val="20"/>
        </w:trPr>
        <w:tc>
          <w:tcPr>
            <w:tcW w:w="1660" w:type="dxa"/>
            <w:tcBorders>
              <w:top w:val="single" w:sz="6" w:space="0" w:color="008000"/>
            </w:tcBorders>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BCG</w:t>
            </w:r>
          </w:p>
        </w:tc>
        <w:tc>
          <w:tcPr>
            <w:tcW w:w="7740" w:type="dxa"/>
            <w:tcBorders>
              <w:top w:val="single" w:sz="6" w:space="0" w:color="008000"/>
            </w:tcBorders>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xml:space="preserve">: CDS + ilkokula o yıl başlayan 6 yaş çocuk sayısı + % 100 </w:t>
            </w:r>
            <w:r w:rsidRPr="0061046E">
              <w:rPr>
                <w:rFonts w:asciiTheme="majorHAnsi" w:hAnsiTheme="majorHAnsi"/>
                <w:b w:val="0"/>
                <w:sz w:val="20"/>
                <w:vertAlign w:val="superscript"/>
              </w:rPr>
              <w:t>†</w:t>
            </w:r>
          </w:p>
        </w:tc>
      </w:tr>
      <w:tr w:rsidR="00A02A41" w:rsidRPr="0061046E" w:rsidTr="00052550">
        <w:trPr>
          <w:trHeight w:val="20"/>
        </w:trPr>
        <w:tc>
          <w:tcPr>
            <w:tcW w:w="166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xml:space="preserve">Oral </w:t>
            </w:r>
            <w:proofErr w:type="spellStart"/>
            <w:r w:rsidRPr="0061046E">
              <w:rPr>
                <w:rFonts w:asciiTheme="majorHAnsi" w:hAnsiTheme="majorHAnsi"/>
                <w:b w:val="0"/>
                <w:sz w:val="20"/>
              </w:rPr>
              <w:t>Polio</w:t>
            </w:r>
            <w:proofErr w:type="spellEnd"/>
            <w:r w:rsidRPr="0061046E">
              <w:rPr>
                <w:rFonts w:asciiTheme="majorHAnsi" w:hAnsiTheme="majorHAnsi"/>
                <w:b w:val="0"/>
                <w:sz w:val="20"/>
              </w:rPr>
              <w:t xml:space="preserve"> (OPA)</w:t>
            </w:r>
          </w:p>
        </w:tc>
        <w:tc>
          <w:tcPr>
            <w:tcW w:w="774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CDS + (</w:t>
            </w:r>
            <w:proofErr w:type="gramStart"/>
            <w:r w:rsidRPr="0061046E">
              <w:rPr>
                <w:rFonts w:asciiTheme="majorHAnsi" w:hAnsiTheme="majorHAnsi"/>
                <w:b w:val="0"/>
                <w:sz w:val="20"/>
              </w:rPr>
              <w:t>13-24</w:t>
            </w:r>
            <w:proofErr w:type="gramEnd"/>
            <w:r w:rsidRPr="0061046E">
              <w:rPr>
                <w:rFonts w:asciiTheme="majorHAnsi" w:hAnsiTheme="majorHAnsi"/>
                <w:b w:val="0"/>
                <w:sz w:val="20"/>
              </w:rPr>
              <w:t xml:space="preserve"> aylık çocuk sayısı) + ilkokula o yıl başlayan 6 yaş çocuk sayısı) + %35 </w:t>
            </w:r>
            <w:r w:rsidRPr="0061046E">
              <w:rPr>
                <w:rFonts w:asciiTheme="majorHAnsi" w:hAnsiTheme="majorHAnsi"/>
                <w:b w:val="0"/>
                <w:sz w:val="20"/>
                <w:vertAlign w:val="superscript"/>
              </w:rPr>
              <w:t>†</w:t>
            </w:r>
          </w:p>
        </w:tc>
      </w:tr>
      <w:tr w:rsidR="00A02A41" w:rsidRPr="0061046E" w:rsidTr="00052550">
        <w:trPr>
          <w:trHeight w:val="20"/>
        </w:trPr>
        <w:tc>
          <w:tcPr>
            <w:tcW w:w="1660" w:type="dxa"/>
          </w:tcPr>
          <w:p w:rsidR="00A02A41" w:rsidRPr="0061046E" w:rsidRDefault="00A02A41" w:rsidP="00A02A41">
            <w:pPr>
              <w:jc w:val="both"/>
              <w:rPr>
                <w:rFonts w:asciiTheme="majorHAnsi" w:hAnsiTheme="majorHAnsi"/>
                <w:b w:val="0"/>
                <w:sz w:val="20"/>
              </w:rPr>
            </w:pPr>
            <w:proofErr w:type="spellStart"/>
            <w:r w:rsidRPr="0061046E">
              <w:rPr>
                <w:rFonts w:asciiTheme="majorHAnsi" w:hAnsiTheme="majorHAnsi"/>
                <w:b w:val="0"/>
                <w:sz w:val="20"/>
              </w:rPr>
              <w:t>DaBT</w:t>
            </w:r>
            <w:proofErr w:type="spellEnd"/>
            <w:r w:rsidRPr="0061046E">
              <w:rPr>
                <w:rFonts w:asciiTheme="majorHAnsi" w:hAnsiTheme="majorHAnsi"/>
                <w:b w:val="0"/>
                <w:sz w:val="20"/>
              </w:rPr>
              <w:t>-IPA-</w:t>
            </w:r>
            <w:proofErr w:type="spellStart"/>
            <w:r w:rsidRPr="0061046E">
              <w:rPr>
                <w:rFonts w:asciiTheme="majorHAnsi" w:hAnsiTheme="majorHAnsi"/>
                <w:b w:val="0"/>
                <w:sz w:val="20"/>
              </w:rPr>
              <w:t>Hib</w:t>
            </w:r>
            <w:proofErr w:type="spellEnd"/>
          </w:p>
        </w:tc>
        <w:tc>
          <w:tcPr>
            <w:tcW w:w="774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(CDS x 3) + (</w:t>
            </w:r>
            <w:proofErr w:type="gramStart"/>
            <w:r w:rsidRPr="0061046E">
              <w:rPr>
                <w:rFonts w:asciiTheme="majorHAnsi" w:hAnsiTheme="majorHAnsi"/>
                <w:b w:val="0"/>
                <w:sz w:val="20"/>
              </w:rPr>
              <w:t>13-24</w:t>
            </w:r>
            <w:proofErr w:type="gramEnd"/>
            <w:r w:rsidRPr="0061046E">
              <w:rPr>
                <w:rFonts w:asciiTheme="majorHAnsi" w:hAnsiTheme="majorHAnsi"/>
                <w:b w:val="0"/>
                <w:sz w:val="20"/>
              </w:rPr>
              <w:t xml:space="preserve"> aylık çocuk sayısı) + % 5 </w:t>
            </w:r>
            <w:r w:rsidRPr="0061046E">
              <w:rPr>
                <w:rFonts w:asciiTheme="majorHAnsi" w:hAnsiTheme="majorHAnsi"/>
                <w:b w:val="0"/>
                <w:sz w:val="20"/>
                <w:vertAlign w:val="superscript"/>
              </w:rPr>
              <w:t>†</w:t>
            </w:r>
          </w:p>
        </w:tc>
      </w:tr>
      <w:tr w:rsidR="00A02A41" w:rsidRPr="0061046E" w:rsidTr="00052550">
        <w:trPr>
          <w:trHeight w:val="20"/>
        </w:trPr>
        <w:tc>
          <w:tcPr>
            <w:tcW w:w="166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KKK</w:t>
            </w:r>
          </w:p>
        </w:tc>
        <w:tc>
          <w:tcPr>
            <w:tcW w:w="774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xml:space="preserve">: Canlı Doğum Sayısı (CDS) +ilkokula o yıl başlayan 6 yaş çocuk sayısı + % 5 </w:t>
            </w:r>
            <w:r w:rsidRPr="0061046E">
              <w:rPr>
                <w:rFonts w:asciiTheme="majorHAnsi" w:hAnsiTheme="majorHAnsi"/>
                <w:b w:val="0"/>
                <w:sz w:val="20"/>
                <w:vertAlign w:val="superscript"/>
              </w:rPr>
              <w:t>†</w:t>
            </w:r>
          </w:p>
        </w:tc>
      </w:tr>
      <w:tr w:rsidR="00A02A41" w:rsidRPr="0061046E" w:rsidTr="00052550">
        <w:trPr>
          <w:trHeight w:val="20"/>
        </w:trPr>
        <w:tc>
          <w:tcPr>
            <w:tcW w:w="1660" w:type="dxa"/>
          </w:tcPr>
          <w:p w:rsidR="00A02A41" w:rsidRPr="0061046E" w:rsidRDefault="00A02A41" w:rsidP="00A02A41">
            <w:pPr>
              <w:jc w:val="both"/>
              <w:rPr>
                <w:rFonts w:asciiTheme="majorHAnsi" w:hAnsiTheme="majorHAnsi"/>
                <w:b w:val="0"/>
                <w:sz w:val="20"/>
              </w:rPr>
            </w:pPr>
            <w:proofErr w:type="spellStart"/>
            <w:r w:rsidRPr="0061046E">
              <w:rPr>
                <w:rFonts w:asciiTheme="majorHAnsi" w:hAnsiTheme="majorHAnsi"/>
                <w:b w:val="0"/>
                <w:sz w:val="20"/>
              </w:rPr>
              <w:t>Td</w:t>
            </w:r>
            <w:proofErr w:type="spellEnd"/>
          </w:p>
        </w:tc>
        <w:tc>
          <w:tcPr>
            <w:tcW w:w="7740" w:type="dxa"/>
          </w:tcPr>
          <w:p w:rsidR="00A02A41" w:rsidRPr="0061046E" w:rsidRDefault="00A02A41" w:rsidP="00A02A41">
            <w:pPr>
              <w:jc w:val="both"/>
              <w:rPr>
                <w:rFonts w:asciiTheme="majorHAnsi" w:hAnsiTheme="majorHAnsi"/>
                <w:b w:val="0"/>
                <w:sz w:val="20"/>
                <w:vertAlign w:val="superscript"/>
              </w:rPr>
            </w:pPr>
            <w:r w:rsidRPr="0061046E">
              <w:rPr>
                <w:rFonts w:asciiTheme="majorHAnsi" w:hAnsiTheme="majorHAnsi"/>
                <w:b w:val="0"/>
                <w:sz w:val="20"/>
              </w:rPr>
              <w:t xml:space="preserve">: (İlkokula o yıl başlayan 6 yaş çocuk sayısı x 2) + %35 </w:t>
            </w:r>
            <w:r w:rsidRPr="0061046E">
              <w:rPr>
                <w:rFonts w:asciiTheme="majorHAnsi" w:hAnsiTheme="majorHAnsi"/>
                <w:b w:val="0"/>
                <w:sz w:val="20"/>
                <w:vertAlign w:val="superscript"/>
              </w:rPr>
              <w:t>†</w:t>
            </w:r>
          </w:p>
        </w:tc>
      </w:tr>
      <w:tr w:rsidR="00A02A41" w:rsidRPr="0061046E" w:rsidTr="00052550">
        <w:trPr>
          <w:trHeight w:val="20"/>
        </w:trPr>
        <w:tc>
          <w:tcPr>
            <w:tcW w:w="166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Hepatit- B</w:t>
            </w:r>
          </w:p>
        </w:tc>
        <w:tc>
          <w:tcPr>
            <w:tcW w:w="7740" w:type="dxa"/>
          </w:tcPr>
          <w:p w:rsidR="00A02A41" w:rsidRPr="0061046E" w:rsidRDefault="00A02A41" w:rsidP="00A02A41">
            <w:pPr>
              <w:jc w:val="both"/>
              <w:rPr>
                <w:rFonts w:asciiTheme="majorHAnsi" w:hAnsiTheme="majorHAnsi"/>
                <w:b w:val="0"/>
                <w:sz w:val="20"/>
              </w:rPr>
            </w:pPr>
            <w:r w:rsidRPr="0061046E">
              <w:rPr>
                <w:rFonts w:asciiTheme="majorHAnsi" w:hAnsiTheme="majorHAnsi"/>
                <w:b w:val="0"/>
                <w:sz w:val="20"/>
              </w:rPr>
              <w:t xml:space="preserve">: (CDS x 3) + % 35 </w:t>
            </w:r>
            <w:r w:rsidRPr="0061046E">
              <w:rPr>
                <w:rFonts w:asciiTheme="majorHAnsi" w:hAnsiTheme="majorHAnsi"/>
                <w:b w:val="0"/>
                <w:sz w:val="20"/>
                <w:vertAlign w:val="superscript"/>
              </w:rPr>
              <w:t>†</w:t>
            </w:r>
          </w:p>
        </w:tc>
      </w:tr>
      <w:tr w:rsidR="00E47B6C" w:rsidRPr="0061046E" w:rsidTr="00052550">
        <w:trPr>
          <w:trHeight w:val="20"/>
        </w:trPr>
        <w:tc>
          <w:tcPr>
            <w:tcW w:w="1660" w:type="dxa"/>
          </w:tcPr>
          <w:p w:rsidR="00E47B6C" w:rsidRPr="0061046E" w:rsidRDefault="00E15BE5" w:rsidP="00E47B6C">
            <w:pPr>
              <w:jc w:val="both"/>
              <w:rPr>
                <w:rFonts w:asciiTheme="majorHAnsi" w:hAnsiTheme="majorHAnsi"/>
                <w:b w:val="0"/>
                <w:sz w:val="20"/>
              </w:rPr>
            </w:pPr>
            <w:proofErr w:type="gramStart"/>
            <w:r w:rsidRPr="0061046E">
              <w:rPr>
                <w:rFonts w:asciiTheme="majorHAnsi" w:hAnsiTheme="majorHAnsi"/>
                <w:b w:val="0"/>
                <w:sz w:val="20"/>
              </w:rPr>
              <w:t xml:space="preserve">Su </w:t>
            </w:r>
            <w:r w:rsidR="00E47B6C" w:rsidRPr="0061046E">
              <w:rPr>
                <w:rFonts w:asciiTheme="majorHAnsi" w:hAnsiTheme="majorHAnsi"/>
                <w:b w:val="0"/>
                <w:sz w:val="20"/>
              </w:rPr>
              <w:t>çiçeği</w:t>
            </w:r>
            <w:proofErr w:type="gramEnd"/>
          </w:p>
        </w:tc>
        <w:tc>
          <w:tcPr>
            <w:tcW w:w="7740" w:type="dxa"/>
          </w:tcPr>
          <w:p w:rsidR="00E47B6C" w:rsidRPr="0061046E" w:rsidRDefault="00E47B6C" w:rsidP="00E47B6C">
            <w:pPr>
              <w:jc w:val="both"/>
              <w:rPr>
                <w:rFonts w:asciiTheme="majorHAnsi" w:hAnsiTheme="majorHAnsi"/>
                <w:b w:val="0"/>
                <w:sz w:val="20"/>
              </w:rPr>
            </w:pPr>
            <w:r w:rsidRPr="0061046E">
              <w:rPr>
                <w:rFonts w:asciiTheme="majorHAnsi" w:hAnsiTheme="majorHAnsi"/>
                <w:b w:val="0"/>
                <w:sz w:val="20"/>
              </w:rPr>
              <w:t xml:space="preserve">: Canlı Doğum Sayısı (CDS) + % 5 </w:t>
            </w:r>
            <w:r w:rsidRPr="0061046E">
              <w:rPr>
                <w:rFonts w:asciiTheme="majorHAnsi" w:hAnsiTheme="majorHAnsi"/>
                <w:b w:val="0"/>
                <w:sz w:val="20"/>
                <w:vertAlign w:val="superscript"/>
              </w:rPr>
              <w:t>†</w:t>
            </w:r>
          </w:p>
        </w:tc>
      </w:tr>
    </w:tbl>
    <w:p w:rsidR="00A02A41" w:rsidRPr="0061046E" w:rsidRDefault="00A02A41" w:rsidP="00A02A41">
      <w:pPr>
        <w:jc w:val="both"/>
        <w:rPr>
          <w:rFonts w:asciiTheme="majorHAnsi" w:hAnsiTheme="majorHAnsi"/>
          <w:b w:val="0"/>
          <w:sz w:val="18"/>
          <w:szCs w:val="22"/>
        </w:rPr>
      </w:pPr>
      <w:r w:rsidRPr="0061046E">
        <w:rPr>
          <w:rFonts w:asciiTheme="majorHAnsi" w:hAnsiTheme="majorHAnsi"/>
          <w:b w:val="0"/>
          <w:sz w:val="18"/>
          <w:szCs w:val="22"/>
        </w:rPr>
        <w:t>CDS: Canlı Doğum Sayısı</w:t>
      </w:r>
    </w:p>
    <w:p w:rsidR="00A02A41" w:rsidRDefault="00A02A41" w:rsidP="00A02A41">
      <w:pPr>
        <w:jc w:val="both"/>
        <w:rPr>
          <w:rFonts w:asciiTheme="majorHAnsi" w:hAnsiTheme="majorHAnsi"/>
          <w:b w:val="0"/>
          <w:sz w:val="18"/>
          <w:szCs w:val="22"/>
        </w:rPr>
      </w:pPr>
      <w:r w:rsidRPr="0061046E">
        <w:rPr>
          <w:rFonts w:asciiTheme="majorHAnsi" w:hAnsiTheme="majorHAnsi"/>
          <w:b w:val="0"/>
          <w:sz w:val="18"/>
          <w:szCs w:val="22"/>
          <w:vertAlign w:val="superscript"/>
        </w:rPr>
        <w:t xml:space="preserve">† </w:t>
      </w:r>
      <w:r w:rsidRPr="0061046E">
        <w:rPr>
          <w:rFonts w:asciiTheme="majorHAnsi" w:hAnsiTheme="majorHAnsi"/>
          <w:b w:val="0"/>
          <w:sz w:val="18"/>
          <w:szCs w:val="22"/>
        </w:rPr>
        <w:t>: Fire payı (yukarıdaki oranlar genel olarak kullanılan oranlardır, aşı günündeki kalabalığa vb. göre bunlar değişebilir.)</w:t>
      </w:r>
    </w:p>
    <w:p w:rsidR="002E5E22" w:rsidRDefault="002E5E22" w:rsidP="00A02A41">
      <w:pPr>
        <w:jc w:val="both"/>
        <w:rPr>
          <w:rFonts w:asciiTheme="majorHAnsi" w:hAnsiTheme="majorHAnsi"/>
          <w:b w:val="0"/>
          <w:sz w:val="18"/>
          <w:szCs w:val="22"/>
        </w:rPr>
      </w:pPr>
    </w:p>
    <w:p w:rsidR="002E5E22" w:rsidRDefault="002E5E22" w:rsidP="00A02A41">
      <w:pPr>
        <w:jc w:val="both"/>
        <w:rPr>
          <w:rFonts w:asciiTheme="majorHAnsi" w:hAnsiTheme="majorHAnsi"/>
          <w:b w:val="0"/>
          <w:sz w:val="18"/>
          <w:szCs w:val="22"/>
        </w:rPr>
      </w:pPr>
    </w:p>
    <w:p w:rsidR="00A1452A" w:rsidRDefault="00A1452A" w:rsidP="00A02A41">
      <w:pPr>
        <w:jc w:val="both"/>
        <w:rPr>
          <w:rFonts w:asciiTheme="majorHAnsi" w:hAnsiTheme="majorHAnsi"/>
          <w:b w:val="0"/>
          <w:sz w:val="18"/>
          <w:szCs w:val="22"/>
        </w:rPr>
      </w:pPr>
    </w:p>
    <w:p w:rsidR="00DE168A" w:rsidRPr="0061046E" w:rsidRDefault="00DE168A" w:rsidP="00A02A41">
      <w:pPr>
        <w:jc w:val="both"/>
        <w:rPr>
          <w:rFonts w:asciiTheme="majorHAnsi" w:hAnsiTheme="majorHAnsi"/>
          <w:b w:val="0"/>
          <w:sz w:val="22"/>
          <w:szCs w:val="22"/>
        </w:rPr>
      </w:pPr>
    </w:p>
    <w:p w:rsidR="0060518B" w:rsidRPr="0061046E" w:rsidRDefault="0060518B" w:rsidP="00A02A41">
      <w:pPr>
        <w:jc w:val="both"/>
        <w:rPr>
          <w:rFonts w:asciiTheme="majorHAnsi" w:hAnsiTheme="majorHAnsi"/>
          <w:b w:val="0"/>
          <w:sz w:val="22"/>
          <w:szCs w:val="22"/>
        </w:rPr>
        <w:sectPr w:rsidR="0060518B" w:rsidRPr="0061046E" w:rsidSect="00B67D49">
          <w:type w:val="continuous"/>
          <w:pgSz w:w="11906" w:h="16838"/>
          <w:pgMar w:top="1418" w:right="1134" w:bottom="1134" w:left="1134" w:header="709" w:footer="709" w:gutter="0"/>
          <w:pgNumType w:start="1"/>
          <w:cols w:sep="1" w:space="397"/>
          <w:docGrid w:linePitch="360"/>
        </w:sectPr>
      </w:pPr>
    </w:p>
    <w:p w:rsidR="00A02A41" w:rsidRPr="0061046E" w:rsidRDefault="00A02A41" w:rsidP="00A02A41">
      <w:pPr>
        <w:spacing w:after="200"/>
        <w:rPr>
          <w:rFonts w:asciiTheme="majorHAnsi" w:hAnsiTheme="majorHAnsi"/>
          <w:sz w:val="22"/>
          <w:szCs w:val="22"/>
        </w:rPr>
      </w:pPr>
      <w:r w:rsidRPr="0061046E">
        <w:rPr>
          <w:rFonts w:asciiTheme="majorHAnsi" w:hAnsiTheme="majorHAnsi"/>
          <w:sz w:val="22"/>
          <w:szCs w:val="22"/>
        </w:rPr>
        <w:lastRenderedPageBreak/>
        <w:t>e) Aşıların Saklanması ve Taşınması</w:t>
      </w:r>
    </w:p>
    <w:p w:rsidR="00A02A41" w:rsidRPr="0061046E" w:rsidRDefault="00A02A41" w:rsidP="00A02A41">
      <w:pPr>
        <w:spacing w:after="200"/>
        <w:rPr>
          <w:rFonts w:asciiTheme="majorHAnsi" w:hAnsiTheme="majorHAnsi"/>
          <w:b w:val="0"/>
          <w:sz w:val="22"/>
          <w:szCs w:val="22"/>
        </w:rPr>
      </w:pPr>
      <w:r w:rsidRPr="0061046E">
        <w:rPr>
          <w:rFonts w:asciiTheme="majorHAnsi" w:hAnsiTheme="majorHAnsi"/>
          <w:b w:val="0"/>
          <w:sz w:val="22"/>
          <w:szCs w:val="22"/>
        </w:rPr>
        <w:t>Aşıların saklanması ve taşınmasında aşağıdaki hususlara titizlikle uyulmalıdır.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Buzdolabının kapak raflarında aşı saklanmamalıdır.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Aşılar buzluğa konulmamalı, buzluk buz aküleri için kullanılmalıdır.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Buzdolabının üst rafına, OPA, sulandırıcıları ayrı olmak üzere KKK, Kızamık, Kızamıkçık, BCG</w:t>
      </w:r>
      <w:r w:rsidR="00E15BE5" w:rsidRPr="0061046E">
        <w:rPr>
          <w:rFonts w:asciiTheme="majorHAnsi" w:hAnsiTheme="majorHAnsi"/>
          <w:b w:val="0"/>
          <w:sz w:val="22"/>
          <w:szCs w:val="22"/>
        </w:rPr>
        <w:t xml:space="preserve">, </w:t>
      </w:r>
      <w:proofErr w:type="spellStart"/>
      <w:r w:rsidR="00E15BE5" w:rsidRPr="0061046E">
        <w:rPr>
          <w:rFonts w:asciiTheme="majorHAnsi" w:hAnsiTheme="majorHAnsi"/>
          <w:b w:val="0"/>
          <w:sz w:val="22"/>
          <w:szCs w:val="22"/>
        </w:rPr>
        <w:lastRenderedPageBreak/>
        <w:t>Hib</w:t>
      </w:r>
      <w:proofErr w:type="spellEnd"/>
      <w:r w:rsidR="00E15BE5" w:rsidRPr="0061046E">
        <w:rPr>
          <w:rFonts w:asciiTheme="majorHAnsi" w:hAnsiTheme="majorHAnsi"/>
          <w:b w:val="0"/>
          <w:sz w:val="22"/>
          <w:szCs w:val="22"/>
        </w:rPr>
        <w:t>, su</w:t>
      </w:r>
      <w:r w:rsidRPr="0061046E">
        <w:rPr>
          <w:rFonts w:asciiTheme="majorHAnsi" w:hAnsiTheme="majorHAnsi"/>
          <w:b w:val="0"/>
          <w:sz w:val="22"/>
          <w:szCs w:val="22"/>
        </w:rPr>
        <w:t>çiçeği;</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Buzdolabının orta rafına, </w:t>
      </w:r>
      <w:proofErr w:type="spellStart"/>
      <w:r w:rsidRPr="0061046E">
        <w:rPr>
          <w:rFonts w:asciiTheme="majorHAnsi" w:hAnsiTheme="majorHAnsi"/>
          <w:b w:val="0"/>
          <w:sz w:val="22"/>
          <w:szCs w:val="22"/>
        </w:rPr>
        <w:t>DaBT</w:t>
      </w:r>
      <w:proofErr w:type="spellEnd"/>
      <w:r w:rsidRPr="0061046E">
        <w:rPr>
          <w:rFonts w:asciiTheme="majorHAnsi" w:hAnsiTheme="majorHAnsi"/>
          <w:b w:val="0"/>
          <w:sz w:val="22"/>
          <w:szCs w:val="22"/>
        </w:rPr>
        <w:t>-İPA-</w:t>
      </w:r>
      <w:proofErr w:type="spellStart"/>
      <w:r w:rsidRPr="0061046E">
        <w:rPr>
          <w:rFonts w:asciiTheme="majorHAnsi" w:hAnsiTheme="majorHAnsi"/>
          <w:b w:val="0"/>
          <w:sz w:val="22"/>
          <w:szCs w:val="22"/>
        </w:rPr>
        <w:t>Hib</w:t>
      </w:r>
      <w:proofErr w:type="spellEnd"/>
      <w:r w:rsidRPr="0061046E">
        <w:rPr>
          <w:rFonts w:asciiTheme="majorHAnsi" w:hAnsiTheme="majorHAnsi"/>
          <w:b w:val="0"/>
          <w:sz w:val="22"/>
          <w:szCs w:val="22"/>
        </w:rPr>
        <w:t xml:space="preserve"> (5’li Karma), Kuduz aşısı;</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Buzdolabının alt rafına Hepatit-B, </w:t>
      </w:r>
      <w:proofErr w:type="spellStart"/>
      <w:r w:rsidRPr="0061046E">
        <w:rPr>
          <w:rFonts w:asciiTheme="majorHAnsi" w:hAnsiTheme="majorHAnsi"/>
          <w:b w:val="0"/>
          <w:sz w:val="22"/>
          <w:szCs w:val="22"/>
        </w:rPr>
        <w:t>Td</w:t>
      </w:r>
      <w:proofErr w:type="spellEnd"/>
      <w:r w:rsidRPr="0061046E">
        <w:rPr>
          <w:rFonts w:asciiTheme="majorHAnsi" w:hAnsiTheme="majorHAnsi"/>
          <w:b w:val="0"/>
          <w:sz w:val="22"/>
          <w:szCs w:val="22"/>
        </w:rPr>
        <w:t xml:space="preserve">, DT, PPD solüsyonu, Tüm aşı sulandırıcıları, Tüm </w:t>
      </w:r>
      <w:proofErr w:type="spellStart"/>
      <w:r w:rsidRPr="0061046E">
        <w:rPr>
          <w:rFonts w:asciiTheme="majorHAnsi" w:hAnsiTheme="majorHAnsi"/>
          <w:b w:val="0"/>
          <w:sz w:val="22"/>
          <w:szCs w:val="22"/>
        </w:rPr>
        <w:t>antiserumlar</w:t>
      </w:r>
      <w:proofErr w:type="spellEnd"/>
      <w:r w:rsidRPr="0061046E">
        <w:rPr>
          <w:rFonts w:asciiTheme="majorHAnsi" w:hAnsiTheme="majorHAnsi"/>
          <w:b w:val="0"/>
          <w:sz w:val="22"/>
          <w:szCs w:val="22"/>
        </w:rPr>
        <w:t xml:space="preserve"> konulmalıdır.</w:t>
      </w:r>
    </w:p>
    <w:p w:rsidR="00A02A41" w:rsidRPr="0061046E" w:rsidRDefault="00A02A41" w:rsidP="008974DF">
      <w:pPr>
        <w:numPr>
          <w:ilvl w:val="0"/>
          <w:numId w:val="11"/>
        </w:numPr>
        <w:spacing w:after="200"/>
        <w:ind w:left="0" w:firstLine="0"/>
        <w:rPr>
          <w:rFonts w:asciiTheme="majorHAnsi" w:hAnsiTheme="majorHAnsi"/>
          <w:b w:val="0"/>
          <w:sz w:val="22"/>
          <w:szCs w:val="22"/>
        </w:rPr>
      </w:pPr>
      <w:proofErr w:type="spellStart"/>
      <w:r w:rsidRPr="0061046E">
        <w:rPr>
          <w:rFonts w:asciiTheme="majorHAnsi" w:hAnsiTheme="majorHAnsi"/>
          <w:b w:val="0"/>
          <w:sz w:val="22"/>
          <w:szCs w:val="22"/>
        </w:rPr>
        <w:t>DaBT</w:t>
      </w:r>
      <w:proofErr w:type="spellEnd"/>
      <w:r w:rsidRPr="0061046E">
        <w:rPr>
          <w:rFonts w:asciiTheme="majorHAnsi" w:hAnsiTheme="majorHAnsi"/>
          <w:b w:val="0"/>
          <w:sz w:val="22"/>
          <w:szCs w:val="22"/>
        </w:rPr>
        <w:t>-IPA-</w:t>
      </w:r>
      <w:proofErr w:type="spellStart"/>
      <w:r w:rsidRPr="0061046E">
        <w:rPr>
          <w:rFonts w:asciiTheme="majorHAnsi" w:hAnsiTheme="majorHAnsi"/>
          <w:b w:val="0"/>
          <w:sz w:val="22"/>
          <w:szCs w:val="22"/>
        </w:rPr>
        <w:t>Hib</w:t>
      </w:r>
      <w:proofErr w:type="spellEnd"/>
      <w:r w:rsidRPr="0061046E">
        <w:rPr>
          <w:rFonts w:asciiTheme="majorHAnsi" w:hAnsiTheme="majorHAnsi"/>
          <w:b w:val="0"/>
          <w:sz w:val="22"/>
          <w:szCs w:val="22"/>
        </w:rPr>
        <w:t xml:space="preserve"> aşısının hiçbir zaman donmaması gerekir. Orta rafa yerleştirilmelidir.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Ayrıca </w:t>
      </w:r>
      <w:proofErr w:type="spellStart"/>
      <w:r w:rsidRPr="0061046E">
        <w:rPr>
          <w:rFonts w:asciiTheme="majorHAnsi" w:hAnsiTheme="majorHAnsi"/>
          <w:b w:val="0"/>
          <w:sz w:val="22"/>
          <w:szCs w:val="22"/>
        </w:rPr>
        <w:t>meningokok</w:t>
      </w:r>
      <w:proofErr w:type="spellEnd"/>
      <w:r w:rsidRPr="0061046E">
        <w:rPr>
          <w:rFonts w:asciiTheme="majorHAnsi" w:hAnsiTheme="majorHAnsi"/>
          <w:b w:val="0"/>
          <w:sz w:val="22"/>
          <w:szCs w:val="22"/>
        </w:rPr>
        <w:t xml:space="preserve"> aşısı üst rafa; </w:t>
      </w:r>
      <w:proofErr w:type="spellStart"/>
      <w:r w:rsidRPr="0061046E">
        <w:rPr>
          <w:rFonts w:asciiTheme="majorHAnsi" w:hAnsiTheme="majorHAnsi"/>
          <w:b w:val="0"/>
          <w:sz w:val="22"/>
          <w:szCs w:val="22"/>
        </w:rPr>
        <w:lastRenderedPageBreak/>
        <w:t>meningokok</w:t>
      </w:r>
      <w:proofErr w:type="spellEnd"/>
      <w:r w:rsidRPr="0061046E">
        <w:rPr>
          <w:rFonts w:asciiTheme="majorHAnsi" w:hAnsiTheme="majorHAnsi"/>
          <w:b w:val="0"/>
          <w:sz w:val="22"/>
          <w:szCs w:val="22"/>
        </w:rPr>
        <w:t xml:space="preserve"> aşısının sulandırıcısı ve grip aşısı alt rafa konulmalıdır.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Donmuş olan aşılar ve kullanma süresi dolmuş aşılar imha edilmelidir.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Sağlık ocağı/</w:t>
      </w:r>
      <w:proofErr w:type="spellStart"/>
      <w:r w:rsidRPr="0061046E">
        <w:rPr>
          <w:rFonts w:asciiTheme="majorHAnsi" w:hAnsiTheme="majorHAnsi"/>
          <w:b w:val="0"/>
          <w:sz w:val="22"/>
          <w:szCs w:val="22"/>
        </w:rPr>
        <w:t>ASM’de</w:t>
      </w:r>
      <w:proofErr w:type="spellEnd"/>
      <w:r w:rsidRPr="0061046E">
        <w:rPr>
          <w:rFonts w:asciiTheme="majorHAnsi" w:hAnsiTheme="majorHAnsi"/>
          <w:b w:val="0"/>
          <w:sz w:val="22"/>
          <w:szCs w:val="22"/>
        </w:rPr>
        <w:t xml:space="preserve"> ve evlerinde bulunan buzdolaplarının düzenli çalışması, arızalarının kısa sürede giderilmesi gerekir.</w:t>
      </w:r>
    </w:p>
    <w:p w:rsidR="00A02A41" w:rsidRPr="0061046E"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Buzluğun </w:t>
      </w:r>
      <w:proofErr w:type="gramStart"/>
      <w:r w:rsidRPr="0061046E">
        <w:rPr>
          <w:rFonts w:asciiTheme="majorHAnsi" w:hAnsiTheme="majorHAnsi"/>
          <w:b w:val="0"/>
          <w:sz w:val="22"/>
          <w:szCs w:val="22"/>
        </w:rPr>
        <w:t>0.5</w:t>
      </w:r>
      <w:proofErr w:type="gram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cm’den</w:t>
      </w:r>
      <w:proofErr w:type="spellEnd"/>
      <w:r w:rsidRPr="0061046E">
        <w:rPr>
          <w:rFonts w:asciiTheme="majorHAnsi" w:hAnsiTheme="majorHAnsi"/>
          <w:b w:val="0"/>
          <w:sz w:val="22"/>
          <w:szCs w:val="22"/>
        </w:rPr>
        <w:t xml:space="preserve"> fazla buzlanmamasına dikkat edilmelidir.</w:t>
      </w:r>
    </w:p>
    <w:p w:rsidR="00A02A41" w:rsidRDefault="00A02A41" w:rsidP="008974DF">
      <w:pPr>
        <w:numPr>
          <w:ilvl w:val="0"/>
          <w:numId w:val="11"/>
        </w:numPr>
        <w:spacing w:after="200"/>
        <w:ind w:left="0" w:firstLine="0"/>
        <w:rPr>
          <w:rFonts w:asciiTheme="majorHAnsi" w:hAnsiTheme="majorHAnsi"/>
          <w:b w:val="0"/>
          <w:sz w:val="22"/>
          <w:szCs w:val="22"/>
        </w:rPr>
      </w:pPr>
      <w:r w:rsidRPr="0061046E">
        <w:rPr>
          <w:rFonts w:asciiTheme="majorHAnsi" w:hAnsiTheme="majorHAnsi"/>
          <w:b w:val="0"/>
          <w:sz w:val="22"/>
          <w:szCs w:val="22"/>
        </w:rPr>
        <w:t>Buzdolaplarında sürekli olarak bir termometre bulundurulmalı ve ısısı her gün denetlenmelidir. Raf aralarının ısısının +2 ile +8 derece arasında olması gerekir. Sağlık müdürlüklerinde bulunan derin dondurucu ısısı -</w:t>
      </w:r>
      <w:r w:rsidR="00E15BE5" w:rsidRPr="0061046E">
        <w:rPr>
          <w:rFonts w:asciiTheme="majorHAnsi" w:hAnsiTheme="majorHAnsi"/>
          <w:b w:val="0"/>
          <w:sz w:val="22"/>
          <w:szCs w:val="22"/>
        </w:rPr>
        <w:t>1</w:t>
      </w:r>
      <w:r w:rsidRPr="0061046E">
        <w:rPr>
          <w:rFonts w:asciiTheme="majorHAnsi" w:hAnsiTheme="majorHAnsi"/>
          <w:b w:val="0"/>
          <w:sz w:val="22"/>
          <w:szCs w:val="22"/>
        </w:rPr>
        <w:t xml:space="preserve">5 ile </w:t>
      </w:r>
      <w:smartTag w:uri="urn:schemas-microsoft-com:office:smarttags" w:element="metricconverter">
        <w:smartTagPr>
          <w:attr w:name="ProductID" w:val="-200C"/>
        </w:smartTagPr>
        <w:r w:rsidRPr="0061046E">
          <w:rPr>
            <w:rFonts w:asciiTheme="majorHAnsi" w:hAnsiTheme="majorHAnsi"/>
            <w:b w:val="0"/>
            <w:sz w:val="22"/>
            <w:szCs w:val="22"/>
          </w:rPr>
          <w:t>-20</w:t>
        </w:r>
        <w:r w:rsidRPr="0061046E">
          <w:rPr>
            <w:rFonts w:asciiTheme="majorHAnsi" w:hAnsiTheme="majorHAnsi"/>
            <w:b w:val="0"/>
            <w:sz w:val="22"/>
            <w:szCs w:val="22"/>
            <w:vertAlign w:val="superscript"/>
          </w:rPr>
          <w:t>0</w:t>
        </w:r>
        <w:r w:rsidRPr="0061046E">
          <w:rPr>
            <w:rFonts w:asciiTheme="majorHAnsi" w:hAnsiTheme="majorHAnsi"/>
            <w:b w:val="0"/>
            <w:sz w:val="22"/>
            <w:szCs w:val="22"/>
          </w:rPr>
          <w:t>C</w:t>
        </w:r>
      </w:smartTag>
      <w:r w:rsidRPr="0061046E">
        <w:rPr>
          <w:rFonts w:asciiTheme="majorHAnsi" w:hAnsiTheme="majorHAnsi"/>
          <w:b w:val="0"/>
          <w:sz w:val="22"/>
          <w:szCs w:val="22"/>
        </w:rPr>
        <w:t xml:space="preserve"> arasında olmalıdır. Buzdolabı olmayan mahalle ve köy sağlık evlerinde aşı saklanmamalıdır.</w:t>
      </w:r>
    </w:p>
    <w:p w:rsidR="00052550" w:rsidRPr="00052550" w:rsidRDefault="00052550" w:rsidP="00052550">
      <w:pPr>
        <w:spacing w:after="200"/>
        <w:rPr>
          <w:rFonts w:asciiTheme="majorHAnsi" w:hAnsiTheme="majorHAnsi"/>
          <w:sz w:val="22"/>
          <w:szCs w:val="22"/>
        </w:rPr>
      </w:pPr>
      <w:r w:rsidRPr="00052550">
        <w:rPr>
          <w:rFonts w:asciiTheme="majorHAnsi" w:hAnsiTheme="majorHAnsi"/>
          <w:sz w:val="22"/>
          <w:szCs w:val="22"/>
        </w:rPr>
        <w:t>f) Aşı uygulamalarında kayıt ve bildirim sistemi</w:t>
      </w:r>
    </w:p>
    <w:p w:rsidR="00052550" w:rsidRPr="00052550" w:rsidRDefault="00052550" w:rsidP="00052550">
      <w:pPr>
        <w:spacing w:after="200"/>
        <w:rPr>
          <w:rFonts w:asciiTheme="majorHAnsi" w:hAnsiTheme="majorHAnsi"/>
          <w:b w:val="0"/>
          <w:sz w:val="22"/>
          <w:szCs w:val="22"/>
        </w:rPr>
      </w:pPr>
      <w:r w:rsidRPr="00052550">
        <w:rPr>
          <w:rFonts w:asciiTheme="majorHAnsi" w:hAnsiTheme="majorHAnsi"/>
          <w:b w:val="0"/>
          <w:sz w:val="22"/>
          <w:szCs w:val="22"/>
        </w:rPr>
        <w:t>Aşı uygulamalarının ilgili tüm formlara zamanında, tam ve doğru olarak kaydedilmesi sağlanmalıdır. Aşılanan kişilerle ilgili bilgiler, şu formlara kaydedilir:</w:t>
      </w:r>
    </w:p>
    <w:p w:rsidR="00052550" w:rsidRPr="0061046E" w:rsidRDefault="00052550" w:rsidP="008974DF">
      <w:pPr>
        <w:numPr>
          <w:ilvl w:val="0"/>
          <w:numId w:val="10"/>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Form </w:t>
      </w:r>
      <w:proofErr w:type="gramStart"/>
      <w:r w:rsidRPr="0061046E">
        <w:rPr>
          <w:rFonts w:asciiTheme="majorHAnsi" w:hAnsiTheme="majorHAnsi"/>
          <w:b w:val="0"/>
          <w:sz w:val="22"/>
          <w:szCs w:val="22"/>
        </w:rPr>
        <w:t>012A-0</w:t>
      </w:r>
      <w:proofErr w:type="gramEnd"/>
      <w:r w:rsidRPr="0061046E">
        <w:rPr>
          <w:rFonts w:asciiTheme="majorHAnsi" w:hAnsiTheme="majorHAnsi"/>
          <w:b w:val="0"/>
          <w:sz w:val="22"/>
          <w:szCs w:val="22"/>
        </w:rPr>
        <w:t>-59 ay aşı kayıt fişi</w:t>
      </w:r>
    </w:p>
    <w:p w:rsidR="00052550" w:rsidRPr="0061046E" w:rsidRDefault="00052550" w:rsidP="008974DF">
      <w:pPr>
        <w:numPr>
          <w:ilvl w:val="0"/>
          <w:numId w:val="10"/>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Form </w:t>
      </w:r>
      <w:proofErr w:type="gramStart"/>
      <w:r w:rsidRPr="0061046E">
        <w:rPr>
          <w:rFonts w:asciiTheme="majorHAnsi" w:hAnsiTheme="majorHAnsi"/>
          <w:b w:val="0"/>
          <w:sz w:val="22"/>
          <w:szCs w:val="22"/>
        </w:rPr>
        <w:t>012B-5</w:t>
      </w:r>
      <w:proofErr w:type="gramEnd"/>
      <w:r w:rsidRPr="0061046E">
        <w:rPr>
          <w:rFonts w:asciiTheme="majorHAnsi" w:hAnsiTheme="majorHAnsi"/>
          <w:b w:val="0"/>
          <w:sz w:val="22"/>
          <w:szCs w:val="22"/>
        </w:rPr>
        <w:t xml:space="preserve"> yaş üzeri aşı kayıt fişi</w:t>
      </w:r>
    </w:p>
    <w:p w:rsidR="00052550" w:rsidRPr="0061046E" w:rsidRDefault="00052550" w:rsidP="008974DF">
      <w:pPr>
        <w:widowControl/>
        <w:numPr>
          <w:ilvl w:val="0"/>
          <w:numId w:val="10"/>
        </w:numPr>
        <w:autoSpaceDE w:val="0"/>
        <w:autoSpaceDN w:val="0"/>
        <w:adjustRightInd w:val="0"/>
        <w:spacing w:after="200"/>
        <w:ind w:left="0" w:firstLine="0"/>
        <w:rPr>
          <w:rFonts w:asciiTheme="majorHAnsi" w:hAnsiTheme="majorHAnsi" w:cs="Times-Roman"/>
          <w:b w:val="0"/>
          <w:snapToGrid/>
          <w:sz w:val="22"/>
          <w:szCs w:val="22"/>
        </w:rPr>
      </w:pPr>
      <w:r w:rsidRPr="0061046E">
        <w:rPr>
          <w:rFonts w:asciiTheme="majorHAnsi" w:hAnsiTheme="majorHAnsi"/>
          <w:b w:val="0"/>
          <w:sz w:val="22"/>
          <w:szCs w:val="22"/>
        </w:rPr>
        <w:t>Aşı kartı</w:t>
      </w:r>
    </w:p>
    <w:p w:rsidR="00052550" w:rsidRPr="0061046E" w:rsidRDefault="00052550" w:rsidP="008974DF">
      <w:pPr>
        <w:widowControl/>
        <w:numPr>
          <w:ilvl w:val="0"/>
          <w:numId w:val="10"/>
        </w:numPr>
        <w:autoSpaceDE w:val="0"/>
        <w:autoSpaceDN w:val="0"/>
        <w:adjustRightInd w:val="0"/>
        <w:spacing w:after="200"/>
        <w:ind w:left="0" w:firstLine="0"/>
        <w:rPr>
          <w:rFonts w:asciiTheme="majorHAnsi" w:hAnsiTheme="majorHAnsi" w:cs="Times-Roman"/>
          <w:b w:val="0"/>
          <w:snapToGrid/>
          <w:sz w:val="22"/>
          <w:szCs w:val="22"/>
        </w:rPr>
      </w:pPr>
      <w:r w:rsidRPr="0061046E">
        <w:rPr>
          <w:rFonts w:asciiTheme="majorHAnsi" w:hAnsiTheme="majorHAnsi"/>
          <w:b w:val="0"/>
          <w:sz w:val="22"/>
          <w:szCs w:val="22"/>
        </w:rPr>
        <w:t xml:space="preserve">Form 013 </w:t>
      </w:r>
      <w:r w:rsidRPr="0061046E">
        <w:rPr>
          <w:rFonts w:asciiTheme="majorHAnsi" w:hAnsiTheme="majorHAnsi" w:cs="Times-Roman"/>
          <w:b w:val="0"/>
          <w:snapToGrid/>
          <w:sz w:val="22"/>
          <w:szCs w:val="22"/>
        </w:rPr>
        <w:t>yapılan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ıların ve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 xml:space="preserve">ı, </w:t>
      </w:r>
      <w:proofErr w:type="spellStart"/>
      <w:r w:rsidRPr="0061046E">
        <w:rPr>
          <w:rFonts w:asciiTheme="majorHAnsi" w:hAnsiTheme="majorHAnsi" w:cs="Times-Roman"/>
          <w:b w:val="0"/>
          <w:snapToGrid/>
          <w:sz w:val="22"/>
          <w:szCs w:val="22"/>
        </w:rPr>
        <w:t>antiserum</w:t>
      </w:r>
      <w:proofErr w:type="spellEnd"/>
      <w:r w:rsidRPr="0061046E">
        <w:rPr>
          <w:rFonts w:asciiTheme="majorHAnsi" w:hAnsiTheme="majorHAnsi" w:cs="Times-Roman"/>
          <w:b w:val="0"/>
          <w:snapToGrid/>
          <w:sz w:val="22"/>
          <w:szCs w:val="22"/>
        </w:rPr>
        <w:t xml:space="preserve">, enjektör ve atık kutusu stok durumunun aylık olarak bir üst kademeye bildirilmesi için </w:t>
      </w:r>
      <w:proofErr w:type="gramStart"/>
      <w:r w:rsidRPr="0061046E">
        <w:rPr>
          <w:rFonts w:asciiTheme="majorHAnsi" w:hAnsiTheme="majorHAnsi" w:cs="Times-Roman"/>
          <w:b w:val="0"/>
          <w:snapToGrid/>
          <w:sz w:val="22"/>
          <w:szCs w:val="22"/>
        </w:rPr>
        <w:t>kullanılır.Form</w:t>
      </w:r>
      <w:proofErr w:type="gramEnd"/>
      <w:r w:rsidRPr="0061046E">
        <w:rPr>
          <w:rFonts w:asciiTheme="majorHAnsi" w:hAnsiTheme="majorHAnsi" w:cs="Times-Roman"/>
          <w:b w:val="0"/>
          <w:snapToGrid/>
          <w:sz w:val="22"/>
          <w:szCs w:val="22"/>
        </w:rPr>
        <w:t xml:space="preserve"> 013 takip eden ayın ilk haftası içinde Sa</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lık Müdürlü</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ü’ne ula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tırılır. Sa</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lık müdürlü</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üne gelen formlar kontrolleri yapılarak, en geç ayın 20’sine kadar Temel Sa</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 xml:space="preserve">lık </w:t>
      </w:r>
      <w:r w:rsidRPr="0061046E">
        <w:rPr>
          <w:rFonts w:asciiTheme="majorHAnsi" w:hAnsiTheme="majorHAnsi" w:cs="TTE1726B30t00"/>
          <w:b w:val="0"/>
          <w:snapToGrid/>
          <w:sz w:val="22"/>
          <w:szCs w:val="22"/>
        </w:rPr>
        <w:t>i</w:t>
      </w:r>
      <w:r w:rsidRPr="0061046E">
        <w:rPr>
          <w:rFonts w:asciiTheme="majorHAnsi" w:hAnsiTheme="majorHAnsi" w:cs="Times-Roman"/>
          <w:b w:val="0"/>
          <w:snapToGrid/>
          <w:sz w:val="22"/>
          <w:szCs w:val="22"/>
        </w:rPr>
        <w:t>statistikleri Modülü (TS</w:t>
      </w:r>
      <w:r w:rsidRPr="0061046E">
        <w:rPr>
          <w:rFonts w:asciiTheme="majorHAnsi" w:hAnsiTheme="majorHAnsi" w:cs="TTE1726B30t00"/>
          <w:b w:val="0"/>
          <w:snapToGrid/>
          <w:sz w:val="22"/>
          <w:szCs w:val="22"/>
        </w:rPr>
        <w:t>İ</w:t>
      </w:r>
      <w:r w:rsidRPr="0061046E">
        <w:rPr>
          <w:rFonts w:asciiTheme="majorHAnsi" w:hAnsiTheme="majorHAnsi" w:cs="Times-Roman"/>
          <w:b w:val="0"/>
          <w:snapToGrid/>
          <w:sz w:val="22"/>
          <w:szCs w:val="22"/>
        </w:rPr>
        <w:t xml:space="preserve">M) programına girilir ve en geç ay sonunda Bakanlıkta olacak </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ekilde tek bir form halinde Bakanlı</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a ula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tırılır.</w:t>
      </w:r>
    </w:p>
    <w:p w:rsidR="00052550" w:rsidRPr="0061046E" w:rsidRDefault="00052550" w:rsidP="008974DF">
      <w:pPr>
        <w:widowControl/>
        <w:numPr>
          <w:ilvl w:val="0"/>
          <w:numId w:val="10"/>
        </w:numPr>
        <w:autoSpaceDE w:val="0"/>
        <w:autoSpaceDN w:val="0"/>
        <w:adjustRightInd w:val="0"/>
        <w:spacing w:after="200"/>
        <w:ind w:left="0" w:firstLine="0"/>
        <w:rPr>
          <w:rFonts w:asciiTheme="majorHAnsi" w:hAnsiTheme="majorHAnsi" w:cs="Times-Roman"/>
          <w:b w:val="0"/>
          <w:snapToGrid/>
          <w:sz w:val="22"/>
          <w:szCs w:val="22"/>
        </w:rPr>
      </w:pPr>
      <w:r w:rsidRPr="0061046E">
        <w:rPr>
          <w:rFonts w:asciiTheme="majorHAnsi" w:hAnsiTheme="majorHAnsi"/>
          <w:b w:val="0"/>
          <w:sz w:val="22"/>
          <w:szCs w:val="22"/>
        </w:rPr>
        <w:t xml:space="preserve">Form 013/B: </w:t>
      </w:r>
      <w:r w:rsidRPr="0061046E">
        <w:rPr>
          <w:rFonts w:asciiTheme="majorHAnsi" w:hAnsiTheme="majorHAnsi" w:cs="Times-Roman"/>
          <w:b w:val="0"/>
          <w:snapToGrid/>
          <w:sz w:val="22"/>
          <w:szCs w:val="22"/>
        </w:rPr>
        <w:t xml:space="preserve"> Özel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ılardan içeri</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inde DBT/</w:t>
      </w:r>
      <w:proofErr w:type="spellStart"/>
      <w:r w:rsidRPr="0061046E">
        <w:rPr>
          <w:rFonts w:asciiTheme="majorHAnsi" w:hAnsiTheme="majorHAnsi" w:cs="Times-Roman"/>
          <w:b w:val="0"/>
          <w:snapToGrid/>
          <w:sz w:val="22"/>
          <w:szCs w:val="22"/>
        </w:rPr>
        <w:t>DaBT</w:t>
      </w:r>
      <w:proofErr w:type="spellEnd"/>
      <w:r w:rsidRPr="0061046E">
        <w:rPr>
          <w:rFonts w:asciiTheme="majorHAnsi" w:hAnsiTheme="majorHAnsi" w:cs="Times-Roman"/>
          <w:b w:val="0"/>
          <w:snapToGrid/>
          <w:sz w:val="22"/>
          <w:szCs w:val="22"/>
        </w:rPr>
        <w:t xml:space="preserve">, </w:t>
      </w:r>
      <w:proofErr w:type="spellStart"/>
      <w:r w:rsidRPr="0061046E">
        <w:rPr>
          <w:rFonts w:asciiTheme="majorHAnsi" w:hAnsiTheme="majorHAnsi" w:cs="Times-Roman"/>
          <w:b w:val="0"/>
          <w:snapToGrid/>
          <w:sz w:val="22"/>
          <w:szCs w:val="22"/>
        </w:rPr>
        <w:t>Polio</w:t>
      </w:r>
      <w:proofErr w:type="spellEnd"/>
      <w:r w:rsidRPr="0061046E">
        <w:rPr>
          <w:rFonts w:asciiTheme="majorHAnsi" w:hAnsiTheme="majorHAnsi" w:cs="Times-Roman"/>
          <w:b w:val="0"/>
          <w:snapToGrid/>
          <w:sz w:val="22"/>
          <w:szCs w:val="22"/>
        </w:rPr>
        <w:t xml:space="preserve">, </w:t>
      </w:r>
      <w:proofErr w:type="spellStart"/>
      <w:r w:rsidRPr="0061046E">
        <w:rPr>
          <w:rFonts w:asciiTheme="majorHAnsi" w:hAnsiTheme="majorHAnsi" w:cs="Times-Roman"/>
          <w:b w:val="0"/>
          <w:snapToGrid/>
          <w:sz w:val="22"/>
          <w:szCs w:val="22"/>
        </w:rPr>
        <w:t>Hib</w:t>
      </w:r>
      <w:proofErr w:type="spellEnd"/>
      <w:r w:rsidRPr="0061046E">
        <w:rPr>
          <w:rFonts w:asciiTheme="majorHAnsi" w:hAnsiTheme="majorHAnsi" w:cs="Times-Roman"/>
          <w:b w:val="0"/>
          <w:snapToGrid/>
          <w:sz w:val="22"/>
          <w:szCs w:val="22"/>
        </w:rPr>
        <w:t>, KKK ve Hepatit-B antijenlerini bulunduran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ıların bildirimi için kullanılır.</w:t>
      </w:r>
    </w:p>
    <w:p w:rsidR="00052550" w:rsidRPr="0061046E" w:rsidRDefault="00052550" w:rsidP="008974DF">
      <w:pPr>
        <w:numPr>
          <w:ilvl w:val="0"/>
          <w:numId w:val="10"/>
        </w:numPr>
        <w:spacing w:after="200"/>
        <w:ind w:left="0" w:firstLine="0"/>
        <w:rPr>
          <w:rFonts w:asciiTheme="majorHAnsi" w:hAnsiTheme="majorHAnsi"/>
          <w:b w:val="0"/>
          <w:sz w:val="22"/>
          <w:szCs w:val="22"/>
        </w:rPr>
      </w:pPr>
      <w:r w:rsidRPr="0061046E">
        <w:rPr>
          <w:rFonts w:asciiTheme="majorHAnsi" w:hAnsiTheme="majorHAnsi"/>
          <w:b w:val="0"/>
          <w:sz w:val="22"/>
          <w:szCs w:val="22"/>
        </w:rPr>
        <w:t xml:space="preserve">Form 004: </w:t>
      </w:r>
      <w:r w:rsidRPr="0061046E">
        <w:rPr>
          <w:rFonts w:asciiTheme="majorHAnsi" w:hAnsiTheme="majorHAnsi" w:cs="Times-Bold"/>
          <w:b w:val="0"/>
          <w:bCs/>
          <w:snapToGrid/>
          <w:sz w:val="22"/>
          <w:szCs w:val="22"/>
        </w:rPr>
        <w:t>Ki</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isel Sa</w:t>
      </w:r>
      <w:r w:rsidRPr="0061046E">
        <w:rPr>
          <w:rFonts w:asciiTheme="majorHAnsi" w:hAnsiTheme="majorHAnsi" w:cs="TTE17F5880t00"/>
          <w:b w:val="0"/>
          <w:snapToGrid/>
          <w:sz w:val="22"/>
          <w:szCs w:val="22"/>
        </w:rPr>
        <w:t>ğ</w:t>
      </w:r>
      <w:r w:rsidRPr="0061046E">
        <w:rPr>
          <w:rFonts w:asciiTheme="majorHAnsi" w:hAnsiTheme="majorHAnsi" w:cs="Times-Bold"/>
          <w:b w:val="0"/>
          <w:bCs/>
          <w:snapToGrid/>
          <w:sz w:val="22"/>
          <w:szCs w:val="22"/>
        </w:rPr>
        <w:t>lık Fi</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i</w:t>
      </w:r>
    </w:p>
    <w:p w:rsidR="00052550" w:rsidRDefault="00052550" w:rsidP="008974DF">
      <w:pPr>
        <w:widowControl/>
        <w:numPr>
          <w:ilvl w:val="0"/>
          <w:numId w:val="10"/>
        </w:numPr>
        <w:autoSpaceDE w:val="0"/>
        <w:autoSpaceDN w:val="0"/>
        <w:adjustRightInd w:val="0"/>
        <w:spacing w:after="200"/>
        <w:ind w:left="0" w:firstLine="0"/>
        <w:rPr>
          <w:rFonts w:asciiTheme="majorHAnsi" w:hAnsiTheme="majorHAnsi"/>
          <w:b w:val="0"/>
          <w:sz w:val="22"/>
          <w:szCs w:val="22"/>
        </w:rPr>
      </w:pPr>
      <w:r w:rsidRPr="00DE168A">
        <w:rPr>
          <w:rFonts w:asciiTheme="majorHAnsi" w:hAnsiTheme="majorHAnsi"/>
          <w:b w:val="0"/>
          <w:sz w:val="22"/>
          <w:szCs w:val="22"/>
        </w:rPr>
        <w:t xml:space="preserve">Gebeler yapılan </w:t>
      </w:r>
      <w:proofErr w:type="spellStart"/>
      <w:r w:rsidRPr="00DE168A">
        <w:rPr>
          <w:rFonts w:asciiTheme="majorHAnsi" w:hAnsiTheme="majorHAnsi"/>
          <w:b w:val="0"/>
          <w:sz w:val="22"/>
          <w:szCs w:val="22"/>
        </w:rPr>
        <w:t>tetanoz</w:t>
      </w:r>
      <w:proofErr w:type="spellEnd"/>
      <w:r w:rsidRPr="00DE168A">
        <w:rPr>
          <w:rFonts w:asciiTheme="majorHAnsi" w:hAnsiTheme="majorHAnsi"/>
          <w:b w:val="0"/>
          <w:sz w:val="22"/>
          <w:szCs w:val="22"/>
        </w:rPr>
        <w:t xml:space="preserve"> aşısı Form 005’e (gebe-lohusa izleme fişi) ve Form 012B’ye de kaydedilmelidir.</w:t>
      </w:r>
    </w:p>
    <w:p w:rsidR="00CA6882" w:rsidRPr="0061046E" w:rsidRDefault="00CA6882" w:rsidP="008974DF">
      <w:pPr>
        <w:widowControl/>
        <w:numPr>
          <w:ilvl w:val="0"/>
          <w:numId w:val="10"/>
        </w:numPr>
        <w:autoSpaceDE w:val="0"/>
        <w:autoSpaceDN w:val="0"/>
        <w:adjustRightInd w:val="0"/>
        <w:spacing w:after="200"/>
        <w:ind w:left="0" w:firstLine="0"/>
        <w:rPr>
          <w:rFonts w:asciiTheme="majorHAnsi" w:hAnsiTheme="majorHAnsi" w:cs="Times-Bold"/>
          <w:b w:val="0"/>
          <w:bCs/>
          <w:snapToGrid/>
          <w:sz w:val="22"/>
          <w:szCs w:val="22"/>
        </w:rPr>
      </w:pPr>
      <w:r w:rsidRPr="0061046E">
        <w:rPr>
          <w:rFonts w:asciiTheme="majorHAnsi" w:hAnsiTheme="majorHAnsi" w:cs="Times-Bold"/>
          <w:b w:val="0"/>
          <w:bCs/>
          <w:snapToGrid/>
          <w:sz w:val="22"/>
          <w:szCs w:val="22"/>
        </w:rPr>
        <w:lastRenderedPageBreak/>
        <w:t>Bölge Dı</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ı A</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 xml:space="preserve">ı Bildirim Formu: </w:t>
      </w:r>
      <w:r w:rsidRPr="0061046E">
        <w:rPr>
          <w:rFonts w:asciiTheme="majorHAnsi" w:hAnsiTheme="majorHAnsi" w:cs="Times-Roman"/>
          <w:b w:val="0"/>
          <w:snapToGrid/>
          <w:sz w:val="22"/>
          <w:szCs w:val="22"/>
        </w:rPr>
        <w:t>Ki</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inin ba</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lı oldu</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u Aile Hekimi dı</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ında ba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ka bir sa</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lık kurumu tarafından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ılanması durumunda ilgili aile hekimine bildirimde kullanılacaktır.</w:t>
      </w:r>
    </w:p>
    <w:p w:rsidR="002E5E22" w:rsidRPr="0061046E" w:rsidRDefault="002E5E22" w:rsidP="008974DF">
      <w:pPr>
        <w:widowControl/>
        <w:numPr>
          <w:ilvl w:val="0"/>
          <w:numId w:val="10"/>
        </w:numPr>
        <w:autoSpaceDE w:val="0"/>
        <w:autoSpaceDN w:val="0"/>
        <w:adjustRightInd w:val="0"/>
        <w:spacing w:after="200"/>
        <w:ind w:left="0" w:firstLine="0"/>
        <w:rPr>
          <w:rFonts w:asciiTheme="majorHAnsi" w:hAnsiTheme="majorHAnsi" w:cs="Times-Bold"/>
          <w:b w:val="0"/>
          <w:bCs/>
          <w:snapToGrid/>
          <w:sz w:val="22"/>
          <w:szCs w:val="22"/>
        </w:rPr>
      </w:pPr>
      <w:r w:rsidRPr="0061046E">
        <w:rPr>
          <w:rFonts w:asciiTheme="majorHAnsi" w:hAnsiTheme="majorHAnsi" w:cs="Times-Bold"/>
          <w:b w:val="0"/>
          <w:bCs/>
          <w:snapToGrid/>
          <w:sz w:val="22"/>
          <w:szCs w:val="22"/>
        </w:rPr>
        <w:t xml:space="preserve">Form 006: Bebek ve Çocuk </w:t>
      </w:r>
      <w:r w:rsidRPr="0061046E">
        <w:rPr>
          <w:rFonts w:asciiTheme="majorHAnsi" w:hAnsiTheme="majorHAnsi" w:cs="TTE17F5880t00"/>
          <w:b w:val="0"/>
          <w:snapToGrid/>
          <w:sz w:val="22"/>
          <w:szCs w:val="22"/>
        </w:rPr>
        <w:t>İ</w:t>
      </w:r>
      <w:r w:rsidRPr="0061046E">
        <w:rPr>
          <w:rFonts w:asciiTheme="majorHAnsi" w:hAnsiTheme="majorHAnsi" w:cs="Times-Bold"/>
          <w:b w:val="0"/>
          <w:bCs/>
          <w:snapToGrid/>
          <w:sz w:val="22"/>
          <w:szCs w:val="22"/>
        </w:rPr>
        <w:t>zleme Fi</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i</w:t>
      </w:r>
    </w:p>
    <w:p w:rsidR="002E5E22" w:rsidRPr="0061046E" w:rsidRDefault="002E5E22" w:rsidP="008974DF">
      <w:pPr>
        <w:widowControl/>
        <w:numPr>
          <w:ilvl w:val="0"/>
          <w:numId w:val="10"/>
        </w:numPr>
        <w:autoSpaceDE w:val="0"/>
        <w:autoSpaceDN w:val="0"/>
        <w:adjustRightInd w:val="0"/>
        <w:spacing w:after="200"/>
        <w:ind w:left="0" w:firstLine="0"/>
        <w:rPr>
          <w:rFonts w:asciiTheme="majorHAnsi" w:hAnsiTheme="majorHAnsi" w:cs="Times-Bold"/>
          <w:b w:val="0"/>
          <w:bCs/>
          <w:snapToGrid/>
          <w:sz w:val="22"/>
          <w:szCs w:val="22"/>
        </w:rPr>
      </w:pPr>
      <w:r w:rsidRPr="0061046E">
        <w:rPr>
          <w:rFonts w:asciiTheme="majorHAnsi" w:hAnsiTheme="majorHAnsi" w:cs="Times-Bold"/>
          <w:b w:val="0"/>
          <w:bCs/>
          <w:snapToGrid/>
          <w:sz w:val="22"/>
          <w:szCs w:val="22"/>
        </w:rPr>
        <w:t>A</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ı kartı: Bebek/çocuk aşı kartı, eri</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 xml:space="preserve">kin difteri </w:t>
      </w:r>
      <w:proofErr w:type="spellStart"/>
      <w:r w:rsidRPr="0061046E">
        <w:rPr>
          <w:rFonts w:asciiTheme="majorHAnsi" w:hAnsiTheme="majorHAnsi" w:cs="Times-Bold"/>
          <w:b w:val="0"/>
          <w:bCs/>
          <w:snapToGrid/>
          <w:sz w:val="22"/>
          <w:szCs w:val="22"/>
        </w:rPr>
        <w:t>tetanoz</w:t>
      </w:r>
      <w:proofErr w:type="spellEnd"/>
      <w:r w:rsidRPr="0061046E">
        <w:rPr>
          <w:rFonts w:asciiTheme="majorHAnsi" w:hAnsiTheme="majorHAnsi" w:cs="Times-Bold"/>
          <w:b w:val="0"/>
          <w:bCs/>
          <w:snapToGrid/>
          <w:sz w:val="22"/>
          <w:szCs w:val="22"/>
        </w:rPr>
        <w:t xml:space="preserve"> a</w:t>
      </w:r>
      <w:r w:rsidRPr="0061046E">
        <w:rPr>
          <w:rFonts w:asciiTheme="majorHAnsi" w:hAnsiTheme="majorHAnsi" w:cs="TTE17F5880t00"/>
          <w:b w:val="0"/>
          <w:snapToGrid/>
          <w:sz w:val="22"/>
          <w:szCs w:val="22"/>
        </w:rPr>
        <w:t>s</w:t>
      </w:r>
      <w:r w:rsidRPr="0061046E">
        <w:rPr>
          <w:rFonts w:asciiTheme="majorHAnsi" w:hAnsiTheme="majorHAnsi" w:cs="Times-Bold"/>
          <w:b w:val="0"/>
          <w:bCs/>
          <w:snapToGrid/>
          <w:sz w:val="22"/>
          <w:szCs w:val="22"/>
        </w:rPr>
        <w:t>ı kartı, okul a</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ı kartı</w:t>
      </w:r>
    </w:p>
    <w:p w:rsidR="002E5E22" w:rsidRPr="0061046E" w:rsidRDefault="002E5E22" w:rsidP="008974DF">
      <w:pPr>
        <w:widowControl/>
        <w:numPr>
          <w:ilvl w:val="0"/>
          <w:numId w:val="10"/>
        </w:numPr>
        <w:autoSpaceDE w:val="0"/>
        <w:autoSpaceDN w:val="0"/>
        <w:adjustRightInd w:val="0"/>
        <w:spacing w:after="200"/>
        <w:ind w:left="0" w:firstLine="0"/>
        <w:rPr>
          <w:rFonts w:asciiTheme="majorHAnsi" w:hAnsiTheme="majorHAnsi" w:cs="Times-Bold"/>
          <w:b w:val="0"/>
          <w:bCs/>
          <w:snapToGrid/>
          <w:sz w:val="22"/>
          <w:szCs w:val="22"/>
        </w:rPr>
      </w:pPr>
      <w:r w:rsidRPr="0061046E">
        <w:rPr>
          <w:rFonts w:asciiTheme="majorHAnsi" w:hAnsiTheme="majorHAnsi" w:cs="Times-Bold"/>
          <w:b w:val="0"/>
          <w:bCs/>
          <w:snapToGrid/>
          <w:sz w:val="22"/>
          <w:szCs w:val="22"/>
        </w:rPr>
        <w:t>Aylık GBP Sürveyans Formu</w:t>
      </w:r>
    </w:p>
    <w:p w:rsidR="002E5E22" w:rsidRPr="0061046E" w:rsidRDefault="002E5E22" w:rsidP="008974DF">
      <w:pPr>
        <w:widowControl/>
        <w:numPr>
          <w:ilvl w:val="0"/>
          <w:numId w:val="10"/>
        </w:numPr>
        <w:autoSpaceDE w:val="0"/>
        <w:autoSpaceDN w:val="0"/>
        <w:adjustRightInd w:val="0"/>
        <w:spacing w:after="200"/>
        <w:ind w:left="0" w:firstLine="0"/>
        <w:rPr>
          <w:rFonts w:asciiTheme="majorHAnsi" w:hAnsiTheme="majorHAnsi" w:cs="Times-Roman"/>
          <w:b w:val="0"/>
          <w:snapToGrid/>
          <w:sz w:val="22"/>
          <w:szCs w:val="22"/>
        </w:rPr>
      </w:pPr>
      <w:r w:rsidRPr="0061046E">
        <w:rPr>
          <w:rFonts w:asciiTheme="majorHAnsi" w:hAnsiTheme="majorHAnsi" w:cs="Times-Bold"/>
          <w:b w:val="0"/>
          <w:bCs/>
          <w:snapToGrid/>
          <w:sz w:val="22"/>
          <w:szCs w:val="22"/>
        </w:rPr>
        <w:t>A</w:t>
      </w:r>
      <w:r w:rsidRPr="0061046E">
        <w:rPr>
          <w:rFonts w:asciiTheme="majorHAnsi" w:hAnsiTheme="majorHAnsi" w:cs="TTE17F5880t00"/>
          <w:b w:val="0"/>
          <w:snapToGrid/>
          <w:sz w:val="22"/>
          <w:szCs w:val="22"/>
        </w:rPr>
        <w:t>ş</w:t>
      </w:r>
      <w:r w:rsidRPr="0061046E">
        <w:rPr>
          <w:rFonts w:asciiTheme="majorHAnsi" w:hAnsiTheme="majorHAnsi" w:cs="Times-Bold"/>
          <w:b w:val="0"/>
          <w:bCs/>
          <w:snapToGrid/>
          <w:sz w:val="22"/>
          <w:szCs w:val="22"/>
        </w:rPr>
        <w:t xml:space="preserve">ı </w:t>
      </w:r>
      <w:r w:rsidRPr="0061046E">
        <w:rPr>
          <w:rFonts w:asciiTheme="majorHAnsi" w:hAnsiTheme="majorHAnsi" w:cs="TTE17F5880t00"/>
          <w:b w:val="0"/>
          <w:snapToGrid/>
          <w:sz w:val="22"/>
          <w:szCs w:val="22"/>
        </w:rPr>
        <w:t>İ</w:t>
      </w:r>
      <w:r w:rsidRPr="0061046E">
        <w:rPr>
          <w:rFonts w:asciiTheme="majorHAnsi" w:hAnsiTheme="majorHAnsi" w:cs="Times-Bold"/>
          <w:b w:val="0"/>
          <w:bCs/>
          <w:snapToGrid/>
          <w:sz w:val="22"/>
          <w:szCs w:val="22"/>
        </w:rPr>
        <w:t>zlem Çizelgeleri: Aşılama oranlarını izlemek için kullanılır.</w:t>
      </w:r>
    </w:p>
    <w:p w:rsidR="002E5E22" w:rsidRPr="0061046E" w:rsidRDefault="002E5E22" w:rsidP="008974DF">
      <w:pPr>
        <w:widowControl/>
        <w:numPr>
          <w:ilvl w:val="0"/>
          <w:numId w:val="10"/>
        </w:numPr>
        <w:autoSpaceDE w:val="0"/>
        <w:autoSpaceDN w:val="0"/>
        <w:adjustRightInd w:val="0"/>
        <w:spacing w:after="200"/>
        <w:ind w:left="0" w:firstLine="0"/>
        <w:rPr>
          <w:rFonts w:asciiTheme="majorHAnsi" w:hAnsiTheme="majorHAnsi" w:cs="Times-Roman"/>
          <w:b w:val="0"/>
          <w:snapToGrid/>
          <w:sz w:val="22"/>
          <w:szCs w:val="22"/>
        </w:rPr>
      </w:pPr>
      <w:r w:rsidRPr="0061046E">
        <w:rPr>
          <w:rFonts w:asciiTheme="majorHAnsi" w:hAnsiTheme="majorHAnsi" w:cs="Times-Roman"/>
          <w:b w:val="0"/>
          <w:snapToGrid/>
          <w:sz w:val="22"/>
          <w:szCs w:val="22"/>
        </w:rPr>
        <w:t>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 xml:space="preserve">ı sonrası </w:t>
      </w:r>
      <w:r w:rsidRPr="0061046E">
        <w:rPr>
          <w:rFonts w:asciiTheme="majorHAnsi" w:hAnsiTheme="majorHAnsi" w:cs="TTE1726B30t00"/>
          <w:b w:val="0"/>
          <w:snapToGrid/>
          <w:sz w:val="22"/>
          <w:szCs w:val="22"/>
        </w:rPr>
        <w:t>i</w:t>
      </w:r>
      <w:r w:rsidRPr="0061046E">
        <w:rPr>
          <w:rFonts w:asciiTheme="majorHAnsi" w:hAnsiTheme="majorHAnsi" w:cs="Times-Roman"/>
          <w:b w:val="0"/>
          <w:snapToGrid/>
          <w:sz w:val="22"/>
          <w:szCs w:val="22"/>
        </w:rPr>
        <w:t>stenmeyen Etki (ASİE) izleme sisteminin gere</w:t>
      </w:r>
      <w:r w:rsidRPr="0061046E">
        <w:rPr>
          <w:rFonts w:asciiTheme="majorHAnsi" w:hAnsiTheme="majorHAnsi" w:cs="TTE1726B30t00"/>
          <w:b w:val="0"/>
          <w:snapToGrid/>
          <w:sz w:val="22"/>
          <w:szCs w:val="22"/>
        </w:rPr>
        <w:t>ğ</w:t>
      </w:r>
      <w:r w:rsidRPr="0061046E">
        <w:rPr>
          <w:rFonts w:asciiTheme="majorHAnsi" w:hAnsiTheme="majorHAnsi" w:cs="Times-Roman"/>
          <w:b w:val="0"/>
          <w:snapToGrid/>
          <w:sz w:val="22"/>
          <w:szCs w:val="22"/>
        </w:rPr>
        <w:t>i olarak yapılan tüm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 xml:space="preserve">ıların ve varsa sulandırıcılarının </w:t>
      </w:r>
      <w:proofErr w:type="gramStart"/>
      <w:r w:rsidRPr="0061046E">
        <w:rPr>
          <w:rFonts w:asciiTheme="majorHAnsi" w:hAnsiTheme="majorHAnsi" w:cs="Times-Roman"/>
          <w:b w:val="0"/>
          <w:snapToGrid/>
          <w:sz w:val="22"/>
          <w:szCs w:val="22"/>
        </w:rPr>
        <w:t>lot</w:t>
      </w:r>
      <w:proofErr w:type="gramEnd"/>
      <w:r w:rsidRPr="0061046E">
        <w:rPr>
          <w:rFonts w:asciiTheme="majorHAnsi" w:hAnsiTheme="majorHAnsi" w:cs="Times-Roman"/>
          <w:b w:val="0"/>
          <w:snapToGrid/>
          <w:sz w:val="22"/>
          <w:szCs w:val="22"/>
        </w:rPr>
        <w:t xml:space="preserve"> numarası da kayıt formlarına i</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 xml:space="preserve">lenmelidir. </w:t>
      </w:r>
      <w:proofErr w:type="spellStart"/>
      <w:r w:rsidRPr="0061046E">
        <w:rPr>
          <w:rFonts w:asciiTheme="majorHAnsi" w:hAnsiTheme="majorHAnsi" w:cs="Times-Roman"/>
          <w:b w:val="0"/>
          <w:snapToGrid/>
          <w:sz w:val="22"/>
          <w:szCs w:val="22"/>
        </w:rPr>
        <w:t>DaBT</w:t>
      </w:r>
      <w:proofErr w:type="spellEnd"/>
      <w:r w:rsidRPr="0061046E">
        <w:rPr>
          <w:rFonts w:asciiTheme="majorHAnsi" w:hAnsiTheme="majorHAnsi" w:cs="Times-Roman"/>
          <w:b w:val="0"/>
          <w:snapToGrid/>
          <w:sz w:val="22"/>
          <w:szCs w:val="22"/>
        </w:rPr>
        <w:t>-</w:t>
      </w:r>
      <w:r w:rsidRPr="0061046E">
        <w:rPr>
          <w:rFonts w:asciiTheme="majorHAnsi" w:hAnsiTheme="majorHAnsi" w:cs="TTE1726B30t00"/>
          <w:b w:val="0"/>
          <w:snapToGrid/>
          <w:sz w:val="22"/>
          <w:szCs w:val="22"/>
        </w:rPr>
        <w:t>I</w:t>
      </w:r>
      <w:r w:rsidRPr="0061046E">
        <w:rPr>
          <w:rFonts w:asciiTheme="majorHAnsi" w:hAnsiTheme="majorHAnsi" w:cs="Times-Roman"/>
          <w:b w:val="0"/>
          <w:snapToGrid/>
          <w:sz w:val="22"/>
          <w:szCs w:val="22"/>
        </w:rPr>
        <w:t>PA-</w:t>
      </w:r>
      <w:proofErr w:type="spellStart"/>
      <w:r w:rsidRPr="0061046E">
        <w:rPr>
          <w:rFonts w:asciiTheme="majorHAnsi" w:hAnsiTheme="majorHAnsi" w:cs="Times-Roman"/>
          <w:b w:val="0"/>
          <w:snapToGrid/>
          <w:sz w:val="22"/>
          <w:szCs w:val="22"/>
        </w:rPr>
        <w:t>Hib</w:t>
      </w:r>
      <w:proofErr w:type="spellEnd"/>
      <w:r w:rsidRPr="0061046E">
        <w:rPr>
          <w:rFonts w:asciiTheme="majorHAnsi" w:hAnsiTheme="majorHAnsi" w:cs="Times-Roman"/>
          <w:b w:val="0"/>
          <w:snapToGrid/>
          <w:sz w:val="22"/>
          <w:szCs w:val="22"/>
        </w:rPr>
        <w:t xml:space="preserve"> beşli karma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 xml:space="preserve">ısının paket üzerindeki </w:t>
      </w:r>
      <w:proofErr w:type="gramStart"/>
      <w:r w:rsidRPr="0061046E">
        <w:rPr>
          <w:rFonts w:asciiTheme="majorHAnsi" w:hAnsiTheme="majorHAnsi" w:cs="Times-Roman"/>
          <w:b w:val="0"/>
          <w:snapToGrid/>
          <w:sz w:val="22"/>
          <w:szCs w:val="22"/>
        </w:rPr>
        <w:t>lot</w:t>
      </w:r>
      <w:proofErr w:type="gramEnd"/>
      <w:r w:rsidRPr="0061046E">
        <w:rPr>
          <w:rFonts w:asciiTheme="majorHAnsi" w:hAnsiTheme="majorHAnsi" w:cs="Times-Roman"/>
          <w:b w:val="0"/>
          <w:snapToGrid/>
          <w:sz w:val="22"/>
          <w:szCs w:val="22"/>
        </w:rPr>
        <w:t xml:space="preserve"> numarası, a</w:t>
      </w:r>
      <w:r w:rsidRPr="0061046E">
        <w:rPr>
          <w:rFonts w:asciiTheme="majorHAnsi" w:hAnsiTheme="majorHAnsi" w:cs="TTE1726B30t00"/>
          <w:b w:val="0"/>
          <w:snapToGrid/>
          <w:sz w:val="22"/>
          <w:szCs w:val="22"/>
        </w:rPr>
        <w:t>ş</w:t>
      </w:r>
      <w:r w:rsidRPr="0061046E">
        <w:rPr>
          <w:rFonts w:asciiTheme="majorHAnsi" w:hAnsiTheme="majorHAnsi" w:cs="Times-Roman"/>
          <w:b w:val="0"/>
          <w:snapToGrid/>
          <w:sz w:val="22"/>
          <w:szCs w:val="22"/>
        </w:rPr>
        <w:t>ı lot numarası olarak kullanılmalıdır.</w:t>
      </w:r>
    </w:p>
    <w:p w:rsidR="00CA6882" w:rsidRPr="00DE168A" w:rsidRDefault="00CA6882" w:rsidP="00CA6882">
      <w:pPr>
        <w:widowControl/>
        <w:autoSpaceDE w:val="0"/>
        <w:autoSpaceDN w:val="0"/>
        <w:adjustRightInd w:val="0"/>
        <w:spacing w:after="200"/>
        <w:rPr>
          <w:rFonts w:asciiTheme="majorHAnsi" w:hAnsiTheme="majorHAnsi"/>
          <w:b w:val="0"/>
          <w:sz w:val="22"/>
          <w:szCs w:val="22"/>
        </w:rPr>
      </w:pPr>
    </w:p>
    <w:p w:rsidR="00052550" w:rsidRDefault="00040DEB" w:rsidP="00A02A41">
      <w:pPr>
        <w:spacing w:after="200"/>
        <w:rPr>
          <w:rFonts w:asciiTheme="majorHAnsi" w:hAnsiTheme="majorHAnsi"/>
          <w:sz w:val="22"/>
          <w:szCs w:val="22"/>
        </w:rPr>
      </w:pPr>
      <w:r w:rsidRPr="00040DEB">
        <w:rPr>
          <w:rFonts w:asciiTheme="majorHAnsi" w:hAnsiTheme="majorHAnsi"/>
          <w:sz w:val="22"/>
          <w:szCs w:val="22"/>
        </w:rPr>
      </w:r>
      <w:r>
        <w:rPr>
          <w:rFonts w:asciiTheme="majorHAnsi" w:hAnsiTheme="majorHAnsi"/>
          <w:sz w:val="22"/>
          <w:szCs w:val="22"/>
        </w:rPr>
        <w:pict>
          <v:group id="_x0000_s1060" editas="canvas" style="width:231pt;height:348.55pt;mso-position-horizontal-relative:char;mso-position-vertical-relative:line" coordorigin="3797,1393" coordsize="9981,15059">
            <o:lock v:ext="edit" aspectratio="t"/>
            <v:shape id="_x0000_s1061" type="#_x0000_t75" style="position:absolute;left:3797;top:1393;width:9981;height:15059" o:preferrelative="f">
              <v:fill o:detectmouseclick="t"/>
              <v:path o:extrusionok="t" o:connecttype="none"/>
              <o:lock v:ext="edit" text="t"/>
            </v:shape>
            <v:shape id="_x0000_s1062" type="#_x0000_t75" style="position:absolute;left:3797;top:1393;width:9981;height:3712">
              <v:imagedata r:id="rId23" o:title=""/>
            </v:shape>
            <v:shape id="_x0000_s1063" type="#_x0000_t75" style="position:absolute;left:3797;top:4948;width:9935;height:3699">
              <v:imagedata r:id="rId24" o:title=""/>
            </v:shape>
            <v:shape id="_x0000_s1064" type="#_x0000_t75" style="position:absolute;left:3797;top:8705;width:9935;height:3699">
              <v:imagedata r:id="rId25" o:title=""/>
            </v:shape>
            <v:shape id="_x0000_s1065" type="#_x0000_t75" style="position:absolute;left:3797;top:12460;width:9935;height:3992">
              <v:imagedata r:id="rId26" o:title=""/>
            </v:shape>
            <w10:wrap type="none"/>
            <w10:anchorlock/>
          </v:group>
        </w:pict>
      </w:r>
    </w:p>
    <w:p w:rsidR="00A02A41" w:rsidRPr="0061046E" w:rsidRDefault="00A02A41" w:rsidP="00A02A41">
      <w:pPr>
        <w:spacing w:after="200"/>
        <w:rPr>
          <w:rFonts w:asciiTheme="majorHAnsi" w:hAnsiTheme="majorHAnsi"/>
          <w:sz w:val="22"/>
          <w:szCs w:val="22"/>
          <w:u w:val="single"/>
        </w:rPr>
      </w:pPr>
    </w:p>
    <w:p w:rsidR="00A1452A" w:rsidRDefault="00A1452A" w:rsidP="002E5E22">
      <w:pPr>
        <w:spacing w:after="200"/>
        <w:rPr>
          <w:rFonts w:asciiTheme="majorHAnsi" w:hAnsiTheme="majorHAnsi"/>
          <w:sz w:val="28"/>
          <w:szCs w:val="28"/>
        </w:rPr>
      </w:pPr>
    </w:p>
    <w:p w:rsidR="00A1452A" w:rsidRDefault="00A1452A" w:rsidP="002E5E22">
      <w:pPr>
        <w:spacing w:after="200"/>
        <w:rPr>
          <w:rFonts w:asciiTheme="majorHAnsi" w:hAnsiTheme="majorHAnsi"/>
          <w:sz w:val="28"/>
          <w:szCs w:val="28"/>
        </w:rPr>
      </w:pPr>
    </w:p>
    <w:p w:rsidR="00536654" w:rsidRDefault="00536654" w:rsidP="002E5E22">
      <w:pPr>
        <w:spacing w:after="200"/>
        <w:rPr>
          <w:rFonts w:asciiTheme="majorHAnsi" w:hAnsiTheme="majorHAnsi"/>
          <w:sz w:val="28"/>
          <w:szCs w:val="28"/>
        </w:rPr>
      </w:pPr>
    </w:p>
    <w:p w:rsidR="00B042E0" w:rsidRDefault="00B042E0" w:rsidP="00AB0FA8">
      <w:pPr>
        <w:spacing w:after="200"/>
        <w:jc w:val="center"/>
        <w:rPr>
          <w:rFonts w:asciiTheme="majorHAnsi" w:hAnsiTheme="majorHAnsi"/>
          <w:sz w:val="22"/>
          <w:szCs w:val="22"/>
        </w:rPr>
      </w:pPr>
      <w:r>
        <w:rPr>
          <w:noProof/>
          <w:snapToGrid/>
        </w:rPr>
        <w:drawing>
          <wp:inline distT="0" distB="0" distL="0" distR="0">
            <wp:extent cx="1346200" cy="2019300"/>
            <wp:effectExtent l="19050" t="0" r="6350" b="0"/>
            <wp:docPr id="9" name="Resim 2" descr="http://www.polioeradication.org/portals/0/Image/PolioPrevention/polio-prevention-vaccines-op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ioeradication.org/portals/0/Image/PolioPrevention/polio-prevention-vaccines-opv-02.jpg"/>
                    <pic:cNvPicPr>
                      <a:picLocks noChangeAspect="1" noChangeArrowheads="1"/>
                    </pic:cNvPicPr>
                  </pic:nvPicPr>
                  <pic:blipFill>
                    <a:blip r:embed="rId27" cstate="print"/>
                    <a:srcRect/>
                    <a:stretch>
                      <a:fillRect/>
                    </a:stretch>
                  </pic:blipFill>
                  <pic:spPr bwMode="auto">
                    <a:xfrm>
                      <a:off x="0" y="0"/>
                      <a:ext cx="1346200" cy="2019300"/>
                    </a:xfrm>
                    <a:prstGeom prst="rect">
                      <a:avLst/>
                    </a:prstGeom>
                    <a:noFill/>
                    <a:ln w="9525">
                      <a:noFill/>
                      <a:miter lim="800000"/>
                      <a:headEnd/>
                      <a:tailEnd/>
                    </a:ln>
                  </pic:spPr>
                </pic:pic>
              </a:graphicData>
            </a:graphic>
          </wp:inline>
        </w:drawing>
      </w:r>
    </w:p>
    <w:p w:rsidR="00B042E0" w:rsidRDefault="00B042E0" w:rsidP="00B042E0">
      <w:pPr>
        <w:spacing w:after="200"/>
        <w:rPr>
          <w:rFonts w:asciiTheme="majorHAnsi" w:hAnsiTheme="majorHAnsi"/>
          <w:b w:val="0"/>
          <w:sz w:val="22"/>
          <w:szCs w:val="22"/>
        </w:rPr>
      </w:pPr>
      <w:r w:rsidRPr="00A17351">
        <w:rPr>
          <w:rFonts w:asciiTheme="majorHAnsi" w:hAnsiTheme="majorHAnsi"/>
          <w:b w:val="0"/>
          <w:sz w:val="22"/>
          <w:szCs w:val="22"/>
        </w:rPr>
        <w:t>O</w:t>
      </w:r>
      <w:r>
        <w:rPr>
          <w:rFonts w:asciiTheme="majorHAnsi" w:hAnsiTheme="majorHAnsi"/>
          <w:b w:val="0"/>
          <w:sz w:val="22"/>
          <w:szCs w:val="22"/>
        </w:rPr>
        <w:t xml:space="preserve">ral </w:t>
      </w:r>
      <w:proofErr w:type="spellStart"/>
      <w:r>
        <w:rPr>
          <w:rFonts w:asciiTheme="majorHAnsi" w:hAnsiTheme="majorHAnsi"/>
          <w:b w:val="0"/>
          <w:sz w:val="22"/>
          <w:szCs w:val="22"/>
        </w:rPr>
        <w:t>Polio</w:t>
      </w:r>
      <w:proofErr w:type="spellEnd"/>
      <w:r>
        <w:rPr>
          <w:rFonts w:asciiTheme="majorHAnsi" w:hAnsiTheme="majorHAnsi"/>
          <w:b w:val="0"/>
          <w:sz w:val="22"/>
          <w:szCs w:val="22"/>
        </w:rPr>
        <w:t xml:space="preserve"> </w:t>
      </w:r>
      <w:proofErr w:type="spellStart"/>
      <w:r>
        <w:rPr>
          <w:rFonts w:asciiTheme="majorHAnsi" w:hAnsiTheme="majorHAnsi"/>
          <w:b w:val="0"/>
          <w:sz w:val="22"/>
          <w:szCs w:val="22"/>
        </w:rPr>
        <w:t>Flakonunun</w:t>
      </w:r>
      <w:proofErr w:type="spellEnd"/>
      <w:r>
        <w:rPr>
          <w:rFonts w:asciiTheme="majorHAnsi" w:hAnsiTheme="majorHAnsi"/>
          <w:b w:val="0"/>
          <w:sz w:val="22"/>
          <w:szCs w:val="22"/>
        </w:rPr>
        <w:t xml:space="preserve"> üzerindeki kare şeklinde </w:t>
      </w:r>
      <w:proofErr w:type="gramStart"/>
      <w:r>
        <w:rPr>
          <w:rFonts w:asciiTheme="majorHAnsi" w:hAnsiTheme="majorHAnsi"/>
          <w:b w:val="0"/>
          <w:sz w:val="22"/>
          <w:szCs w:val="22"/>
        </w:rPr>
        <w:t>indikatör</w:t>
      </w:r>
      <w:proofErr w:type="gramEnd"/>
      <w:r>
        <w:rPr>
          <w:rFonts w:asciiTheme="majorHAnsi" w:hAnsiTheme="majorHAnsi"/>
          <w:b w:val="0"/>
          <w:sz w:val="22"/>
          <w:szCs w:val="22"/>
        </w:rPr>
        <w:t>, etrafındaki gri renge döndüğünde aşı artık kullanılmaz ve imha edilmelidir.</w:t>
      </w:r>
    </w:p>
    <w:p w:rsidR="00B042E0" w:rsidRDefault="00B042E0">
      <w:pPr>
        <w:widowControl/>
        <w:rPr>
          <w:rFonts w:asciiTheme="majorHAnsi" w:hAnsiTheme="majorHAnsi"/>
          <w:sz w:val="28"/>
          <w:szCs w:val="28"/>
        </w:rPr>
      </w:pPr>
      <w:r>
        <w:rPr>
          <w:rFonts w:asciiTheme="majorHAnsi" w:hAnsiTheme="majorHAnsi"/>
          <w:sz w:val="28"/>
          <w:szCs w:val="28"/>
        </w:rPr>
        <w:br w:type="page"/>
      </w:r>
    </w:p>
    <w:p w:rsidR="00A02A41" w:rsidRPr="0061046E" w:rsidRDefault="00B0229D" w:rsidP="002E5E22">
      <w:pPr>
        <w:spacing w:after="200"/>
        <w:rPr>
          <w:rFonts w:asciiTheme="majorHAnsi" w:hAnsiTheme="majorHAnsi"/>
          <w:sz w:val="28"/>
          <w:szCs w:val="28"/>
        </w:rPr>
      </w:pPr>
      <w:r w:rsidRPr="0061046E">
        <w:rPr>
          <w:rFonts w:asciiTheme="majorHAnsi" w:hAnsiTheme="majorHAnsi"/>
          <w:sz w:val="28"/>
          <w:szCs w:val="28"/>
        </w:rPr>
        <w:lastRenderedPageBreak/>
        <w:t xml:space="preserve">ÇEVRE </w:t>
      </w:r>
      <w:r w:rsidR="00A02A41" w:rsidRPr="0061046E">
        <w:rPr>
          <w:rFonts w:asciiTheme="majorHAnsi" w:hAnsiTheme="majorHAnsi"/>
          <w:sz w:val="28"/>
          <w:szCs w:val="28"/>
        </w:rPr>
        <w:t>SAĞLI</w:t>
      </w:r>
      <w:r w:rsidRPr="0061046E">
        <w:rPr>
          <w:rFonts w:asciiTheme="majorHAnsi" w:hAnsiTheme="majorHAnsi"/>
          <w:sz w:val="28"/>
          <w:szCs w:val="28"/>
        </w:rPr>
        <w:t>ĞIHİZMETLERİ</w:t>
      </w:r>
    </w:p>
    <w:p w:rsidR="00A02A41" w:rsidRPr="0061046E" w:rsidRDefault="00A02A41" w:rsidP="002E5E22">
      <w:pPr>
        <w:spacing w:after="200"/>
        <w:rPr>
          <w:rFonts w:asciiTheme="majorHAnsi" w:hAnsiTheme="majorHAnsi"/>
          <w:sz w:val="22"/>
          <w:szCs w:val="22"/>
        </w:rPr>
      </w:pPr>
      <w:r w:rsidRPr="0061046E">
        <w:rPr>
          <w:rFonts w:asciiTheme="majorHAnsi" w:hAnsiTheme="majorHAnsi"/>
          <w:sz w:val="22"/>
          <w:szCs w:val="22"/>
          <w:u w:val="single"/>
        </w:rPr>
        <w:t>Su Hijyeni ve Denetimi</w:t>
      </w:r>
      <w:r w:rsidR="00270E69">
        <w:rPr>
          <w:rStyle w:val="DipnotBavurusu"/>
          <w:rFonts w:asciiTheme="majorHAnsi" w:hAnsiTheme="majorHAnsi"/>
          <w:sz w:val="22"/>
          <w:szCs w:val="22"/>
        </w:rPr>
        <w:footnoteReference w:id="2"/>
      </w:r>
    </w:p>
    <w:p w:rsidR="00270E69"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İçme-kullanma suyu şebekesinin sağlanması belediyeler ve il özel idarelerinin (mahalli idare) görevidir. Tüketime sunulan içme-kullanma sularının kontrolünü yaparak bölgesindeki yerleşim birimlerinde bulunan su kaynaklarının </w:t>
      </w:r>
      <w:proofErr w:type="gramStart"/>
      <w:r w:rsidRPr="0061046E">
        <w:rPr>
          <w:rFonts w:asciiTheme="majorHAnsi" w:hAnsiTheme="majorHAnsi"/>
          <w:b w:val="0"/>
          <w:sz w:val="22"/>
          <w:szCs w:val="22"/>
        </w:rPr>
        <w:t>envanterini</w:t>
      </w:r>
      <w:proofErr w:type="gramEnd"/>
      <w:r w:rsidRPr="0061046E">
        <w:rPr>
          <w:rFonts w:asciiTheme="majorHAnsi" w:hAnsiTheme="majorHAnsi"/>
          <w:b w:val="0"/>
          <w:sz w:val="22"/>
          <w:szCs w:val="22"/>
        </w:rPr>
        <w:t xml:space="preserve"> çıkarmak ilgili </w:t>
      </w:r>
      <w:proofErr w:type="spellStart"/>
      <w:r w:rsidR="00A1452A">
        <w:rPr>
          <w:rFonts w:asciiTheme="majorHAnsi" w:hAnsiTheme="majorHAnsi"/>
          <w:b w:val="0"/>
          <w:sz w:val="22"/>
          <w:szCs w:val="22"/>
        </w:rPr>
        <w:t>TSM’</w:t>
      </w:r>
      <w:r w:rsidRPr="0061046E">
        <w:rPr>
          <w:rFonts w:asciiTheme="majorHAnsi" w:hAnsiTheme="majorHAnsi"/>
          <w:b w:val="0"/>
          <w:sz w:val="22"/>
          <w:szCs w:val="22"/>
        </w:rPr>
        <w:t>nin</w:t>
      </w:r>
      <w:proofErr w:type="spellEnd"/>
      <w:r w:rsidRPr="0061046E">
        <w:rPr>
          <w:rFonts w:asciiTheme="majorHAnsi" w:hAnsiTheme="majorHAnsi"/>
          <w:b w:val="0"/>
          <w:sz w:val="22"/>
          <w:szCs w:val="22"/>
        </w:rPr>
        <w:t xml:space="preserve"> görevidir. </w:t>
      </w:r>
      <w:proofErr w:type="gramStart"/>
      <w:r w:rsidRPr="0061046E">
        <w:rPr>
          <w:rFonts w:asciiTheme="majorHAnsi" w:hAnsiTheme="majorHAnsi"/>
          <w:b w:val="0"/>
          <w:sz w:val="22"/>
          <w:szCs w:val="22"/>
        </w:rPr>
        <w:t xml:space="preserve">İlgili mevzuata göre; bölgesinde yıllık ve aylık olarak yapılacak olan </w:t>
      </w:r>
      <w:r w:rsidRPr="00A1452A">
        <w:rPr>
          <w:rFonts w:asciiTheme="majorHAnsi" w:hAnsiTheme="majorHAnsi"/>
          <w:sz w:val="22"/>
          <w:szCs w:val="22"/>
        </w:rPr>
        <w:t>bakiye klor ölçüm</w:t>
      </w:r>
      <w:r w:rsidRPr="0061046E">
        <w:rPr>
          <w:rFonts w:asciiTheme="majorHAnsi" w:hAnsiTheme="majorHAnsi"/>
          <w:b w:val="0"/>
          <w:sz w:val="22"/>
          <w:szCs w:val="22"/>
        </w:rPr>
        <w:t xml:space="preserve"> sayısı ile kontrol ve denetim izleme sayısına göre hedefleri belirler, numune alır; verileri, veri toplama sistemine işler ve analiz sonuçlarını değerlendirir; tespit edilen uygunsuzluklara ilişkin ilgili kurum ve kuruluşları bilgilendirir ve uygunsuzluğun giderilmesi için alınacak önlemleri takip eder</w:t>
      </w:r>
      <w:r w:rsidR="00270E69">
        <w:rPr>
          <w:rFonts w:asciiTheme="majorHAnsi" w:hAnsiTheme="majorHAnsi"/>
          <w:b w:val="0"/>
          <w:sz w:val="22"/>
          <w:szCs w:val="22"/>
        </w:rPr>
        <w:t>.</w:t>
      </w:r>
      <w:proofErr w:type="gramEnd"/>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Ambalajlı suların (kaynak, içme ve doğal mineralli su) piyasa denetimini yapmak; denetime ilişkin bilgi ve belgeler ile denetim sonuçlarını müdürlüğe bildirmek de ilgili </w:t>
      </w:r>
      <w:proofErr w:type="spellStart"/>
      <w:r w:rsidRPr="0061046E">
        <w:rPr>
          <w:rFonts w:asciiTheme="majorHAnsi" w:hAnsiTheme="majorHAnsi"/>
          <w:b w:val="0"/>
          <w:sz w:val="22"/>
          <w:szCs w:val="22"/>
        </w:rPr>
        <w:t>TSM’lerin</w:t>
      </w:r>
      <w:proofErr w:type="spellEnd"/>
      <w:r w:rsidRPr="0061046E">
        <w:rPr>
          <w:rFonts w:asciiTheme="majorHAnsi" w:hAnsiTheme="majorHAnsi"/>
          <w:b w:val="0"/>
          <w:sz w:val="22"/>
          <w:szCs w:val="22"/>
        </w:rPr>
        <w:t xml:space="preserve"> görevidir.</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İçme ve kullanma sularının denetimi amacıyla bakteriyolojik, kimyasal ve fiziksel analiz ile radyoaktivite için su numuneleri alınmalıdır. Numune alma noktaları, bütün şebeke sistemini ve yaşayan nüfusu temsil edecek şekilde belirlenir. Belirlenen numune alma noktalarına mahalli idarece numune alma musluğu bağlanır.</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Fiziksel analizde; bulanıklık, berraklık, renk, koku, tat, ısı, iletkenlik gibi özellikler incelenir.</w:t>
      </w:r>
    </w:p>
    <w:p w:rsidR="00A02A41" w:rsidRPr="0061046E" w:rsidRDefault="00A02A41" w:rsidP="002E5E22">
      <w:pPr>
        <w:spacing w:after="200"/>
        <w:rPr>
          <w:rFonts w:asciiTheme="majorHAnsi" w:hAnsiTheme="majorHAnsi"/>
          <w:b w:val="0"/>
          <w:i/>
          <w:sz w:val="22"/>
          <w:szCs w:val="22"/>
        </w:rPr>
      </w:pPr>
      <w:r w:rsidRPr="0061046E">
        <w:rPr>
          <w:rFonts w:asciiTheme="majorHAnsi" w:hAnsiTheme="majorHAnsi"/>
          <w:b w:val="0"/>
          <w:sz w:val="22"/>
          <w:szCs w:val="22"/>
        </w:rPr>
        <w:t xml:space="preserve">Bakteriyolojik analizde; E. </w:t>
      </w:r>
      <w:proofErr w:type="spellStart"/>
      <w:proofErr w:type="gramStart"/>
      <w:r w:rsidRPr="0061046E">
        <w:rPr>
          <w:rFonts w:asciiTheme="majorHAnsi" w:hAnsiTheme="majorHAnsi"/>
          <w:b w:val="0"/>
          <w:sz w:val="22"/>
          <w:szCs w:val="22"/>
        </w:rPr>
        <w:t>Coli</w:t>
      </w:r>
      <w:proofErr w:type="spellEnd"/>
      <w:r w:rsidRPr="0061046E">
        <w:rPr>
          <w:rFonts w:asciiTheme="majorHAnsi" w:hAnsiTheme="majorHAnsi"/>
          <w:b w:val="0"/>
          <w:sz w:val="22"/>
          <w:szCs w:val="22"/>
        </w:rPr>
        <w:t>,</w:t>
      </w:r>
      <w:proofErr w:type="spellStart"/>
      <w:r w:rsidRPr="0061046E">
        <w:rPr>
          <w:rFonts w:asciiTheme="majorHAnsi" w:hAnsiTheme="majorHAnsi"/>
          <w:b w:val="0"/>
          <w:sz w:val="22"/>
          <w:szCs w:val="22"/>
        </w:rPr>
        <w:t>Koliform</w:t>
      </w:r>
      <w:proofErr w:type="spellEnd"/>
      <w:proofErr w:type="gramEnd"/>
      <w:r w:rsidRPr="0061046E">
        <w:rPr>
          <w:rFonts w:asciiTheme="majorHAnsi" w:hAnsiTheme="majorHAnsi"/>
          <w:b w:val="0"/>
          <w:sz w:val="22"/>
          <w:szCs w:val="22"/>
        </w:rPr>
        <w:t xml:space="preserve"> bakteriler ve </w:t>
      </w:r>
      <w:proofErr w:type="spellStart"/>
      <w:r w:rsidRPr="0061046E">
        <w:rPr>
          <w:rFonts w:asciiTheme="majorHAnsi" w:hAnsiTheme="majorHAnsi"/>
          <w:b w:val="0"/>
          <w:sz w:val="22"/>
          <w:szCs w:val="22"/>
        </w:rPr>
        <w:t>Enterokoklar</w:t>
      </w:r>
      <w:proofErr w:type="spellEnd"/>
      <w:r w:rsidRPr="0061046E">
        <w:rPr>
          <w:rFonts w:asciiTheme="majorHAnsi" w:hAnsiTheme="majorHAnsi"/>
          <w:b w:val="0"/>
          <w:sz w:val="22"/>
          <w:szCs w:val="22"/>
        </w:rPr>
        <w:t xml:space="preserve"> araştırılır. İçme kullanma sularında belirtilen mikroorganizmalar 0 /100 ml olmalıdır</w:t>
      </w:r>
      <w:r w:rsidRPr="0061046E">
        <w:rPr>
          <w:rFonts w:asciiTheme="majorHAnsi" w:hAnsiTheme="majorHAnsi"/>
          <w:b w:val="0"/>
          <w:i/>
          <w:sz w:val="22"/>
          <w:szCs w:val="22"/>
        </w:rPr>
        <w:t>.</w:t>
      </w:r>
    </w:p>
    <w:p w:rsidR="00A02A41" w:rsidRPr="0061046E" w:rsidRDefault="00A02A41" w:rsidP="002E5E22">
      <w:pPr>
        <w:spacing w:after="200"/>
        <w:rPr>
          <w:rFonts w:asciiTheme="majorHAnsi" w:hAnsiTheme="majorHAnsi"/>
          <w:b w:val="0"/>
          <w:sz w:val="22"/>
          <w:szCs w:val="22"/>
        </w:rPr>
      </w:pPr>
      <w:r w:rsidRPr="002D526C">
        <w:rPr>
          <w:rFonts w:asciiTheme="majorHAnsi" w:hAnsiTheme="majorHAnsi"/>
          <w:b w:val="0"/>
          <w:sz w:val="22"/>
          <w:szCs w:val="22"/>
        </w:rPr>
        <w:t>Su</w:t>
      </w:r>
      <w:r w:rsidRPr="0061046E">
        <w:rPr>
          <w:rFonts w:asciiTheme="majorHAnsi" w:hAnsiTheme="majorHAnsi"/>
          <w:b w:val="0"/>
          <w:sz w:val="22"/>
          <w:szCs w:val="22"/>
        </w:rPr>
        <w:t xml:space="preserve"> numuneleri, 500 </w:t>
      </w:r>
      <w:proofErr w:type="spellStart"/>
      <w:r w:rsidRPr="0061046E">
        <w:rPr>
          <w:rFonts w:asciiTheme="majorHAnsi" w:hAnsiTheme="majorHAnsi"/>
          <w:b w:val="0"/>
          <w:sz w:val="22"/>
          <w:szCs w:val="22"/>
        </w:rPr>
        <w:t>ml’lik</w:t>
      </w:r>
      <w:proofErr w:type="spellEnd"/>
      <w:r w:rsidRPr="0061046E">
        <w:rPr>
          <w:rFonts w:asciiTheme="majorHAnsi" w:hAnsiTheme="majorHAnsi"/>
          <w:b w:val="0"/>
          <w:sz w:val="22"/>
          <w:szCs w:val="22"/>
        </w:rPr>
        <w:t xml:space="preserve"> tek kullanımlık </w:t>
      </w:r>
      <w:proofErr w:type="gramStart"/>
      <w:r w:rsidRPr="0061046E">
        <w:rPr>
          <w:rFonts w:asciiTheme="majorHAnsi" w:hAnsiTheme="majorHAnsi"/>
          <w:b w:val="0"/>
          <w:sz w:val="22"/>
          <w:szCs w:val="22"/>
        </w:rPr>
        <w:t>steril</w:t>
      </w:r>
      <w:proofErr w:type="gramEnd"/>
      <w:r w:rsidRPr="0061046E">
        <w:rPr>
          <w:rFonts w:asciiTheme="majorHAnsi" w:hAnsiTheme="majorHAnsi"/>
          <w:b w:val="0"/>
          <w:sz w:val="22"/>
          <w:szCs w:val="22"/>
        </w:rPr>
        <w:t xml:space="preserve"> şişelere alınır. Su numunesi alırken her</w:t>
      </w:r>
      <w:r w:rsidR="00077D1A">
        <w:rPr>
          <w:rFonts w:asciiTheme="majorHAnsi" w:hAnsiTheme="majorHAnsi"/>
          <w:b w:val="0"/>
          <w:sz w:val="22"/>
          <w:szCs w:val="22"/>
        </w:rPr>
        <w:t xml:space="preserve">hangi bir </w:t>
      </w:r>
      <w:proofErr w:type="spellStart"/>
      <w:r w:rsidR="00077D1A">
        <w:rPr>
          <w:rFonts w:asciiTheme="majorHAnsi" w:hAnsiTheme="majorHAnsi"/>
          <w:b w:val="0"/>
          <w:sz w:val="22"/>
          <w:szCs w:val="22"/>
        </w:rPr>
        <w:t>kontaminasyon</w:t>
      </w:r>
      <w:proofErr w:type="spellEnd"/>
      <w:r w:rsidR="00077D1A">
        <w:rPr>
          <w:rFonts w:asciiTheme="majorHAnsi" w:hAnsiTheme="majorHAnsi"/>
          <w:b w:val="0"/>
          <w:sz w:val="22"/>
          <w:szCs w:val="22"/>
        </w:rPr>
        <w:t xml:space="preserve"> olm</w:t>
      </w:r>
      <w:r w:rsidRPr="0061046E">
        <w:rPr>
          <w:rFonts w:asciiTheme="majorHAnsi" w:hAnsiTheme="majorHAnsi"/>
          <w:b w:val="0"/>
          <w:sz w:val="22"/>
          <w:szCs w:val="22"/>
        </w:rPr>
        <w:t xml:space="preserve">aması için, numune alınacak çeşmenin musluğunun temizliğinin sağlanması önemlidir. Bu amaçla numune almadan önce musluğun ağzı yıkanmalı, sonrasında alkollü bir pamuk ile temizlenmeli ya da çakmak yardımıyla alevden geçirilmelidir. Bu işleme </w:t>
      </w:r>
      <w:proofErr w:type="spellStart"/>
      <w:r w:rsidRPr="0061046E">
        <w:rPr>
          <w:rFonts w:asciiTheme="majorHAnsi" w:hAnsiTheme="majorHAnsi"/>
          <w:b w:val="0"/>
          <w:sz w:val="22"/>
          <w:szCs w:val="22"/>
        </w:rPr>
        <w:t>flambaj</w:t>
      </w:r>
      <w:proofErr w:type="spellEnd"/>
      <w:r w:rsidRPr="0061046E">
        <w:rPr>
          <w:rFonts w:asciiTheme="majorHAnsi" w:hAnsiTheme="majorHAnsi"/>
          <w:b w:val="0"/>
          <w:sz w:val="22"/>
          <w:szCs w:val="22"/>
        </w:rPr>
        <w:t xml:space="preserve"> adı verilmektedir. </w:t>
      </w:r>
      <w:proofErr w:type="spellStart"/>
      <w:r w:rsidRPr="0061046E">
        <w:rPr>
          <w:rFonts w:asciiTheme="majorHAnsi" w:hAnsiTheme="majorHAnsi"/>
          <w:b w:val="0"/>
          <w:sz w:val="22"/>
          <w:szCs w:val="22"/>
        </w:rPr>
        <w:t>Flambaj</w:t>
      </w:r>
      <w:proofErr w:type="spellEnd"/>
      <w:r w:rsidRPr="0061046E">
        <w:rPr>
          <w:rFonts w:asciiTheme="majorHAnsi" w:hAnsiTheme="majorHAnsi"/>
          <w:b w:val="0"/>
          <w:sz w:val="22"/>
          <w:szCs w:val="22"/>
        </w:rPr>
        <w:t xml:space="preserve"> işleminden sonra musluk tekrar açılarak bir süre su akıtıldıktan sonra, numune şişesinin </w:t>
      </w:r>
      <w:proofErr w:type="spellStart"/>
      <w:r w:rsidRPr="0061046E">
        <w:rPr>
          <w:rFonts w:asciiTheme="majorHAnsi" w:hAnsiTheme="majorHAnsi"/>
          <w:b w:val="0"/>
          <w:sz w:val="22"/>
          <w:szCs w:val="22"/>
        </w:rPr>
        <w:t>sterilitesini</w:t>
      </w:r>
      <w:proofErr w:type="spellEnd"/>
      <w:r w:rsidRPr="0061046E">
        <w:rPr>
          <w:rFonts w:asciiTheme="majorHAnsi" w:hAnsiTheme="majorHAnsi"/>
          <w:b w:val="0"/>
          <w:sz w:val="22"/>
          <w:szCs w:val="22"/>
        </w:rPr>
        <w:t xml:space="preserve"> bozmadan örnek </w:t>
      </w:r>
      <w:r w:rsidRPr="0061046E">
        <w:rPr>
          <w:rFonts w:asciiTheme="majorHAnsi" w:hAnsiTheme="majorHAnsi"/>
          <w:b w:val="0"/>
          <w:sz w:val="22"/>
          <w:szCs w:val="22"/>
        </w:rPr>
        <w:lastRenderedPageBreak/>
        <w:t>alınmalıdır. Alınan numuneler oda ısısında 6 saat, soğuk zincirle 48 saat içinde laboratuara gönderilmelidir.</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noProof/>
          <w:snapToGrid/>
          <w:sz w:val="22"/>
          <w:szCs w:val="22"/>
        </w:rPr>
        <w:drawing>
          <wp:inline distT="0" distB="0" distL="0" distR="0">
            <wp:extent cx="2857500" cy="2857500"/>
            <wp:effectExtent l="19050" t="0" r="0" b="0"/>
            <wp:docPr id="13" name="Resim 1" descr="2a49dd12-d911-4fd8-8a70-659599bf1d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49dd12-d911-4fd8-8a70-659599bf1dfc"/>
                    <pic:cNvPicPr>
                      <a:picLocks noChangeAspect="1" noChangeArrowheads="1"/>
                    </pic:cNvPicPr>
                  </pic:nvPicPr>
                  <pic:blipFill>
                    <a:blip r:embed="rId28"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A02A41" w:rsidRPr="00077D1A" w:rsidRDefault="00A02A41" w:rsidP="002E5E22">
      <w:pPr>
        <w:spacing w:after="200"/>
        <w:rPr>
          <w:rFonts w:asciiTheme="majorHAnsi" w:hAnsiTheme="majorHAnsi"/>
          <w:i/>
          <w:sz w:val="22"/>
          <w:szCs w:val="22"/>
        </w:rPr>
      </w:pPr>
      <w:r w:rsidRPr="00077D1A">
        <w:rPr>
          <w:rFonts w:asciiTheme="majorHAnsi" w:hAnsiTheme="majorHAnsi"/>
          <w:i/>
          <w:sz w:val="22"/>
          <w:szCs w:val="22"/>
        </w:rPr>
        <w:t xml:space="preserve">Biyolojik analizler için </w:t>
      </w:r>
      <w:proofErr w:type="gramStart"/>
      <w:r w:rsidRPr="00077D1A">
        <w:rPr>
          <w:rFonts w:asciiTheme="majorHAnsi" w:hAnsiTheme="majorHAnsi"/>
          <w:i/>
          <w:sz w:val="22"/>
          <w:szCs w:val="22"/>
        </w:rPr>
        <w:t>steril</w:t>
      </w:r>
      <w:proofErr w:type="gramEnd"/>
      <w:r w:rsidRPr="00077D1A">
        <w:rPr>
          <w:rFonts w:asciiTheme="majorHAnsi" w:hAnsiTheme="majorHAnsi"/>
          <w:i/>
          <w:sz w:val="22"/>
          <w:szCs w:val="22"/>
        </w:rPr>
        <w:t xml:space="preserve"> tek kullanımlık numune kabı</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Kimyasal analizlerde; arsenik, selenyum, benzen, cıva, siyanür, kurşun, nikel gibi </w:t>
      </w:r>
      <w:proofErr w:type="spellStart"/>
      <w:r w:rsidRPr="0061046E">
        <w:rPr>
          <w:rFonts w:asciiTheme="majorHAnsi" w:hAnsiTheme="majorHAnsi"/>
          <w:b w:val="0"/>
          <w:sz w:val="22"/>
          <w:szCs w:val="22"/>
        </w:rPr>
        <w:t>toksik</w:t>
      </w:r>
      <w:proofErr w:type="spellEnd"/>
      <w:r w:rsidRPr="0061046E">
        <w:rPr>
          <w:rFonts w:asciiTheme="majorHAnsi" w:hAnsiTheme="majorHAnsi"/>
          <w:b w:val="0"/>
          <w:sz w:val="22"/>
          <w:szCs w:val="22"/>
        </w:rPr>
        <w:t xml:space="preserve"> maddeler ile amonyak, </w:t>
      </w:r>
      <w:proofErr w:type="spellStart"/>
      <w:r w:rsidRPr="0061046E">
        <w:rPr>
          <w:rFonts w:asciiTheme="majorHAnsi" w:hAnsiTheme="majorHAnsi"/>
          <w:b w:val="0"/>
          <w:sz w:val="22"/>
          <w:szCs w:val="22"/>
        </w:rPr>
        <w:t>nitrit</w:t>
      </w:r>
      <w:proofErr w:type="spellEnd"/>
      <w:r w:rsidRPr="0061046E">
        <w:rPr>
          <w:rFonts w:asciiTheme="majorHAnsi" w:hAnsiTheme="majorHAnsi"/>
          <w:b w:val="0"/>
          <w:sz w:val="22"/>
          <w:szCs w:val="22"/>
        </w:rPr>
        <w:t xml:space="preserve">, nitrat gibi kimyasal kirlenme </w:t>
      </w:r>
      <w:proofErr w:type="gramStart"/>
      <w:r w:rsidRPr="0061046E">
        <w:rPr>
          <w:rFonts w:asciiTheme="majorHAnsi" w:hAnsiTheme="majorHAnsi"/>
          <w:b w:val="0"/>
          <w:sz w:val="22"/>
          <w:szCs w:val="22"/>
        </w:rPr>
        <w:t>indikatörleri</w:t>
      </w:r>
      <w:proofErr w:type="gramEnd"/>
      <w:r w:rsidRPr="0061046E">
        <w:rPr>
          <w:rFonts w:asciiTheme="majorHAnsi" w:hAnsiTheme="majorHAnsi"/>
          <w:b w:val="0"/>
          <w:sz w:val="22"/>
          <w:szCs w:val="22"/>
        </w:rPr>
        <w:t xml:space="preserve">  (deterjan vs.), flor düzeyi bakılır. </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İçinde klor bulunan sular, önceden içine </w:t>
      </w:r>
      <w:proofErr w:type="gramStart"/>
      <w:r w:rsidRPr="0061046E">
        <w:rPr>
          <w:rFonts w:asciiTheme="majorHAnsi" w:hAnsiTheme="majorHAnsi"/>
          <w:b w:val="0"/>
          <w:sz w:val="22"/>
          <w:szCs w:val="22"/>
        </w:rPr>
        <w:t>0.1</w:t>
      </w:r>
      <w:proofErr w:type="gramEnd"/>
      <w:r w:rsidRPr="0061046E">
        <w:rPr>
          <w:rFonts w:asciiTheme="majorHAnsi" w:hAnsiTheme="majorHAnsi"/>
          <w:b w:val="0"/>
          <w:sz w:val="22"/>
          <w:szCs w:val="22"/>
        </w:rPr>
        <w:t xml:space="preserve"> ml %10’luk sodyum </w:t>
      </w:r>
      <w:proofErr w:type="spellStart"/>
      <w:r w:rsidRPr="0061046E">
        <w:rPr>
          <w:rFonts w:asciiTheme="majorHAnsi" w:hAnsiTheme="majorHAnsi"/>
          <w:b w:val="0"/>
          <w:sz w:val="22"/>
          <w:szCs w:val="22"/>
        </w:rPr>
        <w:t>tiyosülfat</w:t>
      </w:r>
      <w:proofErr w:type="spellEnd"/>
      <w:r w:rsidRPr="0061046E">
        <w:rPr>
          <w:rFonts w:asciiTheme="majorHAnsi" w:hAnsiTheme="majorHAnsi"/>
          <w:b w:val="0"/>
          <w:sz w:val="22"/>
          <w:szCs w:val="22"/>
        </w:rPr>
        <w:t xml:space="preserve"> konmuş numune şişelerine alınır. Bu nedenle numune alma işleminden önce suda klor ölçümü yapılmalıdır. Klor, su dezenfeksiyonunda kullanılan bir maddedir. Sudaki klor miktarı </w:t>
      </w:r>
      <w:proofErr w:type="spellStart"/>
      <w:r w:rsidRPr="00077D1A">
        <w:rPr>
          <w:rFonts w:asciiTheme="majorHAnsi" w:hAnsiTheme="majorHAnsi"/>
          <w:sz w:val="22"/>
          <w:szCs w:val="22"/>
        </w:rPr>
        <w:t>komperatör</w:t>
      </w:r>
      <w:proofErr w:type="spellEnd"/>
      <w:r w:rsidRPr="0061046E">
        <w:rPr>
          <w:rFonts w:asciiTheme="majorHAnsi" w:hAnsiTheme="majorHAnsi"/>
          <w:b w:val="0"/>
          <w:sz w:val="22"/>
          <w:szCs w:val="22"/>
        </w:rPr>
        <w:t xml:space="preserve"> (kıyaslayıcı) adı verilen bir alet yardımı ile ölçülür. </w:t>
      </w:r>
      <w:proofErr w:type="spellStart"/>
      <w:r w:rsidRPr="0061046E">
        <w:rPr>
          <w:rFonts w:asciiTheme="majorHAnsi" w:hAnsiTheme="majorHAnsi"/>
          <w:b w:val="0"/>
          <w:sz w:val="22"/>
          <w:szCs w:val="22"/>
        </w:rPr>
        <w:t>Komperatör</w:t>
      </w:r>
      <w:proofErr w:type="spellEnd"/>
      <w:r w:rsidRPr="0061046E">
        <w:rPr>
          <w:rFonts w:asciiTheme="majorHAnsi" w:hAnsiTheme="majorHAnsi"/>
          <w:b w:val="0"/>
          <w:sz w:val="22"/>
          <w:szCs w:val="22"/>
        </w:rPr>
        <w:t xml:space="preserve"> ile ölçüm şu şekilde yapılır: </w:t>
      </w:r>
      <w:proofErr w:type="spellStart"/>
      <w:r w:rsidRPr="0061046E">
        <w:rPr>
          <w:rFonts w:asciiTheme="majorHAnsi" w:hAnsiTheme="majorHAnsi"/>
          <w:b w:val="0"/>
          <w:sz w:val="22"/>
          <w:szCs w:val="22"/>
        </w:rPr>
        <w:t>Komperatörün</w:t>
      </w:r>
      <w:proofErr w:type="spellEnd"/>
      <w:r w:rsidRPr="0061046E">
        <w:rPr>
          <w:rFonts w:asciiTheme="majorHAnsi" w:hAnsiTheme="majorHAnsi"/>
          <w:b w:val="0"/>
          <w:sz w:val="22"/>
          <w:szCs w:val="22"/>
        </w:rPr>
        <w:t xml:space="preserve"> iki boş tüpüne de tüplerin çizgilerine kadar su konur, dairesel kullanılan çizelgenin iç tarafındaki tüpe </w:t>
      </w:r>
      <w:proofErr w:type="gramStart"/>
      <w:r w:rsidRPr="0061046E">
        <w:rPr>
          <w:rFonts w:asciiTheme="majorHAnsi" w:hAnsiTheme="majorHAnsi"/>
          <w:b w:val="0"/>
          <w:sz w:val="22"/>
          <w:szCs w:val="22"/>
        </w:rPr>
        <w:t>3-5</w:t>
      </w:r>
      <w:proofErr w:type="gramEnd"/>
      <w:r w:rsidRPr="0061046E">
        <w:rPr>
          <w:rFonts w:asciiTheme="majorHAnsi" w:hAnsiTheme="majorHAnsi"/>
          <w:b w:val="0"/>
          <w:sz w:val="22"/>
          <w:szCs w:val="22"/>
        </w:rPr>
        <w:t xml:space="preserve"> damla </w:t>
      </w:r>
      <w:proofErr w:type="spellStart"/>
      <w:r w:rsidRPr="0061046E">
        <w:rPr>
          <w:rFonts w:asciiTheme="majorHAnsi" w:hAnsiTheme="majorHAnsi"/>
          <w:b w:val="0"/>
          <w:sz w:val="22"/>
          <w:szCs w:val="22"/>
        </w:rPr>
        <w:t>ortotoludin</w:t>
      </w:r>
      <w:proofErr w:type="spellEnd"/>
      <w:r w:rsidRPr="0061046E">
        <w:rPr>
          <w:rFonts w:asciiTheme="majorHAnsi" w:hAnsiTheme="majorHAnsi"/>
          <w:b w:val="0"/>
          <w:sz w:val="22"/>
          <w:szCs w:val="22"/>
        </w:rPr>
        <w:t xml:space="preserve"> çözeltisi damlatılır. Suda var olan klor ile reaksiyona giren </w:t>
      </w:r>
      <w:proofErr w:type="spellStart"/>
      <w:r w:rsidRPr="0061046E">
        <w:rPr>
          <w:rFonts w:asciiTheme="majorHAnsi" w:hAnsiTheme="majorHAnsi"/>
          <w:b w:val="0"/>
          <w:sz w:val="22"/>
          <w:szCs w:val="22"/>
        </w:rPr>
        <w:t>ortotoludin</w:t>
      </w:r>
      <w:proofErr w:type="spellEnd"/>
      <w:r w:rsidRPr="0061046E">
        <w:rPr>
          <w:rFonts w:asciiTheme="majorHAnsi" w:hAnsiTheme="majorHAnsi"/>
          <w:b w:val="0"/>
          <w:sz w:val="22"/>
          <w:szCs w:val="22"/>
        </w:rPr>
        <w:t>, suyun rengini değiştirir. Dairesel çizelgedeki aynı renk tutturulduğunda, çizelgedeki sayı okunur. Okunan değer, litrede mg olarak bulunan serbest kalıcı klor miktarıdır (</w:t>
      </w:r>
      <w:proofErr w:type="spellStart"/>
      <w:r w:rsidRPr="0061046E">
        <w:rPr>
          <w:rFonts w:asciiTheme="majorHAnsi" w:hAnsiTheme="majorHAnsi"/>
          <w:b w:val="0"/>
          <w:sz w:val="22"/>
          <w:szCs w:val="22"/>
        </w:rPr>
        <w:t>ppm</w:t>
      </w:r>
      <w:proofErr w:type="spellEnd"/>
      <w:r w:rsidRPr="0061046E">
        <w:rPr>
          <w:rFonts w:asciiTheme="majorHAnsi" w:hAnsiTheme="majorHAnsi"/>
          <w:b w:val="0"/>
          <w:sz w:val="22"/>
          <w:szCs w:val="22"/>
        </w:rPr>
        <w:t>: milyonda bir kısım). İçme ve kullanma suları klorlanmadan önce suyun klor ihtiyacı belirlenir. Suya verilen klorun önemli bir kısmı organik maddeler tarafından tutulur. Kalan klor iyonları ‘</w:t>
      </w:r>
      <w:r w:rsidRPr="0061046E">
        <w:rPr>
          <w:rFonts w:asciiTheme="majorHAnsi" w:hAnsiTheme="majorHAnsi"/>
          <w:sz w:val="22"/>
          <w:szCs w:val="22"/>
        </w:rPr>
        <w:t>serbest kalıcı klor (bakiye klor)’</w:t>
      </w:r>
      <w:r w:rsidRPr="0061046E">
        <w:rPr>
          <w:rFonts w:asciiTheme="majorHAnsi" w:hAnsiTheme="majorHAnsi"/>
          <w:b w:val="0"/>
          <w:sz w:val="22"/>
          <w:szCs w:val="22"/>
        </w:rPr>
        <w:t xml:space="preserve"> olarak adlandırılır ve patojen organizmaları yok eden de bu serbest klor miktarıdır. Genelde su dağıtımının uç noktalarında </w:t>
      </w:r>
      <w:proofErr w:type="gramStart"/>
      <w:r w:rsidRPr="0061046E">
        <w:rPr>
          <w:rFonts w:asciiTheme="majorHAnsi" w:hAnsiTheme="majorHAnsi"/>
          <w:b w:val="0"/>
          <w:sz w:val="22"/>
          <w:szCs w:val="22"/>
        </w:rPr>
        <w:t>0.5</w:t>
      </w:r>
      <w:proofErr w:type="gramEnd"/>
      <w:r w:rsidRPr="0061046E">
        <w:rPr>
          <w:rFonts w:asciiTheme="majorHAnsi" w:hAnsiTheme="majorHAnsi"/>
          <w:b w:val="0"/>
          <w:sz w:val="22"/>
          <w:szCs w:val="22"/>
        </w:rPr>
        <w:t xml:space="preserve"> mg serbest klor bulunması </w:t>
      </w:r>
      <w:r w:rsidRPr="0061046E">
        <w:rPr>
          <w:rFonts w:asciiTheme="majorHAnsi" w:hAnsiTheme="majorHAnsi"/>
          <w:b w:val="0"/>
          <w:sz w:val="22"/>
          <w:szCs w:val="22"/>
        </w:rPr>
        <w:lastRenderedPageBreak/>
        <w:t xml:space="preserve">amaçlanır. Klorun dezenfektan etki gösterebilmesi için su ile en az 30. </w:t>
      </w:r>
      <w:proofErr w:type="spellStart"/>
      <w:r w:rsidRPr="0061046E">
        <w:rPr>
          <w:rFonts w:asciiTheme="majorHAnsi" w:hAnsiTheme="majorHAnsi"/>
          <w:b w:val="0"/>
          <w:sz w:val="22"/>
          <w:szCs w:val="22"/>
        </w:rPr>
        <w:t>dk</w:t>
      </w:r>
      <w:proofErr w:type="spellEnd"/>
      <w:r w:rsidRPr="0061046E">
        <w:rPr>
          <w:rFonts w:asciiTheme="majorHAnsi" w:hAnsiTheme="majorHAnsi"/>
          <w:b w:val="0"/>
          <w:sz w:val="22"/>
          <w:szCs w:val="22"/>
        </w:rPr>
        <w:t xml:space="preserve"> temas etmesi gereklidir. Suyun klor ihtiyacını belirlemek için 1 </w:t>
      </w:r>
      <w:proofErr w:type="spellStart"/>
      <w:r w:rsidRPr="0061046E">
        <w:rPr>
          <w:rFonts w:asciiTheme="majorHAnsi" w:hAnsiTheme="majorHAnsi"/>
          <w:b w:val="0"/>
          <w:sz w:val="22"/>
          <w:szCs w:val="22"/>
        </w:rPr>
        <w:t>lt</w:t>
      </w:r>
      <w:proofErr w:type="spellEnd"/>
      <w:r w:rsidRPr="0061046E">
        <w:rPr>
          <w:rFonts w:asciiTheme="majorHAnsi" w:hAnsiTheme="majorHAnsi"/>
          <w:b w:val="0"/>
          <w:sz w:val="22"/>
          <w:szCs w:val="22"/>
        </w:rPr>
        <w:t xml:space="preserve"> suya %1 </w:t>
      </w:r>
      <w:proofErr w:type="spellStart"/>
      <w:r w:rsidRPr="0061046E">
        <w:rPr>
          <w:rFonts w:asciiTheme="majorHAnsi" w:hAnsiTheme="majorHAnsi"/>
          <w:b w:val="0"/>
          <w:sz w:val="22"/>
          <w:szCs w:val="22"/>
        </w:rPr>
        <w:t>lik</w:t>
      </w:r>
      <w:proofErr w:type="spellEnd"/>
      <w:r w:rsidRPr="0061046E">
        <w:rPr>
          <w:rFonts w:asciiTheme="majorHAnsi" w:hAnsiTheme="majorHAnsi"/>
          <w:b w:val="0"/>
          <w:sz w:val="22"/>
          <w:szCs w:val="22"/>
        </w:rPr>
        <w:t xml:space="preserve"> klor eriyiğinden 3 damla damlatılır (</w:t>
      </w:r>
      <w:proofErr w:type="gramStart"/>
      <w:r w:rsidRPr="0061046E">
        <w:rPr>
          <w:rFonts w:asciiTheme="majorHAnsi" w:hAnsiTheme="majorHAnsi"/>
          <w:b w:val="0"/>
          <w:sz w:val="22"/>
          <w:szCs w:val="22"/>
        </w:rPr>
        <w:t>1.5</w:t>
      </w:r>
      <w:proofErr w:type="gramEnd"/>
      <w:r w:rsidRPr="0061046E">
        <w:rPr>
          <w:rFonts w:asciiTheme="majorHAnsi" w:hAnsiTheme="majorHAnsi"/>
          <w:b w:val="0"/>
          <w:sz w:val="22"/>
          <w:szCs w:val="22"/>
        </w:rPr>
        <w:t xml:space="preserve"> mg klor), 30 </w:t>
      </w:r>
      <w:proofErr w:type="spellStart"/>
      <w:r w:rsidRPr="0061046E">
        <w:rPr>
          <w:rFonts w:asciiTheme="majorHAnsi" w:hAnsiTheme="majorHAnsi"/>
          <w:b w:val="0"/>
          <w:sz w:val="22"/>
          <w:szCs w:val="22"/>
        </w:rPr>
        <w:t>dk</w:t>
      </w:r>
      <w:proofErr w:type="spellEnd"/>
      <w:r w:rsidRPr="0061046E">
        <w:rPr>
          <w:rFonts w:asciiTheme="majorHAnsi" w:hAnsiTheme="majorHAnsi"/>
          <w:b w:val="0"/>
          <w:sz w:val="22"/>
          <w:szCs w:val="22"/>
        </w:rPr>
        <w:t xml:space="preserve"> beklenerek klor miktarı </w:t>
      </w:r>
      <w:proofErr w:type="spellStart"/>
      <w:r w:rsidRPr="0061046E">
        <w:rPr>
          <w:rFonts w:asciiTheme="majorHAnsi" w:hAnsiTheme="majorHAnsi"/>
          <w:b w:val="0"/>
          <w:sz w:val="22"/>
          <w:szCs w:val="22"/>
        </w:rPr>
        <w:t>komperatör</w:t>
      </w:r>
      <w:proofErr w:type="spellEnd"/>
      <w:r w:rsidRPr="0061046E">
        <w:rPr>
          <w:rFonts w:asciiTheme="majorHAnsi" w:hAnsiTheme="majorHAnsi"/>
          <w:b w:val="0"/>
          <w:sz w:val="22"/>
          <w:szCs w:val="22"/>
        </w:rPr>
        <w:t xml:space="preserve"> ile ölçülür. Ölçüm sonucu bulunan değer </w:t>
      </w:r>
      <w:proofErr w:type="gramStart"/>
      <w:r w:rsidRPr="0061046E">
        <w:rPr>
          <w:rFonts w:asciiTheme="majorHAnsi" w:hAnsiTheme="majorHAnsi"/>
          <w:b w:val="0"/>
          <w:sz w:val="22"/>
          <w:szCs w:val="22"/>
        </w:rPr>
        <w:t>1.5</w:t>
      </w:r>
      <w:proofErr w:type="gram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mg’dan</w:t>
      </w:r>
      <w:proofErr w:type="spellEnd"/>
      <w:r w:rsidRPr="0061046E">
        <w:rPr>
          <w:rFonts w:asciiTheme="majorHAnsi" w:hAnsiTheme="majorHAnsi"/>
          <w:b w:val="0"/>
          <w:sz w:val="22"/>
          <w:szCs w:val="22"/>
        </w:rPr>
        <w:t xml:space="preserve"> çıkarılarak organik maddelere tarafından tutulan klor miktarı (bağlı klor) bulunur. Örneğin; %1’lik klor eriyiğinden 3 damla ya da </w:t>
      </w:r>
      <w:proofErr w:type="gramStart"/>
      <w:r w:rsidRPr="0061046E">
        <w:rPr>
          <w:rFonts w:asciiTheme="majorHAnsi" w:hAnsiTheme="majorHAnsi"/>
          <w:b w:val="0"/>
          <w:sz w:val="22"/>
          <w:szCs w:val="22"/>
        </w:rPr>
        <w:t>1.5</w:t>
      </w:r>
      <w:proofErr w:type="gramEnd"/>
      <w:r w:rsidRPr="0061046E">
        <w:rPr>
          <w:rFonts w:asciiTheme="majorHAnsi" w:hAnsiTheme="majorHAnsi"/>
          <w:b w:val="0"/>
          <w:sz w:val="22"/>
          <w:szCs w:val="22"/>
        </w:rPr>
        <w:t xml:space="preserve"> mg klor suya ilave edildikten 30 </w:t>
      </w:r>
      <w:proofErr w:type="spellStart"/>
      <w:r w:rsidRPr="0061046E">
        <w:rPr>
          <w:rFonts w:asciiTheme="majorHAnsi" w:hAnsiTheme="majorHAnsi"/>
          <w:b w:val="0"/>
          <w:sz w:val="22"/>
          <w:szCs w:val="22"/>
        </w:rPr>
        <w:t>dk</w:t>
      </w:r>
      <w:proofErr w:type="spellEnd"/>
      <w:r w:rsidRPr="0061046E">
        <w:rPr>
          <w:rFonts w:asciiTheme="majorHAnsi" w:hAnsiTheme="majorHAnsi"/>
          <w:b w:val="0"/>
          <w:sz w:val="22"/>
          <w:szCs w:val="22"/>
        </w:rPr>
        <w:t xml:space="preserve"> sonra yapılan ölçümde serbest klor miktarı 0.3 mg olarak tespit edilmişse, 1.2 </w:t>
      </w:r>
      <w:proofErr w:type="spellStart"/>
      <w:r w:rsidRPr="0061046E">
        <w:rPr>
          <w:rFonts w:asciiTheme="majorHAnsi" w:hAnsiTheme="majorHAnsi"/>
          <w:b w:val="0"/>
          <w:sz w:val="22"/>
          <w:szCs w:val="22"/>
        </w:rPr>
        <w:t>mg’ı</w:t>
      </w:r>
      <w:proofErr w:type="spellEnd"/>
      <w:r w:rsidRPr="0061046E">
        <w:rPr>
          <w:rFonts w:asciiTheme="majorHAnsi" w:hAnsiTheme="majorHAnsi"/>
          <w:b w:val="0"/>
          <w:sz w:val="22"/>
          <w:szCs w:val="22"/>
        </w:rPr>
        <w:t xml:space="preserve"> organik maddelerce tutulmuştur, dolayısıyla 0.5 </w:t>
      </w:r>
      <w:proofErr w:type="spellStart"/>
      <w:r w:rsidRPr="0061046E">
        <w:rPr>
          <w:rFonts w:asciiTheme="majorHAnsi" w:hAnsiTheme="majorHAnsi"/>
          <w:b w:val="0"/>
          <w:sz w:val="22"/>
          <w:szCs w:val="22"/>
        </w:rPr>
        <w:t>mg’lık</w:t>
      </w:r>
      <w:proofErr w:type="spellEnd"/>
      <w:r w:rsidRPr="0061046E">
        <w:rPr>
          <w:rFonts w:asciiTheme="majorHAnsi" w:hAnsiTheme="majorHAnsi"/>
          <w:b w:val="0"/>
          <w:sz w:val="22"/>
          <w:szCs w:val="22"/>
        </w:rPr>
        <w:t xml:space="preserve"> serbest klor düzeyini sağlayabilmek için suya 1.7 mg klor damlatılması gerekli olduğu saptanır. Klorlama çeşitli yöntemlerle yapılır. Otomatik cihazlar ya da %1’lik eriyik kullanılabilir. Hazırlanan eriyik su depoları ya da kuyularda kullanılabildiği gibi bireysel olarak da uygulanabilir.</w:t>
      </w:r>
    </w:p>
    <w:tbl>
      <w:tblPr>
        <w:tblStyle w:val="TabloKlavuzu"/>
        <w:tblpPr w:leftFromText="141" w:rightFromText="141" w:vertAnchor="text" w:horzAnchor="margin" w:tblpXSpec="right" w:tblpY="452"/>
        <w:tblW w:w="0" w:type="auto"/>
        <w:tblLook w:val="04A0"/>
      </w:tblPr>
      <w:tblGrid>
        <w:gridCol w:w="4686"/>
      </w:tblGrid>
      <w:tr w:rsidR="00270E69" w:rsidRPr="0061046E" w:rsidTr="00270E69">
        <w:tc>
          <w:tcPr>
            <w:tcW w:w="4686" w:type="dxa"/>
            <w:shd w:val="clear" w:color="auto" w:fill="DDD9C3" w:themeFill="background2" w:themeFillShade="E6"/>
          </w:tcPr>
          <w:p w:rsidR="00270E69" w:rsidRPr="0061046E" w:rsidRDefault="00270E69" w:rsidP="00270E69">
            <w:pPr>
              <w:spacing w:after="200"/>
              <w:rPr>
                <w:rFonts w:asciiTheme="majorHAnsi" w:hAnsiTheme="majorHAnsi"/>
                <w:sz w:val="22"/>
                <w:szCs w:val="22"/>
                <w:u w:val="single"/>
              </w:rPr>
            </w:pPr>
          </w:p>
          <w:p w:rsidR="00270E69" w:rsidRPr="0061046E" w:rsidRDefault="00270E69" w:rsidP="00270E69">
            <w:pPr>
              <w:spacing w:after="200"/>
              <w:rPr>
                <w:rFonts w:asciiTheme="majorHAnsi" w:hAnsiTheme="majorHAnsi"/>
                <w:sz w:val="22"/>
                <w:szCs w:val="22"/>
                <w:u w:val="single"/>
              </w:rPr>
            </w:pPr>
            <w:r w:rsidRPr="0061046E">
              <w:rPr>
                <w:rFonts w:asciiTheme="majorHAnsi" w:hAnsiTheme="majorHAnsi"/>
                <w:sz w:val="22"/>
                <w:szCs w:val="22"/>
                <w:u w:val="single"/>
              </w:rPr>
              <w:t>%1’lik klor eriyiğinin hazırlanması:</w:t>
            </w:r>
          </w:p>
          <w:p w:rsidR="00270E69" w:rsidRPr="0061046E" w:rsidRDefault="00270E69" w:rsidP="00270E69">
            <w:pPr>
              <w:pStyle w:val="GvdeMetni2"/>
              <w:spacing w:after="200"/>
              <w:rPr>
                <w:rFonts w:asciiTheme="majorHAnsi" w:hAnsiTheme="majorHAnsi"/>
                <w:sz w:val="22"/>
                <w:szCs w:val="22"/>
              </w:rPr>
            </w:pPr>
            <w:r w:rsidRPr="0061046E">
              <w:rPr>
                <w:rFonts w:asciiTheme="majorHAnsi" w:hAnsiTheme="majorHAnsi"/>
                <w:sz w:val="22"/>
                <w:szCs w:val="22"/>
              </w:rPr>
              <w:t xml:space="preserve">%1’lik eriyik, </w:t>
            </w:r>
            <w:proofErr w:type="spellStart"/>
            <w:r w:rsidRPr="0061046E">
              <w:rPr>
                <w:rFonts w:asciiTheme="majorHAnsi" w:hAnsiTheme="majorHAnsi"/>
                <w:sz w:val="22"/>
                <w:szCs w:val="22"/>
              </w:rPr>
              <w:t>kalsiyun</w:t>
            </w:r>
            <w:proofErr w:type="spellEnd"/>
            <w:r w:rsidRPr="0061046E">
              <w:rPr>
                <w:rFonts w:asciiTheme="majorHAnsi" w:hAnsiTheme="majorHAnsi"/>
                <w:sz w:val="22"/>
                <w:szCs w:val="22"/>
              </w:rPr>
              <w:t xml:space="preserve"> </w:t>
            </w:r>
            <w:proofErr w:type="spellStart"/>
            <w:r w:rsidRPr="0061046E">
              <w:rPr>
                <w:rFonts w:asciiTheme="majorHAnsi" w:hAnsiTheme="majorHAnsi"/>
                <w:sz w:val="22"/>
                <w:szCs w:val="22"/>
              </w:rPr>
              <w:t>hipokloritten</w:t>
            </w:r>
            <w:proofErr w:type="spellEnd"/>
            <w:r w:rsidRPr="0061046E">
              <w:rPr>
                <w:rFonts w:asciiTheme="majorHAnsi" w:hAnsiTheme="majorHAnsi"/>
                <w:sz w:val="22"/>
                <w:szCs w:val="22"/>
              </w:rPr>
              <w:t xml:space="preserve"> (kireç kaymağı) sağlanabilir. Kalsiyum </w:t>
            </w:r>
            <w:proofErr w:type="spellStart"/>
            <w:r w:rsidRPr="0061046E">
              <w:rPr>
                <w:rFonts w:asciiTheme="majorHAnsi" w:hAnsiTheme="majorHAnsi"/>
                <w:sz w:val="22"/>
                <w:szCs w:val="22"/>
              </w:rPr>
              <w:t>hipoklorit</w:t>
            </w:r>
            <w:proofErr w:type="spellEnd"/>
            <w:r w:rsidRPr="0061046E">
              <w:rPr>
                <w:rFonts w:asciiTheme="majorHAnsi" w:hAnsiTheme="majorHAnsi"/>
                <w:sz w:val="22"/>
                <w:szCs w:val="22"/>
              </w:rPr>
              <w:t xml:space="preserve">, %25 oranında klor içerir. %1’lik eriyik için 1 </w:t>
            </w:r>
            <w:proofErr w:type="spellStart"/>
            <w:r w:rsidRPr="0061046E">
              <w:rPr>
                <w:rFonts w:asciiTheme="majorHAnsi" w:hAnsiTheme="majorHAnsi"/>
                <w:sz w:val="22"/>
                <w:szCs w:val="22"/>
              </w:rPr>
              <w:t>lt</w:t>
            </w:r>
            <w:proofErr w:type="spellEnd"/>
            <w:r w:rsidRPr="0061046E">
              <w:rPr>
                <w:rFonts w:asciiTheme="majorHAnsi" w:hAnsiTheme="majorHAnsi"/>
                <w:sz w:val="22"/>
                <w:szCs w:val="22"/>
              </w:rPr>
              <w:t xml:space="preserve"> suya yaklaşık 40 gr (2 çorba kaşığı) ilave edilerek 30 </w:t>
            </w:r>
            <w:proofErr w:type="spellStart"/>
            <w:r w:rsidRPr="0061046E">
              <w:rPr>
                <w:rFonts w:asciiTheme="majorHAnsi" w:hAnsiTheme="majorHAnsi"/>
                <w:sz w:val="22"/>
                <w:szCs w:val="22"/>
              </w:rPr>
              <w:t>dk</w:t>
            </w:r>
            <w:proofErr w:type="spellEnd"/>
            <w:r w:rsidRPr="0061046E">
              <w:rPr>
                <w:rFonts w:asciiTheme="majorHAnsi" w:hAnsiTheme="majorHAnsi"/>
                <w:sz w:val="22"/>
                <w:szCs w:val="22"/>
              </w:rPr>
              <w:t xml:space="preserve"> beklenir. Çözeltinin üstte oluşan kısmı süzülerek alınır ve %1’lik eriyik böylece elde edilmiş olur.</w:t>
            </w:r>
          </w:p>
          <w:p w:rsidR="00270E69" w:rsidRPr="0061046E" w:rsidRDefault="00270E69" w:rsidP="00270E69">
            <w:pPr>
              <w:pStyle w:val="GvdeMetni2"/>
              <w:spacing w:after="200"/>
              <w:rPr>
                <w:rFonts w:asciiTheme="majorHAnsi" w:hAnsiTheme="majorHAnsi"/>
                <w:sz w:val="22"/>
                <w:szCs w:val="22"/>
              </w:rPr>
            </w:pPr>
            <w:r w:rsidRPr="0061046E">
              <w:rPr>
                <w:rFonts w:asciiTheme="majorHAnsi" w:hAnsiTheme="majorHAnsi"/>
                <w:sz w:val="22"/>
                <w:szCs w:val="22"/>
              </w:rPr>
              <w:t xml:space="preserve">%1’lik klor eriyiği hazırlamanın diğer bir yolu sodyum </w:t>
            </w:r>
            <w:proofErr w:type="spellStart"/>
            <w:r w:rsidRPr="0061046E">
              <w:rPr>
                <w:rFonts w:asciiTheme="majorHAnsi" w:hAnsiTheme="majorHAnsi"/>
                <w:sz w:val="22"/>
                <w:szCs w:val="22"/>
              </w:rPr>
              <w:t>hipokloriti</w:t>
            </w:r>
            <w:proofErr w:type="spellEnd"/>
            <w:r w:rsidRPr="0061046E">
              <w:rPr>
                <w:rFonts w:asciiTheme="majorHAnsi" w:hAnsiTheme="majorHAnsi"/>
                <w:sz w:val="22"/>
                <w:szCs w:val="22"/>
              </w:rPr>
              <w:t xml:space="preserve"> kullanmaktır. Sıvı halde bulunan sodyum </w:t>
            </w:r>
            <w:proofErr w:type="spellStart"/>
            <w:r w:rsidRPr="0061046E">
              <w:rPr>
                <w:rFonts w:asciiTheme="majorHAnsi" w:hAnsiTheme="majorHAnsi"/>
                <w:sz w:val="22"/>
                <w:szCs w:val="22"/>
              </w:rPr>
              <w:t>hipoklorit</w:t>
            </w:r>
            <w:proofErr w:type="spellEnd"/>
            <w:r w:rsidRPr="0061046E">
              <w:rPr>
                <w:rFonts w:asciiTheme="majorHAnsi" w:hAnsiTheme="majorHAnsi"/>
                <w:sz w:val="22"/>
                <w:szCs w:val="22"/>
              </w:rPr>
              <w:t xml:space="preserve">, %10 oranında klor içerir. %1’lik eriyik elde etmek için 1 </w:t>
            </w:r>
            <w:proofErr w:type="spellStart"/>
            <w:proofErr w:type="gramStart"/>
            <w:r w:rsidRPr="0061046E">
              <w:rPr>
                <w:rFonts w:asciiTheme="majorHAnsi" w:hAnsiTheme="majorHAnsi"/>
                <w:sz w:val="22"/>
                <w:szCs w:val="22"/>
              </w:rPr>
              <w:t>lt</w:t>
            </w:r>
            <w:proofErr w:type="spellEnd"/>
            <w:r w:rsidRPr="0061046E">
              <w:rPr>
                <w:rFonts w:asciiTheme="majorHAnsi" w:hAnsiTheme="majorHAnsi"/>
                <w:sz w:val="22"/>
                <w:szCs w:val="22"/>
              </w:rPr>
              <w:t xml:space="preserve">  sodyum</w:t>
            </w:r>
            <w:proofErr w:type="gramEnd"/>
            <w:r w:rsidRPr="0061046E">
              <w:rPr>
                <w:rFonts w:asciiTheme="majorHAnsi" w:hAnsiTheme="majorHAnsi"/>
                <w:sz w:val="22"/>
                <w:szCs w:val="22"/>
              </w:rPr>
              <w:t xml:space="preserve"> </w:t>
            </w:r>
            <w:proofErr w:type="spellStart"/>
            <w:r w:rsidRPr="0061046E">
              <w:rPr>
                <w:rFonts w:asciiTheme="majorHAnsi" w:hAnsiTheme="majorHAnsi"/>
                <w:sz w:val="22"/>
                <w:szCs w:val="22"/>
              </w:rPr>
              <w:t>hipoklorite</w:t>
            </w:r>
            <w:proofErr w:type="spellEnd"/>
            <w:r w:rsidRPr="0061046E">
              <w:rPr>
                <w:rFonts w:asciiTheme="majorHAnsi" w:hAnsiTheme="majorHAnsi"/>
                <w:sz w:val="22"/>
                <w:szCs w:val="22"/>
              </w:rPr>
              <w:t xml:space="preserve"> 9 </w:t>
            </w:r>
            <w:proofErr w:type="spellStart"/>
            <w:r w:rsidRPr="0061046E">
              <w:rPr>
                <w:rFonts w:asciiTheme="majorHAnsi" w:hAnsiTheme="majorHAnsi"/>
                <w:sz w:val="22"/>
                <w:szCs w:val="22"/>
              </w:rPr>
              <w:t>lt</w:t>
            </w:r>
            <w:proofErr w:type="spellEnd"/>
            <w:r w:rsidRPr="0061046E">
              <w:rPr>
                <w:rFonts w:asciiTheme="majorHAnsi" w:hAnsiTheme="majorHAnsi"/>
                <w:sz w:val="22"/>
                <w:szCs w:val="22"/>
              </w:rPr>
              <w:t xml:space="preserve"> su ilave edilir ve 30 </w:t>
            </w:r>
            <w:proofErr w:type="spellStart"/>
            <w:r w:rsidRPr="0061046E">
              <w:rPr>
                <w:rFonts w:asciiTheme="majorHAnsi" w:hAnsiTheme="majorHAnsi"/>
                <w:sz w:val="22"/>
                <w:szCs w:val="22"/>
              </w:rPr>
              <w:t>dk</w:t>
            </w:r>
            <w:proofErr w:type="spellEnd"/>
            <w:r w:rsidRPr="0061046E">
              <w:rPr>
                <w:rFonts w:asciiTheme="majorHAnsi" w:hAnsiTheme="majorHAnsi"/>
                <w:sz w:val="22"/>
                <w:szCs w:val="22"/>
              </w:rPr>
              <w:t xml:space="preserve"> beklenir. </w:t>
            </w:r>
          </w:p>
          <w:p w:rsidR="00270E69" w:rsidRPr="0061046E" w:rsidRDefault="00270E69" w:rsidP="00270E69">
            <w:pPr>
              <w:pStyle w:val="GvdeMetni2"/>
              <w:spacing w:after="200"/>
              <w:rPr>
                <w:rFonts w:asciiTheme="majorHAnsi" w:hAnsiTheme="majorHAnsi"/>
                <w:b/>
                <w:sz w:val="22"/>
                <w:szCs w:val="22"/>
              </w:rPr>
            </w:pPr>
            <w:r w:rsidRPr="0061046E">
              <w:rPr>
                <w:rFonts w:asciiTheme="majorHAnsi" w:hAnsiTheme="majorHAnsi"/>
                <w:sz w:val="22"/>
                <w:szCs w:val="22"/>
              </w:rPr>
              <w:t>Hazırlanan %1’lik eriyiklerin her bir damlasında 0.5mg klor bulunur.</w:t>
            </w:r>
          </w:p>
        </w:tc>
      </w:tr>
    </w:tbl>
    <w:p w:rsidR="00270E69" w:rsidRDefault="00270E69" w:rsidP="002E5E22">
      <w:pPr>
        <w:spacing w:after="200"/>
        <w:rPr>
          <w:rFonts w:asciiTheme="majorHAnsi" w:hAnsiTheme="majorHAnsi"/>
          <w:b w:val="0"/>
          <w:sz w:val="22"/>
          <w:szCs w:val="22"/>
        </w:rPr>
      </w:pP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Fiziksel ve kimyasal </w:t>
      </w:r>
      <w:proofErr w:type="spellStart"/>
      <w:r w:rsidRPr="0061046E">
        <w:rPr>
          <w:rFonts w:asciiTheme="majorHAnsi" w:hAnsiTheme="majorHAnsi"/>
          <w:b w:val="0"/>
          <w:sz w:val="22"/>
          <w:szCs w:val="22"/>
        </w:rPr>
        <w:t>analizleriçin</w:t>
      </w:r>
      <w:proofErr w:type="spellEnd"/>
      <w:r w:rsidRPr="0061046E">
        <w:rPr>
          <w:rFonts w:asciiTheme="majorHAnsi" w:hAnsiTheme="majorHAnsi"/>
          <w:b w:val="0"/>
          <w:sz w:val="22"/>
          <w:szCs w:val="22"/>
        </w:rPr>
        <w:t xml:space="preserve"> alınacak numuneler polietilen, </w:t>
      </w:r>
      <w:proofErr w:type="spellStart"/>
      <w:r w:rsidRPr="0061046E">
        <w:rPr>
          <w:rFonts w:asciiTheme="majorHAnsi" w:hAnsiTheme="majorHAnsi"/>
          <w:b w:val="0"/>
          <w:sz w:val="22"/>
          <w:szCs w:val="22"/>
        </w:rPr>
        <w:t>borosilikat</w:t>
      </w:r>
      <w:proofErr w:type="spellEnd"/>
      <w:r w:rsidRPr="0061046E">
        <w:rPr>
          <w:rFonts w:asciiTheme="majorHAnsi" w:hAnsiTheme="majorHAnsi"/>
          <w:b w:val="0"/>
          <w:sz w:val="22"/>
          <w:szCs w:val="22"/>
        </w:rPr>
        <w:t xml:space="preserve"> cam, polietilen </w:t>
      </w:r>
      <w:proofErr w:type="spellStart"/>
      <w:r w:rsidRPr="0061046E">
        <w:rPr>
          <w:rFonts w:asciiTheme="majorHAnsi" w:hAnsiTheme="majorHAnsi"/>
          <w:b w:val="0"/>
          <w:sz w:val="22"/>
          <w:szCs w:val="22"/>
        </w:rPr>
        <w:t>tereftalat</w:t>
      </w:r>
      <w:proofErr w:type="spellEnd"/>
      <w:r w:rsidRPr="0061046E">
        <w:rPr>
          <w:rFonts w:asciiTheme="majorHAnsi" w:hAnsiTheme="majorHAnsi"/>
          <w:b w:val="0"/>
          <w:sz w:val="22"/>
          <w:szCs w:val="22"/>
        </w:rPr>
        <w:t xml:space="preserve"> (PET), </w:t>
      </w:r>
      <w:proofErr w:type="spellStart"/>
      <w:r w:rsidRPr="0061046E">
        <w:rPr>
          <w:rFonts w:asciiTheme="majorHAnsi" w:hAnsiTheme="majorHAnsi"/>
          <w:b w:val="0"/>
          <w:sz w:val="22"/>
          <w:szCs w:val="22"/>
        </w:rPr>
        <w:t>polivinilklorür</w:t>
      </w:r>
      <w:proofErr w:type="spellEnd"/>
      <w:r w:rsidRPr="0061046E">
        <w:rPr>
          <w:rFonts w:asciiTheme="majorHAnsi" w:hAnsiTheme="majorHAnsi"/>
          <w:b w:val="0"/>
          <w:sz w:val="22"/>
          <w:szCs w:val="22"/>
        </w:rPr>
        <w:t xml:space="preserve"> (PVC) veya </w:t>
      </w:r>
      <w:proofErr w:type="spellStart"/>
      <w:r w:rsidRPr="0061046E">
        <w:rPr>
          <w:rFonts w:asciiTheme="majorHAnsi" w:hAnsiTheme="majorHAnsi"/>
          <w:b w:val="0"/>
          <w:sz w:val="22"/>
          <w:szCs w:val="22"/>
        </w:rPr>
        <w:t>polipropilenden</w:t>
      </w:r>
      <w:proofErr w:type="spellEnd"/>
      <w:r w:rsidRPr="0061046E">
        <w:rPr>
          <w:rFonts w:asciiTheme="majorHAnsi" w:hAnsiTheme="majorHAnsi"/>
          <w:b w:val="0"/>
          <w:sz w:val="22"/>
          <w:szCs w:val="22"/>
        </w:rPr>
        <w:t xml:space="preserve"> yapılmış kaplara konulur ve aynı cins veya mantar, kauçuk, plastik vb. gibi uygun kapakla hava ile teması kesilecek şekilde kapatılır. Flor analizi için suyun cam şişeye alınmaması gerekir. Normal şartlarda bulanıklık, renk, tat ve koku tayinleri haftada en az bir, kimyasal madde tayinleri ise altı ayda bir defa yapılmalıdır. Numunelerde müsaade edilmeyen miktarlarda fiziksel özellik, kimyasal madde ve özellikle zehirli maddelerin tespiti halinde daha sık numune alınmalı ve analizler tekrarlanmalıdır. Suyun kimyasal analizi için en az iki litre hacminde numune, yukarıda niteliği belirtilen kaplara alınmalıdır. Numune alınmadan önce, kap ve kapaklar çok iyi temizlenmeli, alınacak numune ile en az üç kere çalkalanmalı ve hava boşluğu kalmayacak şekilde doldurulmalıdır. Alınan numuneler 72 saat içerisinde </w:t>
      </w:r>
      <w:proofErr w:type="spellStart"/>
      <w:r w:rsidRPr="0061046E">
        <w:rPr>
          <w:rFonts w:asciiTheme="majorHAnsi" w:hAnsiTheme="majorHAnsi"/>
          <w:b w:val="0"/>
          <w:sz w:val="22"/>
          <w:szCs w:val="22"/>
        </w:rPr>
        <w:t>laboratuvara</w:t>
      </w:r>
      <w:proofErr w:type="spellEnd"/>
      <w:r w:rsidRPr="0061046E">
        <w:rPr>
          <w:rFonts w:asciiTheme="majorHAnsi" w:hAnsiTheme="majorHAnsi"/>
          <w:b w:val="0"/>
          <w:sz w:val="22"/>
          <w:szCs w:val="22"/>
        </w:rPr>
        <w:t xml:space="preserve"> gönderilmelidir. İçilmesi ve kullanılması sakıncalı olan kirli sular için kirlenme kaynağı araştırılmalı; bunun için kaynağından başlanarak çeşmeye kadar denetlenmeli, suyun kirlenebileceği yerler belirlenmeli ve bu yerlerden de su örnekleri alınmalıdır. Böylece, kirlenmenin kaynağı saptanmalıdır. Saptanan kirlilik kaynağına yönelik çalışmalar yapılmalı ve kirlilik giderilmelidir. Bu arada gerekli önlemler alınmalı ve suyun kullanımı engellenmelidir. </w:t>
      </w:r>
      <w:r w:rsidRPr="0061046E">
        <w:rPr>
          <w:rFonts w:asciiTheme="majorHAnsi" w:hAnsiTheme="majorHAnsi"/>
          <w:b w:val="0"/>
          <w:sz w:val="22"/>
          <w:szCs w:val="22"/>
        </w:rPr>
        <w:lastRenderedPageBreak/>
        <w:t xml:space="preserve">Alınan bir örnek, o suyun temiz olduğunu kesinlikle göstermez. Bu nedenle, kuşkulu su kaynaklarından </w:t>
      </w:r>
      <w:proofErr w:type="gramStart"/>
      <w:r w:rsidRPr="0061046E">
        <w:rPr>
          <w:rFonts w:asciiTheme="majorHAnsi" w:hAnsiTheme="majorHAnsi"/>
          <w:b w:val="0"/>
          <w:sz w:val="22"/>
          <w:szCs w:val="22"/>
        </w:rPr>
        <w:t>2-3</w:t>
      </w:r>
      <w:proofErr w:type="gramEnd"/>
      <w:r w:rsidRPr="0061046E">
        <w:rPr>
          <w:rFonts w:asciiTheme="majorHAnsi" w:hAnsiTheme="majorHAnsi"/>
          <w:b w:val="0"/>
          <w:sz w:val="22"/>
          <w:szCs w:val="22"/>
        </w:rPr>
        <w:t xml:space="preserve"> kez örnek alınmalıdır</w:t>
      </w:r>
      <w:r w:rsidR="00392C9C">
        <w:rPr>
          <w:rFonts w:asciiTheme="majorHAnsi" w:hAnsiTheme="majorHAnsi"/>
          <w:b w:val="0"/>
          <w:sz w:val="22"/>
          <w:szCs w:val="22"/>
        </w:rPr>
        <w:t>.</w:t>
      </w:r>
      <w:r w:rsidR="00392C9C">
        <w:rPr>
          <w:rStyle w:val="DipnotBavurusu"/>
          <w:rFonts w:asciiTheme="majorHAnsi" w:hAnsiTheme="majorHAnsi"/>
          <w:b w:val="0"/>
          <w:sz w:val="22"/>
          <w:szCs w:val="22"/>
        </w:rPr>
        <w:footnoteReference w:id="3"/>
      </w:r>
    </w:p>
    <w:p w:rsidR="00A02A41" w:rsidRPr="0061046E" w:rsidRDefault="00A02A41" w:rsidP="002E5E22">
      <w:pPr>
        <w:spacing w:after="200"/>
        <w:rPr>
          <w:rFonts w:asciiTheme="majorHAnsi" w:hAnsiTheme="majorHAnsi"/>
          <w:bCs/>
          <w:sz w:val="22"/>
          <w:szCs w:val="22"/>
          <w:u w:val="single"/>
        </w:rPr>
      </w:pPr>
      <w:r w:rsidRPr="0061046E">
        <w:rPr>
          <w:rFonts w:asciiTheme="majorHAnsi" w:hAnsiTheme="majorHAnsi"/>
          <w:bCs/>
          <w:sz w:val="22"/>
          <w:szCs w:val="22"/>
          <w:u w:val="single"/>
        </w:rPr>
        <w:t>Yüzme Havuzu Denetimi</w:t>
      </w:r>
    </w:p>
    <w:p w:rsidR="00A02A41" w:rsidRDefault="00A02A41" w:rsidP="002E5E22">
      <w:pPr>
        <w:spacing w:after="200"/>
        <w:rPr>
          <w:rFonts w:asciiTheme="majorHAnsi" w:hAnsiTheme="majorHAnsi"/>
          <w:b w:val="0"/>
          <w:i/>
          <w:sz w:val="22"/>
          <w:szCs w:val="22"/>
        </w:rPr>
      </w:pPr>
      <w:r w:rsidRPr="0061046E">
        <w:rPr>
          <w:rFonts w:asciiTheme="majorHAnsi" w:hAnsiTheme="majorHAnsi"/>
          <w:b w:val="0"/>
          <w:sz w:val="22"/>
          <w:szCs w:val="22"/>
        </w:rPr>
        <w:t xml:space="preserve">Havuz suyu ve havuz kimyasalları her ay </w:t>
      </w:r>
      <w:proofErr w:type="spellStart"/>
      <w:r w:rsidRPr="0061046E">
        <w:rPr>
          <w:rFonts w:asciiTheme="majorHAnsi" w:hAnsiTheme="majorHAnsi"/>
          <w:b w:val="0"/>
          <w:sz w:val="22"/>
          <w:szCs w:val="22"/>
        </w:rPr>
        <w:t>TSM’ler</w:t>
      </w:r>
      <w:proofErr w:type="spellEnd"/>
      <w:r w:rsidRPr="0061046E">
        <w:rPr>
          <w:rFonts w:asciiTheme="majorHAnsi" w:hAnsiTheme="majorHAnsi"/>
          <w:b w:val="0"/>
          <w:sz w:val="22"/>
          <w:szCs w:val="22"/>
        </w:rPr>
        <w:t xml:space="preserve"> tarafından denetlenir. Kapalı yüzme havuzu suyu serbest klor düzeyi </w:t>
      </w:r>
      <w:proofErr w:type="gramStart"/>
      <w:r w:rsidRPr="0061046E">
        <w:rPr>
          <w:rFonts w:asciiTheme="majorHAnsi" w:hAnsiTheme="majorHAnsi"/>
          <w:b w:val="0"/>
          <w:sz w:val="22"/>
          <w:szCs w:val="22"/>
        </w:rPr>
        <w:t>1-1</w:t>
      </w:r>
      <w:proofErr w:type="gramEnd"/>
      <w:r w:rsidRPr="0061046E">
        <w:rPr>
          <w:rFonts w:asciiTheme="majorHAnsi" w:hAnsiTheme="majorHAnsi"/>
          <w:b w:val="0"/>
          <w:sz w:val="22"/>
          <w:szCs w:val="22"/>
        </w:rPr>
        <w:t xml:space="preserve">.5 </w:t>
      </w:r>
      <w:proofErr w:type="spellStart"/>
      <w:r w:rsidRPr="0061046E">
        <w:rPr>
          <w:rFonts w:asciiTheme="majorHAnsi" w:hAnsiTheme="majorHAnsi"/>
          <w:b w:val="0"/>
          <w:sz w:val="22"/>
          <w:szCs w:val="22"/>
        </w:rPr>
        <w:t>ppm</w:t>
      </w:r>
      <w:proofErr w:type="spellEnd"/>
      <w:r w:rsidRPr="0061046E">
        <w:rPr>
          <w:rFonts w:asciiTheme="majorHAnsi" w:hAnsiTheme="majorHAnsi"/>
          <w:b w:val="0"/>
          <w:sz w:val="22"/>
          <w:szCs w:val="22"/>
        </w:rPr>
        <w:t xml:space="preserve">,  Açık yüzme havuzu </w:t>
      </w:r>
      <w:proofErr w:type="spellStart"/>
      <w:r w:rsidRPr="0061046E">
        <w:rPr>
          <w:rFonts w:asciiTheme="majorHAnsi" w:hAnsiTheme="majorHAnsi"/>
          <w:b w:val="0"/>
          <w:sz w:val="22"/>
          <w:szCs w:val="22"/>
        </w:rPr>
        <w:t>suyuserbest</w:t>
      </w:r>
      <w:proofErr w:type="spellEnd"/>
      <w:r w:rsidRPr="0061046E">
        <w:rPr>
          <w:rFonts w:asciiTheme="majorHAnsi" w:hAnsiTheme="majorHAnsi"/>
          <w:b w:val="0"/>
          <w:sz w:val="22"/>
          <w:szCs w:val="22"/>
        </w:rPr>
        <w:t xml:space="preserve"> klor düzeyi 1-3 </w:t>
      </w:r>
      <w:proofErr w:type="spellStart"/>
      <w:r w:rsidRPr="0061046E">
        <w:rPr>
          <w:rFonts w:asciiTheme="majorHAnsi" w:hAnsiTheme="majorHAnsi"/>
          <w:b w:val="0"/>
          <w:sz w:val="22"/>
          <w:szCs w:val="22"/>
        </w:rPr>
        <w:t>ppm</w:t>
      </w:r>
      <w:proofErr w:type="spellEnd"/>
      <w:r w:rsidRPr="0061046E">
        <w:rPr>
          <w:rFonts w:asciiTheme="majorHAnsi" w:hAnsiTheme="majorHAnsi"/>
          <w:b w:val="0"/>
          <w:sz w:val="22"/>
          <w:szCs w:val="22"/>
        </w:rPr>
        <w:t xml:space="preserve"> olmalıdır. Renk, bulanıklık, sıcaklık özelliklerine bakılır. Suda </w:t>
      </w:r>
      <w:proofErr w:type="spellStart"/>
      <w:r w:rsidRPr="0061046E">
        <w:rPr>
          <w:rFonts w:asciiTheme="majorHAnsi" w:hAnsiTheme="majorHAnsi"/>
          <w:b w:val="0"/>
          <w:sz w:val="22"/>
          <w:szCs w:val="22"/>
        </w:rPr>
        <w:t>koliform</w:t>
      </w:r>
      <w:proofErr w:type="spellEnd"/>
      <w:r w:rsidRPr="0061046E">
        <w:rPr>
          <w:rFonts w:asciiTheme="majorHAnsi" w:hAnsiTheme="majorHAnsi"/>
          <w:b w:val="0"/>
          <w:sz w:val="22"/>
          <w:szCs w:val="22"/>
        </w:rPr>
        <w:t xml:space="preserve"> bakteri, E.</w:t>
      </w:r>
      <w:proofErr w:type="spellStart"/>
      <w:r w:rsidRPr="0061046E">
        <w:rPr>
          <w:rFonts w:asciiTheme="majorHAnsi" w:hAnsiTheme="majorHAnsi"/>
          <w:b w:val="0"/>
          <w:sz w:val="22"/>
          <w:szCs w:val="22"/>
        </w:rPr>
        <w:t>coli</w:t>
      </w:r>
      <w:proofErr w:type="spellEnd"/>
      <w:r w:rsidRPr="0061046E">
        <w:rPr>
          <w:rFonts w:asciiTheme="majorHAnsi" w:hAnsiTheme="majorHAnsi"/>
          <w:b w:val="0"/>
          <w:sz w:val="22"/>
          <w:szCs w:val="22"/>
        </w:rPr>
        <w:t xml:space="preserve"> </w:t>
      </w:r>
      <w:r w:rsidR="00174252">
        <w:rPr>
          <w:rFonts w:asciiTheme="majorHAnsi" w:hAnsiTheme="majorHAnsi"/>
          <w:b w:val="0"/>
          <w:sz w:val="22"/>
          <w:szCs w:val="22"/>
        </w:rPr>
        <w:t xml:space="preserve">ve P. </w:t>
      </w:r>
      <w:proofErr w:type="spellStart"/>
      <w:r w:rsidR="00174252">
        <w:rPr>
          <w:rFonts w:asciiTheme="majorHAnsi" w:hAnsiTheme="majorHAnsi"/>
          <w:b w:val="0"/>
          <w:sz w:val="22"/>
          <w:szCs w:val="22"/>
        </w:rPr>
        <w:t>Aeruginosa</w:t>
      </w:r>
      <w:proofErr w:type="spellEnd"/>
      <w:r w:rsidR="00174252">
        <w:rPr>
          <w:rFonts w:asciiTheme="majorHAnsi" w:hAnsiTheme="majorHAnsi"/>
          <w:b w:val="0"/>
          <w:sz w:val="22"/>
          <w:szCs w:val="22"/>
        </w:rPr>
        <w:t xml:space="preserve"> bulunmamalıdır</w:t>
      </w:r>
      <w:r w:rsidR="00392C9C">
        <w:rPr>
          <w:rFonts w:asciiTheme="majorHAnsi" w:hAnsiTheme="majorHAnsi"/>
          <w:b w:val="0"/>
          <w:sz w:val="22"/>
          <w:szCs w:val="22"/>
        </w:rPr>
        <w:t>.</w:t>
      </w:r>
      <w:r w:rsidR="00392C9C">
        <w:rPr>
          <w:rStyle w:val="DipnotBavurusu"/>
          <w:rFonts w:asciiTheme="majorHAnsi" w:hAnsiTheme="majorHAnsi"/>
          <w:b w:val="0"/>
          <w:sz w:val="22"/>
          <w:szCs w:val="22"/>
        </w:rPr>
        <w:footnoteReference w:id="4"/>
      </w:r>
    </w:p>
    <w:p w:rsidR="00A02A41" w:rsidRPr="0061046E" w:rsidRDefault="00A02A41" w:rsidP="002E5E22">
      <w:pPr>
        <w:widowControl/>
        <w:spacing w:after="200"/>
        <w:rPr>
          <w:rFonts w:asciiTheme="majorHAnsi" w:hAnsiTheme="majorHAnsi"/>
          <w:sz w:val="22"/>
          <w:szCs w:val="22"/>
          <w:u w:val="single"/>
        </w:rPr>
      </w:pPr>
      <w:r w:rsidRPr="0061046E">
        <w:rPr>
          <w:rFonts w:asciiTheme="majorHAnsi" w:hAnsiTheme="majorHAnsi"/>
          <w:sz w:val="22"/>
          <w:szCs w:val="22"/>
          <w:u w:val="single"/>
        </w:rPr>
        <w:t xml:space="preserve">Gıda Maddelerinin Denetimi </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Sağlık ocaklarında gıda üretimi ve satışı yapılan işyerlerinin ve burada çalışanların denetimi hizmetleri, 27.5.2004 yılında çıkartılan bir yasa ile Tarım Bakanlığı’na verilmiştir. Ancak bu yasaya göre, halk sağlığını ilgilendiren acil durumlarda gerektiğinde, Sağlık Bakanlığı’nın müdahale hakkı </w:t>
      </w:r>
      <w:r w:rsidRPr="00392C9C">
        <w:rPr>
          <w:rFonts w:asciiTheme="majorHAnsi" w:hAnsiTheme="majorHAnsi"/>
          <w:b w:val="0"/>
          <w:sz w:val="22"/>
          <w:szCs w:val="22"/>
        </w:rPr>
        <w:t>saklıdır</w:t>
      </w:r>
      <w:r w:rsidR="00392C9C">
        <w:rPr>
          <w:rFonts w:asciiTheme="majorHAnsi" w:hAnsiTheme="majorHAnsi"/>
          <w:b w:val="0"/>
          <w:sz w:val="22"/>
          <w:szCs w:val="22"/>
        </w:rPr>
        <w:t>.</w:t>
      </w:r>
      <w:r w:rsidR="00392C9C">
        <w:rPr>
          <w:rStyle w:val="DipnotBavurusu"/>
          <w:rFonts w:asciiTheme="majorHAnsi" w:hAnsiTheme="majorHAnsi"/>
          <w:b w:val="0"/>
          <w:sz w:val="22"/>
          <w:szCs w:val="22"/>
        </w:rPr>
        <w:footnoteReference w:id="5"/>
      </w:r>
      <w:r w:rsidRPr="0061046E">
        <w:rPr>
          <w:rFonts w:asciiTheme="majorHAnsi" w:hAnsiTheme="majorHAnsi"/>
          <w:b w:val="0"/>
          <w:sz w:val="22"/>
          <w:szCs w:val="22"/>
        </w:rPr>
        <w:t>.</w:t>
      </w:r>
    </w:p>
    <w:p w:rsidR="00A02A41" w:rsidRPr="0061046E" w:rsidRDefault="00A02A41" w:rsidP="002E5E22">
      <w:pPr>
        <w:spacing w:after="200"/>
        <w:rPr>
          <w:rFonts w:asciiTheme="majorHAnsi" w:hAnsiTheme="majorHAnsi"/>
          <w:sz w:val="22"/>
          <w:szCs w:val="22"/>
          <w:u w:val="single"/>
        </w:rPr>
      </w:pPr>
      <w:r w:rsidRPr="0061046E">
        <w:rPr>
          <w:rFonts w:asciiTheme="majorHAnsi" w:hAnsiTheme="majorHAnsi"/>
          <w:sz w:val="22"/>
          <w:szCs w:val="22"/>
          <w:u w:val="single"/>
        </w:rPr>
        <w:t xml:space="preserve">Gayri Sıhhi Müesseselerin Denetimi </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Gayri sıhhi müesseseler, çevresinde bulunanlara fiziki, ruhi ve sosyal yönden az veya çok zarar veren veya vermesi muhtemel tesisler olarak </w:t>
      </w:r>
      <w:r w:rsidRPr="0061046E">
        <w:rPr>
          <w:rFonts w:asciiTheme="majorHAnsi" w:hAnsiTheme="majorHAnsi"/>
          <w:b w:val="0"/>
          <w:sz w:val="22"/>
          <w:szCs w:val="22"/>
        </w:rPr>
        <w:lastRenderedPageBreak/>
        <w:t xml:space="preserve">tanımlanmaktadır. Özelliklerine göre üç gruba ayrılır. </w:t>
      </w:r>
      <w:r w:rsidRPr="0061046E">
        <w:rPr>
          <w:rFonts w:asciiTheme="majorHAnsi" w:hAnsiTheme="majorHAnsi"/>
          <w:b w:val="0"/>
          <w:i/>
          <w:sz w:val="22"/>
          <w:szCs w:val="22"/>
        </w:rPr>
        <w:t>Birinci sınıf gayri sıhhi müesseseler,</w:t>
      </w:r>
      <w:r w:rsidRPr="0061046E">
        <w:rPr>
          <w:rFonts w:asciiTheme="majorHAnsi" w:hAnsiTheme="majorHAnsi"/>
          <w:b w:val="0"/>
          <w:sz w:val="22"/>
          <w:szCs w:val="22"/>
        </w:rPr>
        <w:t xml:space="preserve"> yerleşim yerlerinden mutlaka uzakta olması gereken tesisleri; </w:t>
      </w:r>
      <w:r w:rsidRPr="0061046E">
        <w:rPr>
          <w:rFonts w:asciiTheme="majorHAnsi" w:hAnsiTheme="majorHAnsi"/>
          <w:b w:val="0"/>
          <w:i/>
          <w:sz w:val="22"/>
          <w:szCs w:val="22"/>
        </w:rPr>
        <w:t>ikinci sınıf gayri sıhhi müesseseler</w:t>
      </w:r>
      <w:r w:rsidRPr="0061046E">
        <w:rPr>
          <w:rFonts w:asciiTheme="majorHAnsi" w:hAnsiTheme="majorHAnsi"/>
          <w:b w:val="0"/>
          <w:sz w:val="22"/>
          <w:szCs w:val="22"/>
        </w:rPr>
        <w:t xml:space="preserve">, yerleşim yerlerinden uygun görülecek mesafede yapılması gereken tesisleri; </w:t>
      </w:r>
      <w:r w:rsidRPr="0061046E">
        <w:rPr>
          <w:rFonts w:asciiTheme="majorHAnsi" w:hAnsiTheme="majorHAnsi"/>
          <w:b w:val="0"/>
          <w:i/>
          <w:sz w:val="22"/>
          <w:szCs w:val="22"/>
        </w:rPr>
        <w:t>üçüncü sınıf gayri sıhhi müesseseler</w:t>
      </w:r>
      <w:r w:rsidRPr="0061046E">
        <w:rPr>
          <w:rFonts w:asciiTheme="majorHAnsi" w:hAnsiTheme="majorHAnsi"/>
          <w:b w:val="0"/>
          <w:sz w:val="22"/>
          <w:szCs w:val="22"/>
        </w:rPr>
        <w:t>, yerleşim yerlerinin yakınına kurulabilmekle beraber sağlık açısından denetim altında tutulması gereken tesisleri ifade eder.</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Çevre ve toplum sağlığını olumsuz etkileyebilecek gayrisıhhî müesseselerin etrafında bırakılacak sağlık koruma bandı mesafesinin belirlenmesi 2011 yılında çıkarılan bir yönerge ile düzenlenmiştir</w:t>
      </w:r>
      <w:r w:rsidR="00392C9C">
        <w:rPr>
          <w:rFonts w:asciiTheme="majorHAnsi" w:hAnsiTheme="majorHAnsi"/>
          <w:b w:val="0"/>
          <w:sz w:val="22"/>
          <w:szCs w:val="22"/>
        </w:rPr>
        <w:t>.</w:t>
      </w:r>
      <w:r w:rsidR="00392C9C">
        <w:rPr>
          <w:rStyle w:val="DipnotBavurusu"/>
          <w:rFonts w:asciiTheme="majorHAnsi" w:hAnsiTheme="majorHAnsi"/>
          <w:b w:val="0"/>
          <w:sz w:val="22"/>
          <w:szCs w:val="22"/>
        </w:rPr>
        <w:footnoteReference w:id="6"/>
      </w:r>
    </w:p>
    <w:p w:rsidR="00A02A41" w:rsidRPr="0061046E" w:rsidRDefault="00A02A41" w:rsidP="002E5E22">
      <w:pPr>
        <w:spacing w:after="200"/>
        <w:rPr>
          <w:rFonts w:asciiTheme="majorHAnsi" w:hAnsiTheme="majorHAnsi"/>
          <w:sz w:val="22"/>
          <w:szCs w:val="22"/>
          <w:u w:val="single"/>
        </w:rPr>
      </w:pPr>
      <w:r w:rsidRPr="0061046E">
        <w:rPr>
          <w:rFonts w:asciiTheme="majorHAnsi" w:hAnsiTheme="majorHAnsi"/>
          <w:sz w:val="22"/>
          <w:szCs w:val="22"/>
          <w:u w:val="single"/>
        </w:rPr>
        <w:t>Sigara Denetimi</w:t>
      </w:r>
    </w:p>
    <w:p w:rsidR="00392C9C" w:rsidRDefault="00A02A41" w:rsidP="002E5E22">
      <w:pPr>
        <w:spacing w:after="200"/>
        <w:rPr>
          <w:rFonts w:asciiTheme="majorHAnsi" w:hAnsiTheme="majorHAnsi"/>
          <w:b w:val="0"/>
          <w:sz w:val="22"/>
          <w:szCs w:val="22"/>
        </w:rPr>
      </w:pPr>
      <w:r w:rsidRPr="0061046E">
        <w:rPr>
          <w:rFonts w:asciiTheme="majorHAnsi" w:hAnsiTheme="majorHAnsi"/>
          <w:b w:val="0"/>
          <w:sz w:val="22"/>
          <w:szCs w:val="22"/>
        </w:rPr>
        <w:t>Tütün kullanımı, çok yaygın bir bağımlılık çeşidi olmasının yanı sıra, tütün ve dumanında bulunan maddelerin insan sağlığı üzerine yaptığı olumsuz etkiler nedeniyle dünyanın ve ülkemizin en önemli ve önlenebilir halk sağlığı sorunlarından biridir. Tütün kullanı</w:t>
      </w:r>
      <w:r w:rsidR="00392C9C">
        <w:rPr>
          <w:rFonts w:asciiTheme="majorHAnsi" w:hAnsiTheme="majorHAnsi"/>
          <w:b w:val="0"/>
          <w:sz w:val="22"/>
          <w:szCs w:val="22"/>
        </w:rPr>
        <w:t>mı</w:t>
      </w:r>
      <w:r w:rsidRPr="0061046E">
        <w:rPr>
          <w:rFonts w:asciiTheme="majorHAnsi" w:hAnsiTheme="majorHAnsi"/>
          <w:b w:val="0"/>
          <w:sz w:val="22"/>
          <w:szCs w:val="22"/>
        </w:rPr>
        <w:t>yla mücadele kapsamında çıkarılan kanunla emniyet müdürlüğü, belediye ve halk sağlığı personellerinden oluşan bir ekip tarafından denetimler yapılmaktadır</w:t>
      </w:r>
      <w:r w:rsidR="00392C9C">
        <w:rPr>
          <w:rFonts w:asciiTheme="majorHAnsi" w:hAnsiTheme="majorHAnsi"/>
          <w:b w:val="0"/>
          <w:sz w:val="22"/>
          <w:szCs w:val="22"/>
        </w:rPr>
        <w:t>.</w:t>
      </w:r>
      <w:r w:rsidR="00C2355A">
        <w:rPr>
          <w:rStyle w:val="DipnotBavurusu"/>
          <w:rFonts w:asciiTheme="majorHAnsi" w:hAnsiTheme="majorHAnsi"/>
          <w:b w:val="0"/>
          <w:sz w:val="22"/>
          <w:szCs w:val="22"/>
        </w:rPr>
        <w:footnoteReference w:id="7"/>
      </w:r>
    </w:p>
    <w:p w:rsidR="00A02A41" w:rsidRPr="0061046E" w:rsidRDefault="00A02A41" w:rsidP="002E5E22">
      <w:pPr>
        <w:spacing w:after="200"/>
        <w:rPr>
          <w:rFonts w:asciiTheme="majorHAnsi" w:hAnsiTheme="majorHAnsi"/>
          <w:sz w:val="22"/>
          <w:szCs w:val="22"/>
          <w:u w:val="single"/>
        </w:rPr>
      </w:pPr>
      <w:r w:rsidRPr="0061046E">
        <w:rPr>
          <w:rFonts w:asciiTheme="majorHAnsi" w:hAnsiTheme="majorHAnsi"/>
          <w:sz w:val="22"/>
          <w:szCs w:val="22"/>
          <w:u w:val="single"/>
        </w:rPr>
        <w:t>Kozmetik Ürünlerin Denetimi</w:t>
      </w:r>
    </w:p>
    <w:p w:rsidR="00A02A41" w:rsidRDefault="00A02A41" w:rsidP="002E5E22">
      <w:pPr>
        <w:spacing w:after="200"/>
        <w:rPr>
          <w:rFonts w:asciiTheme="majorHAnsi" w:hAnsiTheme="majorHAnsi"/>
          <w:b w:val="0"/>
          <w:sz w:val="22"/>
          <w:szCs w:val="22"/>
        </w:rPr>
      </w:pPr>
      <w:r w:rsidRPr="0061046E">
        <w:rPr>
          <w:rFonts w:asciiTheme="majorHAnsi" w:hAnsiTheme="majorHAnsi"/>
          <w:b w:val="0"/>
          <w:sz w:val="22"/>
          <w:szCs w:val="22"/>
        </w:rPr>
        <w:t>Kozmetik ürünlerin, insan sağlığına zarar vermeyecek şekilde tüketiciye ulaşmasını sağlamak üzere Çevre Sağlığ</w:t>
      </w:r>
      <w:r w:rsidR="007C22BD">
        <w:rPr>
          <w:rFonts w:asciiTheme="majorHAnsi" w:hAnsiTheme="majorHAnsi"/>
          <w:b w:val="0"/>
          <w:sz w:val="22"/>
          <w:szCs w:val="22"/>
        </w:rPr>
        <w:t xml:space="preserve">ı Şubesi tarafından denetimler </w:t>
      </w:r>
      <w:r w:rsidRPr="0061046E">
        <w:rPr>
          <w:rFonts w:asciiTheme="majorHAnsi" w:hAnsiTheme="majorHAnsi"/>
          <w:b w:val="0"/>
          <w:sz w:val="22"/>
          <w:szCs w:val="22"/>
        </w:rPr>
        <w:t xml:space="preserve">yapılmaktadır. Usul ve esaslar kozmetik yönetmeliği ile belirlenmiştir. </w:t>
      </w:r>
      <w:r w:rsidR="007C22BD">
        <w:rPr>
          <w:rStyle w:val="DipnotBavurusu"/>
          <w:rFonts w:asciiTheme="majorHAnsi" w:hAnsiTheme="majorHAnsi"/>
          <w:b w:val="0"/>
          <w:sz w:val="22"/>
          <w:szCs w:val="22"/>
        </w:rPr>
        <w:footnoteReference w:id="8"/>
      </w:r>
    </w:p>
    <w:p w:rsidR="00A02A41" w:rsidRPr="0061046E" w:rsidRDefault="00A02A41" w:rsidP="002E5E22">
      <w:pPr>
        <w:spacing w:after="200"/>
        <w:rPr>
          <w:rFonts w:asciiTheme="majorHAnsi" w:hAnsiTheme="majorHAnsi"/>
          <w:sz w:val="22"/>
          <w:szCs w:val="22"/>
          <w:u w:val="single"/>
        </w:rPr>
      </w:pPr>
      <w:r w:rsidRPr="0061046E">
        <w:rPr>
          <w:rFonts w:asciiTheme="majorHAnsi" w:hAnsiTheme="majorHAnsi"/>
          <w:sz w:val="22"/>
          <w:szCs w:val="22"/>
          <w:u w:val="single"/>
        </w:rPr>
        <w:t>Oyuncak Denetimi</w:t>
      </w:r>
    </w:p>
    <w:p w:rsidR="00A02A41" w:rsidRPr="00174252" w:rsidRDefault="00A02A41" w:rsidP="002E5E22">
      <w:pPr>
        <w:spacing w:after="200"/>
        <w:rPr>
          <w:rFonts w:asciiTheme="majorHAnsi" w:hAnsiTheme="majorHAnsi"/>
          <w:i/>
          <w:sz w:val="22"/>
          <w:szCs w:val="22"/>
        </w:rPr>
      </w:pPr>
      <w:r w:rsidRPr="0061046E">
        <w:rPr>
          <w:rFonts w:asciiTheme="majorHAnsi" w:hAnsiTheme="majorHAnsi"/>
          <w:b w:val="0"/>
          <w:sz w:val="22"/>
          <w:szCs w:val="22"/>
        </w:rPr>
        <w:t xml:space="preserve">Oyuncakların fiziksel, kimyasal, elektriksel, radyoaktivite ve </w:t>
      </w:r>
      <w:proofErr w:type="gramStart"/>
      <w:r w:rsidRPr="0061046E">
        <w:rPr>
          <w:rFonts w:asciiTheme="majorHAnsi" w:hAnsiTheme="majorHAnsi"/>
          <w:b w:val="0"/>
          <w:sz w:val="22"/>
          <w:szCs w:val="22"/>
        </w:rPr>
        <w:t>hijyenik</w:t>
      </w:r>
      <w:proofErr w:type="gramEnd"/>
      <w:r w:rsidRPr="0061046E">
        <w:rPr>
          <w:rFonts w:asciiTheme="majorHAnsi" w:hAnsiTheme="majorHAnsi"/>
          <w:b w:val="0"/>
          <w:sz w:val="22"/>
          <w:szCs w:val="22"/>
        </w:rPr>
        <w:t xml:space="preserve"> özellikleriyle onları kullanacak çocukların sağlığına zarar vermemeleri için ilgili yönetmeliğe göre Çevre Sağlığı Şubesi tarafından denetimi yapılır. Oyuncaklar ile ilgili sağlık yönünden test ve kontrol sonucuna göre karar verme yetkisi Sağlık Bakanlığına aittir</w:t>
      </w:r>
      <w:r w:rsidR="007C22BD">
        <w:rPr>
          <w:rFonts w:asciiTheme="majorHAnsi" w:hAnsiTheme="majorHAnsi"/>
          <w:b w:val="0"/>
          <w:sz w:val="22"/>
          <w:szCs w:val="22"/>
        </w:rPr>
        <w:t>.</w:t>
      </w:r>
      <w:r w:rsidR="007C22BD">
        <w:rPr>
          <w:rStyle w:val="DipnotBavurusu"/>
          <w:rFonts w:asciiTheme="majorHAnsi" w:hAnsiTheme="majorHAnsi"/>
          <w:b w:val="0"/>
          <w:sz w:val="22"/>
          <w:szCs w:val="22"/>
        </w:rPr>
        <w:footnoteReference w:id="9"/>
      </w:r>
    </w:p>
    <w:p w:rsidR="00A02A41" w:rsidRPr="0061046E" w:rsidRDefault="00A02A41" w:rsidP="002E5E22">
      <w:pPr>
        <w:spacing w:after="200"/>
        <w:rPr>
          <w:rFonts w:asciiTheme="majorHAnsi" w:hAnsiTheme="majorHAnsi"/>
          <w:sz w:val="22"/>
          <w:szCs w:val="22"/>
          <w:u w:val="single"/>
        </w:rPr>
      </w:pPr>
      <w:proofErr w:type="spellStart"/>
      <w:r w:rsidRPr="0061046E">
        <w:rPr>
          <w:rFonts w:asciiTheme="majorHAnsi" w:hAnsiTheme="majorHAnsi"/>
          <w:sz w:val="22"/>
          <w:szCs w:val="22"/>
          <w:u w:val="single"/>
        </w:rPr>
        <w:lastRenderedPageBreak/>
        <w:t>Biyosidal</w:t>
      </w:r>
      <w:proofErr w:type="spellEnd"/>
      <w:r w:rsidRPr="0061046E">
        <w:rPr>
          <w:rFonts w:asciiTheme="majorHAnsi" w:hAnsiTheme="majorHAnsi"/>
          <w:sz w:val="22"/>
          <w:szCs w:val="22"/>
          <w:u w:val="single"/>
        </w:rPr>
        <w:t xml:space="preserve"> Ürünlerin Denetimi</w:t>
      </w:r>
    </w:p>
    <w:p w:rsidR="00392C9C" w:rsidRDefault="00A02A41" w:rsidP="002E5E22">
      <w:pPr>
        <w:spacing w:after="200"/>
        <w:rPr>
          <w:rFonts w:asciiTheme="majorHAnsi" w:hAnsiTheme="majorHAnsi"/>
          <w:b w:val="0"/>
          <w:sz w:val="22"/>
          <w:szCs w:val="22"/>
          <w:shd w:val="clear" w:color="auto" w:fill="FFFFFF"/>
        </w:rPr>
      </w:pPr>
      <w:proofErr w:type="spellStart"/>
      <w:r w:rsidRPr="0061046E">
        <w:rPr>
          <w:rFonts w:asciiTheme="majorHAnsi" w:hAnsiTheme="majorHAnsi"/>
          <w:b w:val="0"/>
          <w:sz w:val="22"/>
          <w:szCs w:val="22"/>
        </w:rPr>
        <w:t>Biyosidal</w:t>
      </w:r>
      <w:proofErr w:type="spellEnd"/>
      <w:r w:rsidRPr="0061046E">
        <w:rPr>
          <w:rFonts w:asciiTheme="majorHAnsi" w:hAnsiTheme="majorHAnsi"/>
          <w:b w:val="0"/>
          <w:sz w:val="22"/>
          <w:szCs w:val="22"/>
        </w:rPr>
        <w:t xml:space="preserve"> ürün, bir veya birden fazla aktif madde içeren, kullanıma hazır hâlde satışa sunulmuş, kimyasal veya biyolojik açıdan herhangi bir zararlı organizma üzerinde kontrol edici etki gösteren veya hareketini kısıtlayan, uzaklaştıran, zararsız kılan, yok eden aktif maddeleri ve müstahzarlarıdır. Bu ürünlerin piyasaya arz edilmeden önce insan, hayvan ve çevre sağlığı ile ilgili riskleri değerlendirebilecek şekilde denetlenmesi ilgili yönetmelikte belirtilmiştir. </w:t>
      </w:r>
      <w:proofErr w:type="spellStart"/>
      <w:r w:rsidRPr="0061046E">
        <w:rPr>
          <w:rFonts w:asciiTheme="majorHAnsi" w:hAnsiTheme="majorHAnsi"/>
          <w:b w:val="0"/>
          <w:sz w:val="22"/>
          <w:szCs w:val="22"/>
          <w:shd w:val="clear" w:color="auto" w:fill="FFFFFF"/>
        </w:rPr>
        <w:t>Biyosidal</w:t>
      </w:r>
      <w:proofErr w:type="spellEnd"/>
      <w:r w:rsidRPr="0061046E">
        <w:rPr>
          <w:rFonts w:asciiTheme="majorHAnsi" w:hAnsiTheme="majorHAnsi"/>
          <w:b w:val="0"/>
          <w:sz w:val="22"/>
          <w:szCs w:val="22"/>
          <w:shd w:val="clear" w:color="auto" w:fill="FFFFFF"/>
        </w:rPr>
        <w:t xml:space="preserve"> ürünlerin uygulamasına yönelik izin işlemlerini yürütmek Çevre </w:t>
      </w:r>
      <w:r w:rsidR="00174252">
        <w:rPr>
          <w:rFonts w:asciiTheme="majorHAnsi" w:hAnsiTheme="majorHAnsi"/>
          <w:b w:val="0"/>
          <w:sz w:val="22"/>
          <w:szCs w:val="22"/>
          <w:shd w:val="clear" w:color="auto" w:fill="FFFFFF"/>
        </w:rPr>
        <w:t>S</w:t>
      </w:r>
      <w:r w:rsidRPr="0061046E">
        <w:rPr>
          <w:rFonts w:asciiTheme="majorHAnsi" w:hAnsiTheme="majorHAnsi"/>
          <w:b w:val="0"/>
          <w:sz w:val="22"/>
          <w:szCs w:val="22"/>
          <w:shd w:val="clear" w:color="auto" w:fill="FFFFFF"/>
        </w:rPr>
        <w:t>ağlığı Şubesi görevleri arasındadır</w:t>
      </w:r>
      <w:r w:rsidR="00392C9C">
        <w:rPr>
          <w:rFonts w:asciiTheme="majorHAnsi" w:hAnsiTheme="majorHAnsi"/>
          <w:b w:val="0"/>
          <w:sz w:val="22"/>
          <w:szCs w:val="22"/>
          <w:shd w:val="clear" w:color="auto" w:fill="FFFFFF"/>
        </w:rPr>
        <w:t>.</w:t>
      </w:r>
      <w:r w:rsidR="00392C9C">
        <w:rPr>
          <w:rStyle w:val="DipnotBavurusu"/>
          <w:rFonts w:asciiTheme="majorHAnsi" w:hAnsiTheme="majorHAnsi"/>
          <w:b w:val="0"/>
          <w:sz w:val="22"/>
          <w:szCs w:val="22"/>
          <w:shd w:val="clear" w:color="auto" w:fill="FFFFFF"/>
        </w:rPr>
        <w:footnoteReference w:id="10"/>
      </w:r>
    </w:p>
    <w:p w:rsidR="00A02A41" w:rsidRPr="0061046E" w:rsidRDefault="00A02A41" w:rsidP="002E5E22">
      <w:pPr>
        <w:spacing w:after="200"/>
        <w:rPr>
          <w:rFonts w:asciiTheme="majorHAnsi" w:hAnsiTheme="majorHAnsi"/>
          <w:sz w:val="22"/>
          <w:szCs w:val="22"/>
        </w:rPr>
      </w:pPr>
      <w:r w:rsidRPr="0061046E">
        <w:rPr>
          <w:rFonts w:asciiTheme="majorHAnsi" w:hAnsiTheme="majorHAnsi"/>
          <w:sz w:val="22"/>
          <w:szCs w:val="22"/>
          <w:u w:val="single"/>
        </w:rPr>
        <w:t>Atıkların Denetimi</w:t>
      </w:r>
    </w:p>
    <w:p w:rsidR="00A02A41" w:rsidRPr="0061046E" w:rsidRDefault="00A02A41" w:rsidP="002E5E22">
      <w:pPr>
        <w:spacing w:after="200"/>
        <w:rPr>
          <w:rFonts w:asciiTheme="majorHAnsi" w:hAnsiTheme="majorHAnsi"/>
          <w:b w:val="0"/>
          <w:sz w:val="22"/>
          <w:szCs w:val="22"/>
        </w:rPr>
      </w:pPr>
      <w:r w:rsidRPr="0061046E">
        <w:rPr>
          <w:rFonts w:asciiTheme="majorHAnsi" w:hAnsiTheme="majorHAnsi"/>
          <w:b w:val="0"/>
          <w:sz w:val="22"/>
          <w:szCs w:val="22"/>
        </w:rPr>
        <w:t xml:space="preserve">Atık denetimi ile ilgili olarak gayri sıhhi müesseseler, çöpler ve çöplükler, gübrelikler, ev, okul ve işyerlerindeki tuvaletler, umumi tuvaletlerin denetimleri gerekir. Bu denetimlerde saptanan eksiklikleri gidermek amacıyla eğitim yapılmalı ve il/ilçe </w:t>
      </w:r>
      <w:proofErr w:type="spellStart"/>
      <w:r w:rsidRPr="0061046E">
        <w:rPr>
          <w:rFonts w:asciiTheme="majorHAnsi" w:hAnsiTheme="majorHAnsi"/>
          <w:b w:val="0"/>
          <w:sz w:val="22"/>
          <w:szCs w:val="22"/>
        </w:rPr>
        <w:t>hıfzısıhha</w:t>
      </w:r>
      <w:proofErr w:type="spellEnd"/>
      <w:r w:rsidRPr="0061046E">
        <w:rPr>
          <w:rFonts w:asciiTheme="majorHAnsi" w:hAnsiTheme="majorHAnsi"/>
          <w:b w:val="0"/>
          <w:sz w:val="22"/>
          <w:szCs w:val="22"/>
        </w:rPr>
        <w:t xml:space="preserve"> kurullarında konuyu gündeme getirerek çözüme katkı sağlanmalıdır. </w:t>
      </w:r>
    </w:p>
    <w:p w:rsidR="00A02A41" w:rsidRDefault="00A02A41" w:rsidP="002E5E22">
      <w:pPr>
        <w:spacing w:after="200"/>
        <w:rPr>
          <w:rFonts w:asciiTheme="majorHAnsi" w:hAnsiTheme="majorHAnsi"/>
          <w:b w:val="0"/>
          <w:sz w:val="22"/>
          <w:szCs w:val="22"/>
        </w:rPr>
      </w:pPr>
      <w:r w:rsidRPr="0061046E">
        <w:rPr>
          <w:rFonts w:asciiTheme="majorHAnsi" w:hAnsiTheme="majorHAnsi"/>
          <w:b w:val="0"/>
          <w:sz w:val="22"/>
          <w:szCs w:val="22"/>
        </w:rPr>
        <w:t>Tıbbi Atıkların Kont</w:t>
      </w:r>
      <w:r w:rsidR="00392C9C">
        <w:rPr>
          <w:rFonts w:asciiTheme="majorHAnsi" w:hAnsiTheme="majorHAnsi"/>
          <w:b w:val="0"/>
          <w:sz w:val="22"/>
          <w:szCs w:val="22"/>
        </w:rPr>
        <w:t>r</w:t>
      </w:r>
      <w:r w:rsidRPr="0061046E">
        <w:rPr>
          <w:rFonts w:asciiTheme="majorHAnsi" w:hAnsiTheme="majorHAnsi"/>
          <w:b w:val="0"/>
          <w:sz w:val="22"/>
          <w:szCs w:val="22"/>
        </w:rPr>
        <w:t xml:space="preserve">olü Yönetmeliği'nin 22. maddesi doğrultusunda; tek birimli Aile Sağlığı Merkezleri için (Küçük Miktarda Atık Üreten Sağlık Kuruluşları) </w:t>
      </w:r>
      <w:proofErr w:type="gramStart"/>
      <w:r w:rsidRPr="0061046E">
        <w:rPr>
          <w:rFonts w:asciiTheme="majorHAnsi" w:hAnsiTheme="majorHAnsi"/>
          <w:b w:val="0"/>
          <w:sz w:val="22"/>
          <w:szCs w:val="22"/>
        </w:rPr>
        <w:t>konteynır</w:t>
      </w:r>
      <w:proofErr w:type="gramEnd"/>
      <w:r w:rsidRPr="0061046E">
        <w:rPr>
          <w:rFonts w:asciiTheme="majorHAnsi" w:hAnsiTheme="majorHAnsi"/>
          <w:b w:val="0"/>
          <w:sz w:val="22"/>
          <w:szCs w:val="22"/>
        </w:rPr>
        <w:t xml:space="preserve"> zorunluluğu bulunmamakta iken, diğer Aile Sağlığı Merkezlerinde (Orta Miktarda Atık Üreten Sağlık Kuruluşları) konteynır bulundurulması gerekmektedir.</w:t>
      </w:r>
    </w:p>
    <w:p w:rsidR="00052550" w:rsidRPr="0061046E" w:rsidRDefault="00052550" w:rsidP="00B0229D">
      <w:pPr>
        <w:spacing w:after="200"/>
        <w:jc w:val="both"/>
        <w:rPr>
          <w:rFonts w:asciiTheme="majorHAnsi" w:hAnsiTheme="majorHAnsi"/>
          <w:b w:val="0"/>
          <w:sz w:val="22"/>
          <w:szCs w:val="22"/>
        </w:rPr>
      </w:pPr>
    </w:p>
    <w:p w:rsidR="00B042E0" w:rsidRDefault="00B042E0">
      <w:pPr>
        <w:widowControl/>
        <w:rPr>
          <w:rFonts w:asciiTheme="majorHAnsi" w:hAnsiTheme="majorHAnsi"/>
          <w:sz w:val="28"/>
          <w:szCs w:val="24"/>
        </w:rPr>
      </w:pPr>
      <w:r>
        <w:rPr>
          <w:rFonts w:asciiTheme="majorHAnsi" w:hAnsiTheme="majorHAnsi"/>
          <w:sz w:val="28"/>
          <w:szCs w:val="24"/>
        </w:rPr>
        <w:br w:type="page"/>
      </w:r>
    </w:p>
    <w:p w:rsidR="00F206E3" w:rsidRPr="0061046E" w:rsidRDefault="00F206E3" w:rsidP="00F206E3">
      <w:pPr>
        <w:shd w:val="clear" w:color="auto" w:fill="FFFFFF"/>
        <w:spacing w:after="200"/>
        <w:jc w:val="center"/>
        <w:textAlignment w:val="bottom"/>
        <w:rPr>
          <w:rFonts w:asciiTheme="majorHAnsi" w:hAnsiTheme="majorHAnsi"/>
          <w:b w:val="0"/>
          <w:sz w:val="28"/>
          <w:szCs w:val="24"/>
        </w:rPr>
      </w:pPr>
      <w:r w:rsidRPr="0061046E">
        <w:rPr>
          <w:rFonts w:asciiTheme="majorHAnsi" w:hAnsiTheme="majorHAnsi"/>
          <w:sz w:val="28"/>
          <w:szCs w:val="24"/>
        </w:rPr>
        <w:lastRenderedPageBreak/>
        <w:t>BULAŞICI OLMAYAN  HASTALIKLARIN KONTROLÜ</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 xml:space="preserve">Ortalama yaşam süresinin artması ile toplumda  bulaşıcı olmayan(kronik) hastalıklar giderek yaygınlaşmaktadır.  Bulaşıcı olmayan  hastalıkların </w:t>
      </w:r>
      <w:proofErr w:type="spellStart"/>
      <w:r w:rsidRPr="0061046E">
        <w:rPr>
          <w:rFonts w:asciiTheme="majorHAnsi" w:hAnsiTheme="majorHAnsi"/>
          <w:b w:val="0"/>
          <w:sz w:val="22"/>
          <w:szCs w:val="22"/>
        </w:rPr>
        <w:t>etyolojisinde</w:t>
      </w:r>
      <w:proofErr w:type="spellEnd"/>
      <w:r w:rsidRPr="0061046E">
        <w:rPr>
          <w:rFonts w:asciiTheme="majorHAnsi" w:hAnsiTheme="majorHAnsi"/>
          <w:b w:val="0"/>
          <w:sz w:val="22"/>
          <w:szCs w:val="22"/>
        </w:rPr>
        <w:t xml:space="preserve"> pek çok etken olması ve </w:t>
      </w:r>
      <w:proofErr w:type="spellStart"/>
      <w:r w:rsidRPr="0061046E">
        <w:rPr>
          <w:rFonts w:asciiTheme="majorHAnsi" w:hAnsiTheme="majorHAnsi"/>
          <w:b w:val="0"/>
          <w:sz w:val="22"/>
          <w:szCs w:val="22"/>
        </w:rPr>
        <w:t>patogenezin</w:t>
      </w:r>
      <w:proofErr w:type="spellEnd"/>
      <w:r w:rsidRPr="0061046E">
        <w:rPr>
          <w:rFonts w:asciiTheme="majorHAnsi" w:hAnsiTheme="majorHAnsi"/>
          <w:b w:val="0"/>
          <w:sz w:val="22"/>
          <w:szCs w:val="22"/>
        </w:rPr>
        <w:t xml:space="preserve"> uzun bir süreçte gelişmesi, bu hastalıkların basit ve kısa erimli önlemlerle önlenmesini engelleyen bir durumdur. Bu nedenle kronik hastalıkların mücadelesi konusunda ikincil ve üçüncül koruma daha fazla öne çıkmaktadır. </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 xml:space="preserve">Bulaşıcı olmayan hastalıklar kronik </w:t>
      </w:r>
      <w:proofErr w:type="spellStart"/>
      <w:r w:rsidRPr="0061046E">
        <w:rPr>
          <w:rFonts w:asciiTheme="majorHAnsi" w:hAnsiTheme="majorHAnsi"/>
          <w:b w:val="0"/>
          <w:sz w:val="22"/>
          <w:szCs w:val="22"/>
        </w:rPr>
        <w:t>obstrüktif</w:t>
      </w:r>
      <w:proofErr w:type="spellEnd"/>
      <w:r w:rsidRPr="0061046E">
        <w:rPr>
          <w:rFonts w:asciiTheme="majorHAnsi" w:hAnsiTheme="majorHAnsi"/>
          <w:b w:val="0"/>
          <w:sz w:val="22"/>
          <w:szCs w:val="22"/>
        </w:rPr>
        <w:t xml:space="preserve"> akciğer hastalığı, hipertansiyon, </w:t>
      </w:r>
      <w:proofErr w:type="spellStart"/>
      <w:r w:rsidRPr="0061046E">
        <w:rPr>
          <w:rFonts w:asciiTheme="majorHAnsi" w:hAnsiTheme="majorHAnsi"/>
          <w:b w:val="0"/>
          <w:sz w:val="22"/>
          <w:szCs w:val="22"/>
        </w:rPr>
        <w:t>romatizmal</w:t>
      </w:r>
      <w:proofErr w:type="spellEnd"/>
      <w:r w:rsidRPr="0061046E">
        <w:rPr>
          <w:rFonts w:asciiTheme="majorHAnsi" w:hAnsiTheme="majorHAnsi"/>
          <w:b w:val="0"/>
          <w:sz w:val="22"/>
          <w:szCs w:val="22"/>
        </w:rPr>
        <w:t xml:space="preserve"> kalp hastalıkları, glokom, </w:t>
      </w:r>
      <w:proofErr w:type="spellStart"/>
      <w:r w:rsidRPr="0061046E">
        <w:rPr>
          <w:rFonts w:asciiTheme="majorHAnsi" w:hAnsiTheme="majorHAnsi"/>
          <w:b w:val="0"/>
          <w:sz w:val="22"/>
          <w:szCs w:val="22"/>
        </w:rPr>
        <w:t>diabetes</w:t>
      </w:r>
      <w:proofErr w:type="spellEnd"/>
      <w:r w:rsidRPr="0061046E">
        <w:rPr>
          <w:rFonts w:asciiTheme="majorHAnsi" w:hAnsiTheme="majorHAnsi"/>
          <w:b w:val="0"/>
          <w:sz w:val="22"/>
          <w:szCs w:val="22"/>
        </w:rPr>
        <w:t xml:space="preserve"> </w:t>
      </w:r>
      <w:proofErr w:type="spellStart"/>
      <w:r w:rsidRPr="0061046E">
        <w:rPr>
          <w:rFonts w:asciiTheme="majorHAnsi" w:hAnsiTheme="majorHAnsi"/>
          <w:b w:val="0"/>
          <w:sz w:val="22"/>
          <w:szCs w:val="22"/>
        </w:rPr>
        <w:t>mellitus</w:t>
      </w:r>
      <w:proofErr w:type="spellEnd"/>
      <w:r w:rsidRPr="0061046E">
        <w:rPr>
          <w:rFonts w:asciiTheme="majorHAnsi" w:hAnsiTheme="majorHAnsi"/>
          <w:b w:val="0"/>
          <w:sz w:val="22"/>
          <w:szCs w:val="22"/>
        </w:rPr>
        <w:t xml:space="preserve">, kronik böbrek hastalıkları, kanserler, </w:t>
      </w:r>
      <w:proofErr w:type="spellStart"/>
      <w:r w:rsidRPr="0061046E">
        <w:rPr>
          <w:rFonts w:asciiTheme="majorHAnsi" w:hAnsiTheme="majorHAnsi"/>
          <w:b w:val="0"/>
          <w:sz w:val="22"/>
          <w:szCs w:val="22"/>
        </w:rPr>
        <w:t>malnütrisyon</w:t>
      </w:r>
      <w:proofErr w:type="spellEnd"/>
      <w:r w:rsidRPr="0061046E">
        <w:rPr>
          <w:rFonts w:asciiTheme="majorHAnsi" w:hAnsiTheme="majorHAnsi"/>
          <w:b w:val="0"/>
          <w:sz w:val="22"/>
          <w:szCs w:val="22"/>
        </w:rPr>
        <w:t>, guatr, koroner kalp hastalıkları, ruhsal bozukluklar, meslek hastalıkları, kötü beslenmeye bağlı hastalıklar olarak belirtilebilir. Bu hastalıklar ile ilgili olarak birincil ve ikincil koruma önlemleri alınmalı, ilgili kayıtlar tutulmalı, ilaç teminleri evde bakım ve sosyal destekleri ile ilgili olarak çalışmalar yürütülmelidir.</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 xml:space="preserve">Türkiye Halk Sağlığı Kurumu’na bağlı Bulaşıcı Olmayan Hastalıklar ve Kanser Birimine Daire Başkanlıkları(DB) şunlardır: Kanser DB, Tütün ve Diğer Bağımlılık Yapıcı Maddelerle  Mücadele DB, Ruh Sağlığı Programları DB, </w:t>
      </w:r>
      <w:proofErr w:type="spellStart"/>
      <w:r w:rsidRPr="0061046E">
        <w:rPr>
          <w:rFonts w:asciiTheme="majorHAnsi" w:hAnsiTheme="majorHAnsi"/>
          <w:b w:val="0"/>
          <w:sz w:val="22"/>
          <w:szCs w:val="22"/>
        </w:rPr>
        <w:t>Obezite</w:t>
      </w:r>
      <w:proofErr w:type="spellEnd"/>
      <w:r w:rsidRPr="0061046E">
        <w:rPr>
          <w:rFonts w:asciiTheme="majorHAnsi" w:hAnsiTheme="majorHAnsi"/>
          <w:b w:val="0"/>
          <w:sz w:val="22"/>
          <w:szCs w:val="22"/>
        </w:rPr>
        <w:t> </w:t>
      </w:r>
      <w:proofErr w:type="spellStart"/>
      <w:r w:rsidRPr="0061046E">
        <w:rPr>
          <w:rFonts w:asciiTheme="majorHAnsi" w:hAnsiTheme="majorHAnsi"/>
          <w:b w:val="0"/>
          <w:sz w:val="22"/>
          <w:szCs w:val="22"/>
        </w:rPr>
        <w:t>Diabet</w:t>
      </w:r>
      <w:proofErr w:type="spellEnd"/>
      <w:r w:rsidRPr="0061046E">
        <w:rPr>
          <w:rFonts w:asciiTheme="majorHAnsi" w:hAnsiTheme="majorHAnsi"/>
          <w:b w:val="0"/>
          <w:sz w:val="22"/>
          <w:szCs w:val="22"/>
        </w:rPr>
        <w:t xml:space="preserve"> ve </w:t>
      </w:r>
      <w:proofErr w:type="spellStart"/>
      <w:r w:rsidRPr="0061046E">
        <w:rPr>
          <w:rFonts w:asciiTheme="majorHAnsi" w:hAnsiTheme="majorHAnsi"/>
          <w:b w:val="0"/>
          <w:sz w:val="22"/>
          <w:szCs w:val="22"/>
        </w:rPr>
        <w:t>Metabolik</w:t>
      </w:r>
      <w:proofErr w:type="spellEnd"/>
      <w:r w:rsidRPr="0061046E">
        <w:rPr>
          <w:rFonts w:asciiTheme="majorHAnsi" w:hAnsiTheme="majorHAnsi"/>
          <w:b w:val="0"/>
          <w:sz w:val="22"/>
          <w:szCs w:val="22"/>
        </w:rPr>
        <w:t xml:space="preserve"> Hastalıklar DB, Kronik Hastalıklar Yaşlı Sağlığı ve Özürlüler </w:t>
      </w:r>
      <w:proofErr w:type="spellStart"/>
      <w:r w:rsidRPr="0061046E">
        <w:rPr>
          <w:rFonts w:asciiTheme="majorHAnsi" w:hAnsiTheme="majorHAnsi"/>
          <w:b w:val="0"/>
          <w:sz w:val="22"/>
          <w:szCs w:val="22"/>
        </w:rPr>
        <w:t>DB'dir</w:t>
      </w:r>
      <w:proofErr w:type="spellEnd"/>
      <w:r w:rsidRPr="0061046E">
        <w:rPr>
          <w:rFonts w:asciiTheme="majorHAnsi" w:hAnsiTheme="majorHAnsi"/>
          <w:b w:val="0"/>
          <w:sz w:val="22"/>
          <w:szCs w:val="22"/>
        </w:rPr>
        <w:t>.</w:t>
      </w:r>
    </w:p>
    <w:p w:rsidR="00F206E3" w:rsidRPr="0061046E" w:rsidRDefault="00F206E3" w:rsidP="00F206E3">
      <w:pPr>
        <w:shd w:val="clear" w:color="auto" w:fill="FFFFFF"/>
        <w:spacing w:after="200"/>
        <w:textAlignment w:val="bottom"/>
        <w:rPr>
          <w:rFonts w:asciiTheme="majorHAnsi" w:hAnsiTheme="majorHAnsi"/>
          <w:b w:val="0"/>
          <w:sz w:val="22"/>
          <w:szCs w:val="22"/>
        </w:rPr>
      </w:pPr>
      <w:proofErr w:type="spellStart"/>
      <w:proofErr w:type="gramStart"/>
      <w:r w:rsidRPr="0061046E">
        <w:rPr>
          <w:rFonts w:asciiTheme="majorHAnsi" w:hAnsiTheme="majorHAnsi"/>
          <w:b w:val="0"/>
          <w:sz w:val="22"/>
          <w:szCs w:val="22"/>
        </w:rPr>
        <w:t>TSM'nin</w:t>
      </w:r>
      <w:proofErr w:type="spellEnd"/>
      <w:r w:rsidRPr="0061046E">
        <w:rPr>
          <w:rFonts w:asciiTheme="majorHAnsi" w:hAnsiTheme="majorHAnsi"/>
          <w:b w:val="0"/>
          <w:sz w:val="22"/>
          <w:szCs w:val="22"/>
        </w:rPr>
        <w:t xml:space="preserve"> bulaşıcı olmayan hastalıklara ilişkin görevleri şunlardır: Kanser, ruh sağlığı, kronik hastalıklar ve risk faktörleri (tütün kullanımı, </w:t>
      </w:r>
      <w:proofErr w:type="spellStart"/>
      <w:r w:rsidRPr="0061046E">
        <w:rPr>
          <w:rFonts w:asciiTheme="majorHAnsi" w:hAnsiTheme="majorHAnsi"/>
          <w:b w:val="0"/>
          <w:sz w:val="22"/>
          <w:szCs w:val="22"/>
        </w:rPr>
        <w:t>obezite</w:t>
      </w:r>
      <w:proofErr w:type="spellEnd"/>
      <w:r w:rsidRPr="0061046E">
        <w:rPr>
          <w:rFonts w:asciiTheme="majorHAnsi" w:hAnsiTheme="majorHAnsi"/>
          <w:b w:val="0"/>
          <w:sz w:val="22"/>
          <w:szCs w:val="22"/>
        </w:rPr>
        <w:t xml:space="preserve">, beslenme yetersizliği, fiziksel </w:t>
      </w:r>
      <w:proofErr w:type="spellStart"/>
      <w:r w:rsidRPr="0061046E">
        <w:rPr>
          <w:rFonts w:asciiTheme="majorHAnsi" w:hAnsiTheme="majorHAnsi"/>
          <w:b w:val="0"/>
          <w:sz w:val="22"/>
          <w:szCs w:val="22"/>
        </w:rPr>
        <w:t>inaktivite</w:t>
      </w:r>
      <w:proofErr w:type="spellEnd"/>
      <w:r w:rsidRPr="0061046E">
        <w:rPr>
          <w:rFonts w:asciiTheme="majorHAnsi" w:hAnsiTheme="majorHAnsi"/>
          <w:b w:val="0"/>
          <w:sz w:val="22"/>
          <w:szCs w:val="22"/>
        </w:rPr>
        <w:t xml:space="preserve">, alkol kullanımı gibi) konularında koruma, erken tanı ve kontrolüne yönelik hizmetleri sağlamak ve bu konular hakkında eğitim ve rehberlik hizmetleri verilmesi ve bölgedeki sağlık kuruluşlarının verilerinin izlenmesi ve değerlendirilmesini sağlamaktır. </w:t>
      </w:r>
      <w:proofErr w:type="gramEnd"/>
      <w:r w:rsidRPr="0061046E">
        <w:rPr>
          <w:rFonts w:asciiTheme="majorHAnsi" w:hAnsiTheme="majorHAnsi"/>
          <w:b w:val="0"/>
          <w:sz w:val="22"/>
          <w:szCs w:val="22"/>
        </w:rPr>
        <w:t>Bölgede sık görülen hastalık ve durumları belirleyerek bunların önlenmesi için programlar geliştirmektir.</w:t>
      </w:r>
    </w:p>
    <w:p w:rsidR="00F206E3" w:rsidRPr="00174252" w:rsidRDefault="00F206E3" w:rsidP="00F206E3">
      <w:pPr>
        <w:shd w:val="clear" w:color="auto" w:fill="FFFFFF"/>
        <w:spacing w:after="200"/>
        <w:textAlignment w:val="bottom"/>
        <w:rPr>
          <w:rFonts w:asciiTheme="majorHAnsi" w:hAnsiTheme="majorHAnsi"/>
          <w:b w:val="0"/>
          <w:i/>
          <w:sz w:val="22"/>
          <w:szCs w:val="22"/>
        </w:rPr>
      </w:pPr>
      <w:r w:rsidRPr="00174252">
        <w:rPr>
          <w:rFonts w:asciiTheme="majorHAnsi" w:hAnsiTheme="majorHAnsi" w:cs="Arial"/>
          <w:b w:val="0"/>
          <w:i/>
          <w:sz w:val="22"/>
          <w:szCs w:val="22"/>
        </w:rPr>
        <w:t xml:space="preserve">(Bkz: 5 Şubat 2015 tarihli  29258 sayılı </w:t>
      </w:r>
      <w:r w:rsidRPr="00174252">
        <w:rPr>
          <w:rFonts w:asciiTheme="majorHAnsi" w:hAnsiTheme="majorHAnsi"/>
          <w:b w:val="0"/>
          <w:i/>
          <w:sz w:val="22"/>
          <w:szCs w:val="22"/>
        </w:rPr>
        <w:t>Toplum Sağlığı Merkezi ve Bağlı Birimler Yönetmeliği)</w:t>
      </w:r>
    </w:p>
    <w:p w:rsidR="00F206E3" w:rsidRPr="0061046E" w:rsidRDefault="00F206E3" w:rsidP="00F206E3">
      <w:pPr>
        <w:shd w:val="clear" w:color="auto" w:fill="FFFFFF"/>
        <w:spacing w:after="200"/>
        <w:textAlignment w:val="bottom"/>
        <w:rPr>
          <w:rFonts w:asciiTheme="majorHAnsi" w:hAnsiTheme="majorHAnsi"/>
          <w:sz w:val="22"/>
          <w:szCs w:val="22"/>
        </w:rPr>
      </w:pPr>
      <w:r w:rsidRPr="0061046E">
        <w:rPr>
          <w:rFonts w:asciiTheme="majorHAnsi" w:hAnsiTheme="majorHAnsi"/>
          <w:sz w:val="22"/>
          <w:szCs w:val="22"/>
        </w:rPr>
        <w:t xml:space="preserve"> Yaşlı Sağlığı Hizmetleri</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Yaşlanma ile birlikte çok sayıda sağlık sorunu baş göstermekte, bunların yanı sıra pek çok </w:t>
      </w:r>
      <w:r w:rsidRPr="0061046E">
        <w:rPr>
          <w:rFonts w:asciiTheme="majorHAnsi" w:hAnsiTheme="majorHAnsi"/>
          <w:b w:val="0"/>
          <w:sz w:val="22"/>
          <w:szCs w:val="22"/>
        </w:rPr>
        <w:lastRenderedPageBreak/>
        <w:t>sosyal sorun ortaya çıkmaktadır. Bulaşıcı olmayan hastalıklar ve kronik durumlar şube müdürlüğünün bu konuda görevi sağlıklı yaşlanma ve yaşlı sağlığı hizmetlerinin geliştirilmesine ilişkin ulusal programların İl düzeyinde yürütülmesini sağlamaktır.</w:t>
      </w:r>
    </w:p>
    <w:p w:rsidR="00F206E3" w:rsidRPr="0061046E" w:rsidRDefault="00F206E3" w:rsidP="00F206E3">
      <w:pPr>
        <w:spacing w:after="200"/>
        <w:rPr>
          <w:rFonts w:asciiTheme="majorHAnsi" w:hAnsiTheme="majorHAnsi"/>
          <w:sz w:val="22"/>
          <w:szCs w:val="22"/>
        </w:rPr>
      </w:pPr>
      <w:r w:rsidRPr="0061046E">
        <w:rPr>
          <w:rFonts w:asciiTheme="majorHAnsi" w:hAnsiTheme="majorHAnsi"/>
          <w:sz w:val="22"/>
          <w:szCs w:val="22"/>
        </w:rPr>
        <w:t>Evde Sağlık Hizmeti</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Çeşitli hastalıklar nedeniyle evde sağlık hizmeti almaya ihtiyacı olan bireylere evinde ve aile ortamında sosyal ve psikolojik danışmanlık hizmetlerini de kapsayacak şekilde verilen muayene, tetkik, tahlil, tedavi, tıbbi bakım, takip ve </w:t>
      </w:r>
      <w:proofErr w:type="gramStart"/>
      <w:r w:rsidRPr="0061046E">
        <w:rPr>
          <w:rFonts w:asciiTheme="majorHAnsi" w:hAnsiTheme="majorHAnsi"/>
          <w:b w:val="0"/>
          <w:sz w:val="22"/>
          <w:szCs w:val="22"/>
        </w:rPr>
        <w:t>rehabilitasyon</w:t>
      </w:r>
      <w:proofErr w:type="gramEnd"/>
      <w:r w:rsidRPr="0061046E">
        <w:rPr>
          <w:rFonts w:asciiTheme="majorHAnsi" w:hAnsiTheme="majorHAnsi"/>
          <w:b w:val="0"/>
          <w:sz w:val="22"/>
          <w:szCs w:val="22"/>
        </w:rPr>
        <w:t xml:space="preserve"> hizmetleridir. </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Bu alana yönelik ilk yasal düzenleme, 10 Mart 2005 tarihinde 25751 sayılı Resmi Gazete’de yayımlanarak yürürlüğe giren ve Sağlık Bakanlığı tarafından çıkarılan “Evde Bakım Hizmetlerinin Sunumu Hakkında </w:t>
      </w:r>
      <w:proofErr w:type="spellStart"/>
      <w:r w:rsidRPr="0061046E">
        <w:rPr>
          <w:rFonts w:asciiTheme="majorHAnsi" w:hAnsiTheme="majorHAnsi"/>
          <w:b w:val="0"/>
          <w:sz w:val="22"/>
          <w:szCs w:val="22"/>
        </w:rPr>
        <w:t>Yönetmelik”tir</w:t>
      </w:r>
      <w:proofErr w:type="spellEnd"/>
      <w:r w:rsidRPr="0061046E">
        <w:rPr>
          <w:rFonts w:asciiTheme="majorHAnsi" w:hAnsiTheme="majorHAnsi"/>
          <w:b w:val="0"/>
          <w:sz w:val="22"/>
          <w:szCs w:val="22"/>
        </w:rPr>
        <w:t xml:space="preserve">. </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Yapılan değişiklik ve ilavelerle, 2011 Şubat ayında “Sağlık Bakanlığı’nca Sunulan Evde Sağlık Hizmetlerinin Uygulama Usul ve Esasları Hakkında Yönerge” güncellenmiştir. </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Evde sağlık hizmetlerinin sunumunda Bakanlığa bağlı olarak faaliyet gösteren eğitim ve araştırma hastaneleri, genel veya dal hastaneleri, ağız ve diş sağlığı merkezleri bünyesinde kurulan evde sağlık hizmeti birimleri ile toplum sağlığı merkezi, aile sağlığı merkezi ve aile hekimleri yapılandırılmıştır. Üniversite hastanelerinin de evde bakım birimi oluşturarak hizmet sunabilmesine </w:t>
      </w:r>
      <w:proofErr w:type="gramStart"/>
      <w:r w:rsidRPr="0061046E">
        <w:rPr>
          <w:rFonts w:asciiTheme="majorHAnsi" w:hAnsiTheme="majorHAnsi"/>
          <w:b w:val="0"/>
          <w:sz w:val="22"/>
          <w:szCs w:val="22"/>
        </w:rPr>
        <w:t>imkan</w:t>
      </w:r>
      <w:proofErr w:type="gramEnd"/>
      <w:r w:rsidRPr="0061046E">
        <w:rPr>
          <w:rFonts w:asciiTheme="majorHAnsi" w:hAnsiTheme="majorHAnsi"/>
          <w:b w:val="0"/>
          <w:sz w:val="22"/>
          <w:szCs w:val="22"/>
        </w:rPr>
        <w:t xml:space="preserve"> sağlanmıştır. </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TSM; bölgesinde sunulan evde sağlık hizmetlerini ilgili mevzuat ve müdürlüğün planlamaları doğrultusunda koordine etmek ve sunmaktan sorumludur.</w:t>
      </w:r>
    </w:p>
    <w:p w:rsidR="00F206E3" w:rsidRPr="0061046E" w:rsidRDefault="00F206E3" w:rsidP="00F206E3">
      <w:pPr>
        <w:spacing w:after="200"/>
        <w:rPr>
          <w:rFonts w:asciiTheme="majorHAnsi" w:hAnsiTheme="majorHAnsi"/>
          <w:sz w:val="22"/>
          <w:szCs w:val="22"/>
        </w:rPr>
      </w:pPr>
      <w:r w:rsidRPr="0061046E">
        <w:rPr>
          <w:rFonts w:asciiTheme="majorHAnsi" w:hAnsiTheme="majorHAnsi"/>
          <w:sz w:val="22"/>
          <w:szCs w:val="22"/>
        </w:rPr>
        <w:t>Okul Sağlığı Hizmetleri</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 xml:space="preserve">Bu hizmetler, okulun çevresi dâhil sağlığı olumsuz olarak etkileyen her türlü etmenin denetimi ile öğrencilerin ve okul personelinin sağlığının değerlendirilmesi, geliştirilmesi, sağlıklı okul yaşamının sağlanması ve sürdürülmesi, öğrenciye ve dolayısıyla topluma sağlık eğitiminin verilebilmesi için yapılan çalışmaların tümüdür. Bu kapsamda öğrencilerin bölgesel özellikler de dikkate alınarak, genel muayene ve hastalık (görme, işitme, </w:t>
      </w:r>
      <w:proofErr w:type="gramStart"/>
      <w:r w:rsidRPr="0061046E">
        <w:rPr>
          <w:rFonts w:asciiTheme="majorHAnsi" w:hAnsiTheme="majorHAnsi"/>
          <w:b w:val="0"/>
          <w:sz w:val="22"/>
          <w:szCs w:val="22"/>
        </w:rPr>
        <w:t>enfeksiyon</w:t>
      </w:r>
      <w:proofErr w:type="gramEnd"/>
      <w:r w:rsidRPr="0061046E">
        <w:rPr>
          <w:rFonts w:asciiTheme="majorHAnsi" w:hAnsiTheme="majorHAnsi"/>
          <w:b w:val="0"/>
          <w:sz w:val="22"/>
          <w:szCs w:val="22"/>
        </w:rPr>
        <w:t xml:space="preserve"> hastalıkları, </w:t>
      </w:r>
      <w:proofErr w:type="spellStart"/>
      <w:r w:rsidRPr="0061046E">
        <w:rPr>
          <w:rFonts w:asciiTheme="majorHAnsi" w:hAnsiTheme="majorHAnsi"/>
          <w:b w:val="0"/>
          <w:sz w:val="22"/>
          <w:szCs w:val="22"/>
        </w:rPr>
        <w:t>paraziter</w:t>
      </w:r>
      <w:proofErr w:type="spellEnd"/>
      <w:r w:rsidRPr="0061046E">
        <w:rPr>
          <w:rFonts w:asciiTheme="majorHAnsi" w:hAnsiTheme="majorHAnsi"/>
          <w:b w:val="0"/>
          <w:sz w:val="22"/>
          <w:szCs w:val="22"/>
        </w:rPr>
        <w:t xml:space="preserve"> hastalıklar, gelişme geriliği, sakatlıklar, kalp hastalıkları, diş hastalıkları vb.) taramaları, aşılama çalışmaları, </w:t>
      </w:r>
      <w:r w:rsidRPr="0061046E">
        <w:rPr>
          <w:rFonts w:asciiTheme="majorHAnsi" w:hAnsiTheme="majorHAnsi"/>
          <w:b w:val="0"/>
          <w:sz w:val="22"/>
          <w:szCs w:val="22"/>
        </w:rPr>
        <w:lastRenderedPageBreak/>
        <w:t>sağlık eğitimi, okulun ve çevredeki işyerlerinin çevre sağlığı açısından denetimi, yetkili kişi, kurum ve kurulların bilgilendirilmesi çalışmaları yürütülmelidir.</w:t>
      </w:r>
    </w:p>
    <w:p w:rsidR="00F206E3" w:rsidRPr="0061046E" w:rsidRDefault="00F206E3" w:rsidP="00F206E3">
      <w:pPr>
        <w:spacing w:after="200"/>
        <w:rPr>
          <w:rFonts w:asciiTheme="majorHAnsi" w:eastAsia="NanumGothic" w:hAnsiTheme="majorHAnsi"/>
          <w:sz w:val="22"/>
          <w:szCs w:val="22"/>
        </w:rPr>
      </w:pPr>
      <w:r w:rsidRPr="0061046E">
        <w:rPr>
          <w:rFonts w:asciiTheme="majorHAnsi" w:eastAsia="Malgun Gothic" w:hAnsiTheme="majorHAnsi"/>
          <w:sz w:val="22"/>
          <w:szCs w:val="22"/>
        </w:rPr>
        <w:t>Toplum Beslenmesi Hizmetleri</w:t>
      </w:r>
    </w:p>
    <w:p w:rsidR="00F206E3" w:rsidRPr="0061046E" w:rsidRDefault="00F206E3" w:rsidP="00F206E3">
      <w:pPr>
        <w:pStyle w:val="AralkYok"/>
        <w:spacing w:after="200"/>
        <w:rPr>
          <w:rFonts w:asciiTheme="majorHAnsi" w:eastAsia="NanumGothic" w:hAnsiTheme="majorHAnsi"/>
        </w:rPr>
      </w:pPr>
      <w:r w:rsidRPr="0061046E">
        <w:rPr>
          <w:rFonts w:asciiTheme="majorHAnsi" w:eastAsia="Malgun Gothic" w:hAnsiTheme="majorHAnsi"/>
        </w:rPr>
        <w:t xml:space="preserve">Halk Sağlığı Müdürlükleri bu hizmetleri Diyabet ve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Birimi vasıtasıyla verir. </w:t>
      </w:r>
      <w:proofErr w:type="gramStart"/>
      <w:r w:rsidRPr="0061046E">
        <w:rPr>
          <w:rFonts w:asciiTheme="majorHAnsi" w:eastAsia="Malgun Gothic" w:hAnsiTheme="majorHAnsi"/>
        </w:rPr>
        <w:t xml:space="preserve">Bu kapsamda yerine getirilmesi gereken görevler şunlardır: Gerekli hallerde hedef nüfusun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ve fiziksel aktivite açısından periyodik taramalarını gerçekleştirmek ve araştırmalar yapmak, hizmet bölgesinde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sağlıksız beslenme, fiziksel </w:t>
      </w:r>
      <w:proofErr w:type="spellStart"/>
      <w:r w:rsidRPr="0061046E">
        <w:rPr>
          <w:rFonts w:asciiTheme="majorHAnsi" w:eastAsia="Malgun Gothic" w:hAnsiTheme="majorHAnsi"/>
        </w:rPr>
        <w:t>inaktivite</w:t>
      </w:r>
      <w:proofErr w:type="spellEnd"/>
      <w:r w:rsidRPr="0061046E">
        <w:rPr>
          <w:rFonts w:asciiTheme="majorHAnsi" w:eastAsia="Malgun Gothic" w:hAnsiTheme="majorHAnsi"/>
        </w:rPr>
        <w:t xml:space="preserve"> gibi diyabetin risk faktörlerine ve erken teşhisine yönelik eğitim ve danışmanlık hizmetlerini yürütmek, aile hekimliği birimleri tarafından yönlendirilen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ve diyabet tanısı almış olguları kayıt altına almak;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ve diyabet tanısı alan kişilere sağlıklı beslenme ve fiziksel aktivite konularında, diyabet tanısı olan kişilere ilave olarak öz bakım konusunda bireysel beslenme danışmanlığı dâhil olmak üzere bilgi, eğitim ve danışmanlık hizmetlerini vermek, ilgili kurum ve kuruluşlarla işbirliği halinde </w:t>
      </w:r>
      <w:proofErr w:type="spellStart"/>
      <w:r w:rsidRPr="0061046E">
        <w:rPr>
          <w:rFonts w:asciiTheme="majorHAnsi" w:eastAsia="Malgun Gothic" w:hAnsiTheme="majorHAnsi"/>
        </w:rPr>
        <w:t>obezitenin</w:t>
      </w:r>
      <w:proofErr w:type="spellEnd"/>
      <w:r w:rsidRPr="0061046E">
        <w:rPr>
          <w:rFonts w:asciiTheme="majorHAnsi" w:eastAsia="Malgun Gothic" w:hAnsiTheme="majorHAnsi"/>
        </w:rPr>
        <w:t xml:space="preserve"> önlenmesine yönelik bilgi, eğitim ve danışmanlık hizmeti vermek, ilgili mevzuat doğrultusunda, hizmet bölgesindeki okullarda bulunan tip 1 veya tip 2 diyabet tanısı almış öğrencilerin takibi ile öğrencilerin, öğrenci velilerinin ve okul çalışanlarının diyabetle ilgili eğitimlerini okul yönetimiyle işbirliği içerisinde gerçekleştirmektir.</w:t>
      </w:r>
      <w:proofErr w:type="gramEnd"/>
    </w:p>
    <w:p w:rsidR="00F206E3" w:rsidRPr="0061046E" w:rsidRDefault="00F206E3" w:rsidP="00F206E3">
      <w:pPr>
        <w:pStyle w:val="AralkYok"/>
        <w:spacing w:after="200"/>
        <w:rPr>
          <w:rFonts w:asciiTheme="majorHAnsi" w:eastAsia="NanumGothic" w:hAnsiTheme="majorHAnsi"/>
        </w:rPr>
      </w:pPr>
      <w:r w:rsidRPr="0061046E">
        <w:rPr>
          <w:rFonts w:asciiTheme="majorHAnsi" w:eastAsia="Malgun Gothic" w:hAnsiTheme="majorHAnsi"/>
        </w:rPr>
        <w:t xml:space="preserve">Aile hekimlerinin bu kapsamdaki görevleri; kişilerin </w:t>
      </w:r>
      <w:proofErr w:type="spellStart"/>
      <w:r w:rsidRPr="0061046E">
        <w:rPr>
          <w:rFonts w:asciiTheme="majorHAnsi" w:eastAsia="Malgun Gothic" w:hAnsiTheme="majorHAnsi"/>
        </w:rPr>
        <w:t>antrepometrik</w:t>
      </w:r>
      <w:proofErr w:type="spellEnd"/>
      <w:r w:rsidRPr="0061046E">
        <w:rPr>
          <w:rFonts w:asciiTheme="majorHAnsi" w:eastAsia="Malgun Gothic" w:hAnsiTheme="majorHAnsi"/>
        </w:rPr>
        <w:t xml:space="preserve"> takiplerini yapmak, </w:t>
      </w:r>
      <w:proofErr w:type="spellStart"/>
      <w:r w:rsidRPr="0061046E">
        <w:rPr>
          <w:rFonts w:asciiTheme="majorHAnsi" w:eastAsia="Malgun Gothic" w:hAnsiTheme="majorHAnsi"/>
        </w:rPr>
        <w:t>obezite</w:t>
      </w:r>
      <w:proofErr w:type="spellEnd"/>
      <w:r w:rsidRPr="0061046E">
        <w:rPr>
          <w:rFonts w:asciiTheme="majorHAnsi" w:eastAsia="Malgun Gothic" w:hAnsiTheme="majorHAnsi"/>
        </w:rPr>
        <w:t xml:space="preserve">, </w:t>
      </w:r>
      <w:proofErr w:type="spellStart"/>
      <w:r w:rsidRPr="0061046E">
        <w:rPr>
          <w:rFonts w:asciiTheme="majorHAnsi" w:eastAsia="Malgun Gothic" w:hAnsiTheme="majorHAnsi"/>
        </w:rPr>
        <w:t>malnutrisyonlar</w:t>
      </w:r>
      <w:proofErr w:type="spellEnd"/>
      <w:r w:rsidRPr="0061046E">
        <w:rPr>
          <w:rFonts w:asciiTheme="majorHAnsi" w:eastAsia="Malgun Gothic" w:hAnsiTheme="majorHAnsi"/>
        </w:rPr>
        <w:t xml:space="preserve"> ve diğer beslenme bozukluklarını saptamak, korunmayı sağlamak ve gerekli durumlarda gerekli birimlere sevk etmektir.</w:t>
      </w:r>
    </w:p>
    <w:p w:rsidR="00F206E3" w:rsidRPr="0061046E" w:rsidRDefault="00F206E3" w:rsidP="00F206E3">
      <w:pPr>
        <w:spacing w:after="200"/>
        <w:rPr>
          <w:rFonts w:asciiTheme="majorHAnsi" w:eastAsia="NanumGothic" w:hAnsiTheme="majorHAnsi"/>
          <w:sz w:val="22"/>
          <w:szCs w:val="22"/>
        </w:rPr>
      </w:pPr>
      <w:r w:rsidRPr="0061046E">
        <w:rPr>
          <w:rFonts w:asciiTheme="majorHAnsi" w:eastAsia="Malgun Gothic" w:hAnsiTheme="majorHAnsi"/>
          <w:sz w:val="22"/>
          <w:szCs w:val="22"/>
        </w:rPr>
        <w:t>Ruh Sağlığı Hizmetleri</w:t>
      </w:r>
    </w:p>
    <w:p w:rsidR="00F206E3" w:rsidRPr="0061046E" w:rsidRDefault="00F206E3" w:rsidP="00F206E3">
      <w:pPr>
        <w:pStyle w:val="AralkYok"/>
        <w:spacing w:after="200"/>
        <w:rPr>
          <w:rFonts w:asciiTheme="majorHAnsi" w:eastAsia="NanumGothic" w:hAnsiTheme="majorHAnsi"/>
        </w:rPr>
      </w:pPr>
      <w:r w:rsidRPr="0061046E">
        <w:rPr>
          <w:rFonts w:asciiTheme="majorHAnsi" w:eastAsia="Malgun Gothic" w:hAnsiTheme="majorHAnsi"/>
        </w:rPr>
        <w:t xml:space="preserve">Halk Sağlığı Müdürlükleri bu hizmeti Toplum Ruh Sağlığı Merkezleri ve bulaşıcı olmayan hastalıklarla mücadele programları kapsamında yürütür. Bu hizmetler şunlardır: Koruyucu ruh sağlığı hizmetlerinin birinci basamak sağlık hizmetleriyle verilmesi, bütünleştirilmesi ve geliştirilmesine yönelik çalışmaların yürütülmesini sağlamak, kronik ruhsal bozuklukların birinci basamak ağırlıklı olmak üzere ikinci basamak ve üçüncü basamakta tanı, tedavi ile izlemelerinin ve psikososyal </w:t>
      </w:r>
      <w:proofErr w:type="gramStart"/>
      <w:r w:rsidRPr="0061046E">
        <w:rPr>
          <w:rFonts w:asciiTheme="majorHAnsi" w:eastAsia="Malgun Gothic" w:hAnsiTheme="majorHAnsi"/>
        </w:rPr>
        <w:t>rehabilitasyon</w:t>
      </w:r>
      <w:proofErr w:type="gramEnd"/>
      <w:r w:rsidRPr="0061046E">
        <w:rPr>
          <w:rFonts w:asciiTheme="majorHAnsi" w:eastAsia="Malgun Gothic" w:hAnsiTheme="majorHAnsi"/>
        </w:rPr>
        <w:t xml:space="preserve"> programlarının geliştirilmesi için gerekli çalışmaları yürütmek, toplum temelli ruh </w:t>
      </w:r>
      <w:r w:rsidRPr="0061046E">
        <w:rPr>
          <w:rFonts w:asciiTheme="majorHAnsi" w:eastAsia="Malgun Gothic" w:hAnsiTheme="majorHAnsi"/>
        </w:rPr>
        <w:lastRenderedPageBreak/>
        <w:t xml:space="preserve">sağlığı hizmetlerinin koordinasyonu, çalışacak personele yönelik eğitim modüllerinin hazırlanması ve uygulanması faaliyetlerini yürütmek, intiharı azaltmak ve intiharı önleme konusunda </w:t>
      </w:r>
      <w:proofErr w:type="spellStart"/>
      <w:r w:rsidRPr="0061046E">
        <w:rPr>
          <w:rFonts w:asciiTheme="majorHAnsi" w:eastAsia="Malgun Gothic" w:hAnsiTheme="majorHAnsi"/>
        </w:rPr>
        <w:t>farkındalık</w:t>
      </w:r>
      <w:proofErr w:type="spellEnd"/>
      <w:r w:rsidRPr="0061046E">
        <w:rPr>
          <w:rFonts w:asciiTheme="majorHAnsi" w:eastAsia="Malgun Gothic" w:hAnsiTheme="majorHAnsi"/>
        </w:rPr>
        <w:t xml:space="preserve"> oluşturulması için çalışmalar yürütmek, kadına karşı şiddete ve aile içi şiddete yönelik ruh sağlığı çalışmalarını, eğitim ve kapasite artırma faaliyetlerini yürütmek, kadın izlem merkezleri ile ilgili çalışmaları yapmaktır.  </w:t>
      </w:r>
    </w:p>
    <w:p w:rsidR="00F206E3" w:rsidRPr="0061046E" w:rsidRDefault="00F206E3" w:rsidP="00F206E3">
      <w:pPr>
        <w:pStyle w:val="AralkYok"/>
        <w:spacing w:after="200"/>
        <w:rPr>
          <w:rFonts w:asciiTheme="majorHAnsi" w:eastAsia="NanumGothic" w:hAnsiTheme="majorHAnsi"/>
        </w:rPr>
      </w:pPr>
      <w:r w:rsidRPr="0061046E">
        <w:rPr>
          <w:rFonts w:asciiTheme="majorHAnsi" w:eastAsia="NanumGothic" w:hAnsiTheme="majorHAnsi"/>
        </w:rPr>
        <w:t>Aile hekimlerinin bu kapsamdaki görevleri: erken tanı ve tedavi, gerektiğinde ilgili kurumlara sevk etmektir. Anne ve bebeğin psikososyal açıdan gelişim ve etkileşimini değerlendirme ve gereğinde desteklemektir.</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Tütün ve diğer bağımlılık yapıcı maddeler şube müdürlüğü:</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Ruh sağlığı programları, tütün ve diğer bağımlılık yapıcı maddeler şubesi İl Halk Sağlığı Müdürlüğü’ne bağlı bir alt birimdir. Görevleri; bağımlılık yapıcı maddelerin (tütün, alkol vb.) kontrolü, mücadelesi ve bu maddeler hakkında vatandaşın bilgilendirilmesi, bilinçlendirilmesi için çalışmalar yapmaktır.</w:t>
      </w:r>
    </w:p>
    <w:p w:rsidR="00F206E3" w:rsidRPr="0061046E" w:rsidRDefault="00F206E3" w:rsidP="00F206E3">
      <w:pPr>
        <w:shd w:val="clear" w:color="auto" w:fill="FFFFFF"/>
        <w:spacing w:after="200"/>
        <w:textAlignment w:val="bottom"/>
        <w:rPr>
          <w:rFonts w:asciiTheme="majorHAnsi" w:hAnsiTheme="majorHAnsi"/>
          <w:sz w:val="22"/>
          <w:szCs w:val="22"/>
        </w:rPr>
      </w:pPr>
      <w:r w:rsidRPr="0061046E">
        <w:rPr>
          <w:rFonts w:asciiTheme="majorHAnsi" w:hAnsiTheme="majorHAnsi"/>
          <w:sz w:val="22"/>
          <w:szCs w:val="22"/>
        </w:rPr>
        <w:t>Halkın Sağlık Eğitimi</w:t>
      </w:r>
    </w:p>
    <w:p w:rsidR="00F206E3" w:rsidRPr="0061046E" w:rsidRDefault="00F206E3" w:rsidP="00F206E3">
      <w:pPr>
        <w:shd w:val="clear" w:color="auto" w:fill="FFFFFF"/>
        <w:spacing w:after="200"/>
        <w:textAlignment w:val="bottom"/>
        <w:rPr>
          <w:rFonts w:asciiTheme="majorHAnsi" w:hAnsiTheme="majorHAnsi"/>
          <w:b w:val="0"/>
          <w:sz w:val="22"/>
          <w:szCs w:val="22"/>
        </w:rPr>
      </w:pPr>
      <w:r w:rsidRPr="0061046E">
        <w:rPr>
          <w:rFonts w:asciiTheme="majorHAnsi" w:hAnsiTheme="majorHAnsi"/>
          <w:b w:val="0"/>
          <w:sz w:val="22"/>
          <w:szCs w:val="22"/>
        </w:rPr>
        <w:t xml:space="preserve">Toplumun sağlık konusunda bilgi düzeyinin arttırılması, sağlığın korunması, geliştirilmesi ve bireylerin sağlıklı davranış alışkanlıkları kazanması için faaliyetler planlar. Planlama aşamasında bölgedeki sağlık kuruluşları, üniversiteler ve ilgili diğer kuruluşlarla işbirliği yapar. Bakanlıkça yürütülen tütün alkol ve madde bağımlılığı, </w:t>
      </w:r>
      <w:proofErr w:type="spellStart"/>
      <w:r w:rsidRPr="0061046E">
        <w:rPr>
          <w:rFonts w:asciiTheme="majorHAnsi" w:hAnsiTheme="majorHAnsi"/>
          <w:b w:val="0"/>
          <w:sz w:val="22"/>
          <w:szCs w:val="22"/>
        </w:rPr>
        <w:t>obezite</w:t>
      </w:r>
      <w:proofErr w:type="spellEnd"/>
      <w:r w:rsidRPr="0061046E">
        <w:rPr>
          <w:rFonts w:asciiTheme="majorHAnsi" w:hAnsiTheme="majorHAnsi"/>
          <w:b w:val="0"/>
          <w:sz w:val="22"/>
          <w:szCs w:val="22"/>
        </w:rPr>
        <w:t xml:space="preserve"> gibi risk faktörlerine yönelik olarak toplum  eğitimi ve diğer gerekli çalışmaları yürütür. Bu alana yönelik olarak oluşturulan ulusal kontrol programlarını bölgesinde uygular veya uygulanmasını sağlar. Planlanan eğitim programlarını hedef gruba( toplu halk eğitimi, esnaf eğitimi vb) ve amacına göre uygular ya da bölgesindeki sağlık kuruluşları aracılığı ile uygulanmasını sağlar. </w:t>
      </w:r>
    </w:p>
    <w:p w:rsidR="00F206E3" w:rsidRPr="0061046E" w:rsidRDefault="00F206E3" w:rsidP="00F206E3">
      <w:pPr>
        <w:spacing w:after="200"/>
        <w:rPr>
          <w:rFonts w:asciiTheme="majorHAnsi" w:hAnsiTheme="majorHAnsi"/>
          <w:sz w:val="22"/>
          <w:szCs w:val="22"/>
        </w:rPr>
      </w:pPr>
      <w:r w:rsidRPr="0061046E">
        <w:rPr>
          <w:rFonts w:asciiTheme="majorHAnsi" w:hAnsiTheme="majorHAnsi"/>
          <w:sz w:val="22"/>
          <w:szCs w:val="22"/>
        </w:rPr>
        <w:t>Ağız ve Diş Sağlığı Hizmetleri</w:t>
      </w:r>
    </w:p>
    <w:p w:rsidR="00F206E3" w:rsidRPr="0061046E" w:rsidRDefault="00F206E3" w:rsidP="00F206E3">
      <w:pPr>
        <w:spacing w:after="200"/>
        <w:rPr>
          <w:rFonts w:asciiTheme="majorHAnsi" w:hAnsiTheme="majorHAnsi"/>
          <w:b w:val="0"/>
          <w:sz w:val="22"/>
          <w:szCs w:val="22"/>
        </w:rPr>
      </w:pPr>
      <w:proofErr w:type="spellStart"/>
      <w:r w:rsidRPr="0061046E">
        <w:rPr>
          <w:rFonts w:asciiTheme="majorHAnsi" w:hAnsiTheme="majorHAnsi"/>
          <w:b w:val="0"/>
          <w:sz w:val="22"/>
          <w:szCs w:val="22"/>
        </w:rPr>
        <w:t>TSM’nin</w:t>
      </w:r>
      <w:proofErr w:type="spellEnd"/>
      <w:r w:rsidRPr="0061046E">
        <w:rPr>
          <w:rFonts w:asciiTheme="majorHAnsi" w:hAnsiTheme="majorHAnsi"/>
          <w:b w:val="0"/>
          <w:sz w:val="22"/>
          <w:szCs w:val="22"/>
        </w:rPr>
        <w:t xml:space="preserve"> ağız ve diş sağlığı hizmetlerine ilişkin görevleri şunlardır:</w:t>
      </w:r>
    </w:p>
    <w:p w:rsidR="00F206E3" w:rsidRPr="0061046E" w:rsidRDefault="00F206E3" w:rsidP="00F206E3">
      <w:pPr>
        <w:spacing w:after="200"/>
        <w:rPr>
          <w:rFonts w:asciiTheme="majorHAnsi" w:hAnsiTheme="majorHAnsi"/>
          <w:b w:val="0"/>
          <w:sz w:val="22"/>
          <w:szCs w:val="22"/>
        </w:rPr>
      </w:pPr>
      <w:r w:rsidRPr="0061046E">
        <w:rPr>
          <w:rFonts w:asciiTheme="majorHAnsi" w:hAnsiTheme="majorHAnsi"/>
          <w:b w:val="0"/>
          <w:sz w:val="22"/>
          <w:szCs w:val="22"/>
        </w:rPr>
        <w:t>Kurum tarafından hazırlanacak eylem planı ve ilgili mevzuat çerçevesinde koruyucu ağız ve diş sağlığı hizmetlerini sunmak veya sunulmasına yönelik çalışmalar yapmak,</w:t>
      </w:r>
    </w:p>
    <w:p w:rsidR="00052550" w:rsidRDefault="00F206E3" w:rsidP="00052550">
      <w:pPr>
        <w:spacing w:after="200"/>
        <w:rPr>
          <w:rFonts w:asciiTheme="majorHAnsi" w:hAnsiTheme="majorHAnsi"/>
          <w:b w:val="0"/>
          <w:sz w:val="22"/>
          <w:szCs w:val="22"/>
        </w:rPr>
      </w:pPr>
      <w:r w:rsidRPr="0061046E">
        <w:rPr>
          <w:rFonts w:asciiTheme="majorHAnsi" w:hAnsiTheme="majorHAnsi"/>
          <w:b w:val="0"/>
          <w:sz w:val="22"/>
          <w:szCs w:val="22"/>
        </w:rPr>
        <w:lastRenderedPageBreak/>
        <w:t>Hizmete ulaşımda zorluk çekilen yerlerde müdürlüğün planlamaları doğrultusunda diş çekimi, diş çürüğünün erken dönemde tedavi edilmesi ya da dolgu gibi ağız ve diş sağlığı hizmetlerini sunmaktır.</w:t>
      </w:r>
    </w:p>
    <w:p w:rsidR="00052550" w:rsidRDefault="00052550" w:rsidP="00052550">
      <w:pPr>
        <w:spacing w:after="200"/>
        <w:rPr>
          <w:rFonts w:asciiTheme="majorHAnsi" w:hAnsiTheme="majorHAnsi"/>
          <w:b w:val="0"/>
          <w:sz w:val="22"/>
          <w:szCs w:val="22"/>
        </w:rPr>
      </w:pPr>
    </w:p>
    <w:p w:rsidR="003C3D8B" w:rsidRPr="0061046E" w:rsidRDefault="003C3D8B" w:rsidP="00052550">
      <w:pPr>
        <w:spacing w:after="200"/>
        <w:rPr>
          <w:rFonts w:asciiTheme="majorHAnsi" w:hAnsiTheme="majorHAnsi"/>
          <w:sz w:val="28"/>
          <w:szCs w:val="28"/>
        </w:rPr>
      </w:pPr>
      <w:r w:rsidRPr="0061046E">
        <w:rPr>
          <w:rFonts w:asciiTheme="majorHAnsi" w:hAnsiTheme="majorHAnsi"/>
          <w:sz w:val="28"/>
          <w:szCs w:val="28"/>
        </w:rPr>
        <w:t xml:space="preserve">SAĞLIK DÜZEYİ GÖSTERGELERİ </w:t>
      </w:r>
    </w:p>
    <w:p w:rsidR="003C3D8B"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 xml:space="preserve">Bir toplumun ya da bir bölgenin sağlık düzeyini ölçmek ve verilen hizmetlerin etkinliğini değerlendirmek için bazı göstergeler geliştirilmiştir. Bir bölgenin değişik zaman kesitlerindeki sağlık düzeylerinin ne durumda olduğunun karşılaştırılması ya da bir bölgenin, ülkenin sağlık düzeyinin başka bölge ve ülkeler ile karşılaştırılmasında bu göstergelerden yararlanılır. Bu göstergelerin güvenilir olması için sağlık ocağında tutulan kayıtların sürekli ve doğru tutulması gereklidir. </w:t>
      </w:r>
    </w:p>
    <w:p w:rsidR="00B505EC" w:rsidRPr="00DB10FA" w:rsidRDefault="00B505EC" w:rsidP="003C3D8B">
      <w:pPr>
        <w:spacing w:after="200"/>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A. DOĞURGANLIK (FERTİLİTE)  ÖLÇÜTLERİ</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Bir toplumda doğurganlığın boyutlarını ve sunulan aile planlaması hizmetlerinin etkinliğini göstermek için kullanılan ölçütlerden bazıları şunlardır:</w:t>
      </w:r>
    </w:p>
    <w:p w:rsidR="00140C5B" w:rsidRPr="00DB10FA" w:rsidRDefault="00140C5B" w:rsidP="003C3D8B">
      <w:pPr>
        <w:spacing w:after="200"/>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sz w:val="22"/>
          <w:szCs w:val="22"/>
        </w:rPr>
        <w:t>1. Kaba Doğum Hızı (KDH)</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 xml:space="preserve">Bu hız, paydasında tüm nüfus bulunmasından dolayı duyarlı bir ölçüt değildir. Çünkü toplam nüfusun önemli bir bölümünün (çocuklar ve yaşlılar) doğurganlığa katkısı yoktur. Ancak elde edilmesi kolay olup sıklıkla kullanılan bir göstergedir. Aile planlaması ile ilgili çalışmalardan en geç doğum hızı etkilenir. </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941"/>
        <w:gridCol w:w="3737"/>
      </w:tblGrid>
      <w:tr w:rsidR="003C3D8B" w:rsidRPr="00DB10FA" w:rsidTr="003C3D8B">
        <w:tc>
          <w:tcPr>
            <w:tcW w:w="941" w:type="dxa"/>
            <w:shd w:val="clear" w:color="auto" w:fill="DDD9C3" w:themeFill="background2" w:themeFillShade="E6"/>
            <w:vAlign w:val="center"/>
          </w:tcPr>
          <w:p w:rsidR="003C3D8B" w:rsidRPr="00DB10FA" w:rsidRDefault="003C3D8B" w:rsidP="002E5E22">
            <w:pPr>
              <w:jc w:val="center"/>
              <w:rPr>
                <w:rFonts w:asciiTheme="majorHAnsi" w:hAnsiTheme="majorHAnsi"/>
                <w:b w:val="0"/>
                <w:sz w:val="22"/>
                <w:szCs w:val="22"/>
              </w:rPr>
            </w:pPr>
            <w:r w:rsidRPr="00DB10FA">
              <w:rPr>
                <w:rFonts w:asciiTheme="majorHAnsi" w:hAnsiTheme="majorHAnsi"/>
                <w:b w:val="0"/>
                <w:sz w:val="22"/>
                <w:szCs w:val="22"/>
              </w:rPr>
              <w:t>KDH =</w:t>
            </w:r>
          </w:p>
        </w:tc>
        <w:tc>
          <w:tcPr>
            <w:tcW w:w="3737"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Bir toplumda bir yıldaki toplam</w:t>
            </w: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canlı</w:t>
            </w:r>
            <w:proofErr w:type="gramEnd"/>
            <w:r w:rsidRPr="00DB10FA">
              <w:rPr>
                <w:rFonts w:asciiTheme="majorHAnsi" w:hAnsiTheme="majorHAnsi"/>
                <w:b w:val="0"/>
                <w:sz w:val="22"/>
                <w:szCs w:val="22"/>
              </w:rPr>
              <w:t xml:space="preserve"> doğum sayısı</w:t>
            </w:r>
          </w:p>
          <w:p w:rsidR="003C3D8B" w:rsidRPr="00DB10FA" w:rsidRDefault="00040DEB" w:rsidP="002E5E22">
            <w:pPr>
              <w:jc w:val="right"/>
              <w:rPr>
                <w:rFonts w:asciiTheme="majorHAnsi" w:hAnsiTheme="majorHAnsi"/>
                <w:b w:val="0"/>
                <w:sz w:val="22"/>
                <w:szCs w:val="22"/>
              </w:rPr>
            </w:pPr>
            <w:r w:rsidRPr="00040DEB">
              <w:rPr>
                <w:rFonts w:asciiTheme="majorHAnsi" w:hAnsiTheme="majorHAnsi"/>
                <w:sz w:val="22"/>
                <w:szCs w:val="22"/>
              </w:rPr>
              <w:pict>
                <v:line id="_x0000_s1045" style="position:absolute;left:0;text-align:left;z-index:251660288" from="-1.45pt,5.7pt" to="141.7pt,5.7pt"/>
              </w:pict>
            </w:r>
            <w:r w:rsidR="003C3D8B" w:rsidRPr="00DB10FA">
              <w:rPr>
                <w:rFonts w:asciiTheme="majorHAnsi" w:hAnsiTheme="majorHAnsi"/>
                <w:b w:val="0"/>
                <w:sz w:val="22"/>
                <w:szCs w:val="22"/>
              </w:rPr>
              <w:t>X 1000</w:t>
            </w: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Aynı toplumun yıl ortası nüfusu</w:t>
            </w:r>
          </w:p>
          <w:p w:rsidR="003C3D8B" w:rsidRPr="00DB10FA" w:rsidRDefault="003C3D8B" w:rsidP="002E5E22">
            <w:pPr>
              <w:jc w:val="center"/>
              <w:rPr>
                <w:rFonts w:asciiTheme="majorHAnsi" w:hAnsiTheme="majorHAnsi"/>
                <w:b w:val="0"/>
                <w:sz w:val="22"/>
                <w:szCs w:val="22"/>
              </w:rPr>
            </w:pPr>
          </w:p>
        </w:tc>
      </w:tr>
    </w:tbl>
    <w:p w:rsidR="003C3D8B" w:rsidRPr="00DB10FA" w:rsidRDefault="003C3D8B" w:rsidP="003C3D8B">
      <w:pPr>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2. Genel doğurganlık hızı (GDH)</w:t>
      </w:r>
    </w:p>
    <w:p w:rsidR="00052550"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Doğurganlık düzeyini gösterme açısından daha duyarlı bir ölçüttür. Ayrıca bir bölgede sunulan aile planlaması hizmetlerinin ne ölçüde başarılı olduğunu saptamak için de yararlı bir göstergedir.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941"/>
        <w:gridCol w:w="3737"/>
      </w:tblGrid>
      <w:tr w:rsidR="003C3D8B" w:rsidRPr="00DB10FA" w:rsidTr="00052550">
        <w:tc>
          <w:tcPr>
            <w:tcW w:w="941" w:type="dxa"/>
            <w:shd w:val="clear" w:color="auto" w:fill="DDD9C3" w:themeFill="background2" w:themeFillShade="E6"/>
            <w:vAlign w:val="center"/>
          </w:tcPr>
          <w:p w:rsidR="003C3D8B" w:rsidRPr="00DB10FA" w:rsidRDefault="003C3D8B" w:rsidP="002E5E22">
            <w:pPr>
              <w:jc w:val="center"/>
              <w:rPr>
                <w:rFonts w:asciiTheme="majorHAnsi" w:hAnsiTheme="majorHAnsi"/>
                <w:b w:val="0"/>
                <w:sz w:val="22"/>
                <w:szCs w:val="22"/>
              </w:rPr>
            </w:pPr>
            <w:r w:rsidRPr="00DB10FA">
              <w:rPr>
                <w:rFonts w:asciiTheme="majorHAnsi" w:hAnsiTheme="majorHAnsi"/>
                <w:b w:val="0"/>
                <w:sz w:val="22"/>
                <w:szCs w:val="22"/>
              </w:rPr>
              <w:lastRenderedPageBreak/>
              <w:t>GDH =</w:t>
            </w:r>
          </w:p>
        </w:tc>
        <w:tc>
          <w:tcPr>
            <w:tcW w:w="3737"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Bir toplumda bir yıldaki toplam</w:t>
            </w: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canlı</w:t>
            </w:r>
            <w:proofErr w:type="gramEnd"/>
            <w:r w:rsidRPr="00DB10FA">
              <w:rPr>
                <w:rFonts w:asciiTheme="majorHAnsi" w:hAnsiTheme="majorHAnsi"/>
                <w:b w:val="0"/>
                <w:sz w:val="22"/>
                <w:szCs w:val="22"/>
              </w:rPr>
              <w:t xml:space="preserve"> doğum sayısı</w:t>
            </w:r>
          </w:p>
          <w:p w:rsidR="003C3D8B" w:rsidRPr="00DB10FA" w:rsidRDefault="00040DEB" w:rsidP="002E5E22">
            <w:pPr>
              <w:jc w:val="right"/>
              <w:rPr>
                <w:rFonts w:asciiTheme="majorHAnsi" w:hAnsiTheme="majorHAnsi"/>
                <w:b w:val="0"/>
                <w:sz w:val="22"/>
                <w:szCs w:val="22"/>
              </w:rPr>
            </w:pPr>
            <w:r w:rsidRPr="00040DEB">
              <w:rPr>
                <w:rFonts w:asciiTheme="majorHAnsi" w:hAnsiTheme="majorHAnsi"/>
                <w:sz w:val="22"/>
                <w:szCs w:val="22"/>
              </w:rPr>
              <w:pict>
                <v:line id="_x0000_s1047" style="position:absolute;left:0;text-align:left;z-index:251664384" from="-1.45pt,5.7pt" to="141.7pt,5.7pt"/>
              </w:pict>
            </w:r>
            <w:r w:rsidR="003C3D8B" w:rsidRPr="00DB10FA">
              <w:rPr>
                <w:rFonts w:asciiTheme="majorHAnsi" w:hAnsiTheme="majorHAnsi"/>
                <w:b w:val="0"/>
                <w:sz w:val="22"/>
                <w:szCs w:val="22"/>
              </w:rPr>
              <w:t>X 1000</w:t>
            </w: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 xml:space="preserve">       Aynı toplumun </w:t>
            </w:r>
            <w:proofErr w:type="gramStart"/>
            <w:r w:rsidRPr="00DB10FA">
              <w:rPr>
                <w:rFonts w:asciiTheme="majorHAnsi" w:hAnsiTheme="majorHAnsi"/>
                <w:b w:val="0"/>
                <w:sz w:val="22"/>
                <w:szCs w:val="22"/>
              </w:rPr>
              <w:t>15-49</w:t>
            </w:r>
            <w:proofErr w:type="gramEnd"/>
            <w:r w:rsidRPr="00DB10FA">
              <w:rPr>
                <w:rFonts w:asciiTheme="majorHAnsi" w:hAnsiTheme="majorHAnsi"/>
                <w:b w:val="0"/>
                <w:sz w:val="22"/>
                <w:szCs w:val="22"/>
              </w:rPr>
              <w:t xml:space="preserve"> yaş </w:t>
            </w:r>
          </w:p>
          <w:p w:rsidR="003C3D8B" w:rsidRPr="00DB10FA" w:rsidRDefault="003C3D8B"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kadınların</w:t>
            </w:r>
            <w:proofErr w:type="gramEnd"/>
            <w:r w:rsidRPr="00DB10FA">
              <w:rPr>
                <w:rFonts w:asciiTheme="majorHAnsi" w:hAnsiTheme="majorHAnsi"/>
                <w:b w:val="0"/>
                <w:sz w:val="22"/>
                <w:szCs w:val="22"/>
              </w:rPr>
              <w:t xml:space="preserve"> yıl ortası nüfusu</w:t>
            </w:r>
          </w:p>
          <w:p w:rsidR="003C3D8B" w:rsidRPr="00DB10FA" w:rsidRDefault="003C3D8B" w:rsidP="002E5E22">
            <w:pPr>
              <w:rPr>
                <w:rFonts w:asciiTheme="majorHAnsi" w:hAnsiTheme="majorHAnsi"/>
                <w:b w:val="0"/>
                <w:sz w:val="22"/>
                <w:szCs w:val="22"/>
              </w:rPr>
            </w:pPr>
          </w:p>
        </w:tc>
      </w:tr>
    </w:tbl>
    <w:p w:rsidR="003C3D8B" w:rsidRPr="00DB10FA" w:rsidRDefault="003C3D8B" w:rsidP="003C3D8B">
      <w:pPr>
        <w:spacing w:after="200"/>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3. Yaşa özel doğurganlık hızı (YÖDH)</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 xml:space="preserve">Doğurganlığın hangi yaşlarda ne düzeyde olduğunu saptamak için kullanılır. Herhangi bir toplumda doğurganlığın zaman içinde nasıl bir seyir izlediğini, sunulan aile planlaması hizmetlerinin etkinliğini değerlendirmede veya farklı toplumların doğurganlık düzeylerini karşılaştırmak amacıyla kullanılan duyarlı bir ölçüttür. Ancak kadınların ve doğumların yaş gruplarına dağılımı bilinmiyorsa elde edilmesi güçtür. </w:t>
      </w:r>
      <w:proofErr w:type="gramStart"/>
      <w:r w:rsidRPr="00DB10FA">
        <w:rPr>
          <w:rFonts w:asciiTheme="majorHAnsi" w:hAnsiTheme="majorHAnsi"/>
          <w:b w:val="0"/>
          <w:sz w:val="22"/>
          <w:szCs w:val="22"/>
        </w:rPr>
        <w:t>5-10</w:t>
      </w:r>
      <w:proofErr w:type="gramEnd"/>
      <w:r w:rsidRPr="00DB10FA">
        <w:rPr>
          <w:rFonts w:asciiTheme="majorHAnsi" w:hAnsiTheme="majorHAnsi"/>
          <w:b w:val="0"/>
          <w:sz w:val="22"/>
          <w:szCs w:val="22"/>
        </w:rPr>
        <w:t xml:space="preserve"> yıllık yaş grupları alınarak her dönem için yaşa özel doğurganlık hızları bulunabilir.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072"/>
        <w:gridCol w:w="3606"/>
      </w:tblGrid>
      <w:tr w:rsidR="00052550" w:rsidRPr="00DB10FA" w:rsidTr="00BA6E73">
        <w:tc>
          <w:tcPr>
            <w:tcW w:w="1072" w:type="dxa"/>
            <w:shd w:val="clear" w:color="auto" w:fill="DDD9C3" w:themeFill="background2" w:themeFillShade="E6"/>
            <w:vAlign w:val="center"/>
          </w:tcPr>
          <w:p w:rsidR="00052550" w:rsidRPr="00DB10FA" w:rsidRDefault="00040DEB" w:rsidP="002E5E22">
            <w:pPr>
              <w:jc w:val="center"/>
              <w:rPr>
                <w:rFonts w:asciiTheme="majorHAnsi" w:hAnsiTheme="majorHAnsi"/>
                <w:b w:val="0"/>
                <w:sz w:val="22"/>
                <w:szCs w:val="22"/>
              </w:rPr>
            </w:pPr>
            <w:r w:rsidRPr="00040DEB">
              <w:rPr>
                <w:rFonts w:asciiTheme="majorHAnsi" w:hAnsiTheme="majorHAnsi"/>
                <w:sz w:val="22"/>
                <w:szCs w:val="22"/>
              </w:rPr>
              <w:pict>
                <v:line id="_x0000_s1066" style="position:absolute;left:0;text-align:left;z-index:251666432" from="45.85pt,11.55pt" to="189pt,11.55pt"/>
              </w:pict>
            </w:r>
            <w:r w:rsidR="00BA6E73" w:rsidRPr="00DB10FA">
              <w:rPr>
                <w:rFonts w:asciiTheme="majorHAnsi" w:hAnsiTheme="majorHAnsi"/>
                <w:b w:val="0"/>
                <w:sz w:val="22"/>
                <w:szCs w:val="22"/>
              </w:rPr>
              <w:t>YÖDH</w:t>
            </w:r>
            <w:r w:rsidR="00052550" w:rsidRPr="00DB10FA">
              <w:rPr>
                <w:rFonts w:asciiTheme="majorHAnsi" w:hAnsiTheme="majorHAnsi"/>
                <w:b w:val="0"/>
                <w:sz w:val="22"/>
                <w:szCs w:val="22"/>
              </w:rPr>
              <w:t xml:space="preserve"> =</w:t>
            </w:r>
          </w:p>
        </w:tc>
        <w:tc>
          <w:tcPr>
            <w:tcW w:w="3606"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Bir toplumda bir yılda X yaş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grubundaki</w:t>
            </w:r>
            <w:proofErr w:type="gramEnd"/>
            <w:r w:rsidRPr="00DB10FA">
              <w:rPr>
                <w:rFonts w:asciiTheme="majorHAnsi" w:hAnsiTheme="majorHAnsi"/>
                <w:b w:val="0"/>
                <w:sz w:val="22"/>
                <w:szCs w:val="22"/>
              </w:rPr>
              <w:t xml:space="preserve"> kadınların yaptığı</w:t>
            </w:r>
          </w:p>
          <w:p w:rsidR="00052550" w:rsidRPr="00DB10FA" w:rsidRDefault="00052550" w:rsidP="002E5E22">
            <w:pPr>
              <w:jc w:val="right"/>
              <w:rPr>
                <w:rFonts w:asciiTheme="majorHAnsi" w:hAnsiTheme="majorHAnsi"/>
                <w:b w:val="0"/>
                <w:sz w:val="22"/>
                <w:szCs w:val="22"/>
              </w:rPr>
            </w:pPr>
            <w:proofErr w:type="gramStart"/>
            <w:r w:rsidRPr="00DB10FA">
              <w:rPr>
                <w:rFonts w:asciiTheme="majorHAnsi" w:hAnsiTheme="majorHAnsi"/>
                <w:b w:val="0"/>
                <w:sz w:val="22"/>
                <w:szCs w:val="22"/>
              </w:rPr>
              <w:t>canlı</w:t>
            </w:r>
            <w:proofErr w:type="gramEnd"/>
            <w:r w:rsidRPr="00DB10FA">
              <w:rPr>
                <w:rFonts w:asciiTheme="majorHAnsi" w:hAnsiTheme="majorHAnsi"/>
                <w:b w:val="0"/>
                <w:sz w:val="22"/>
                <w:szCs w:val="22"/>
              </w:rPr>
              <w:t xml:space="preserve"> doğum </w:t>
            </w:r>
            <w:proofErr w:type="spellStart"/>
            <w:r w:rsidRPr="00DB10FA">
              <w:rPr>
                <w:rFonts w:asciiTheme="majorHAnsi" w:hAnsiTheme="majorHAnsi"/>
                <w:b w:val="0"/>
                <w:sz w:val="22"/>
                <w:szCs w:val="22"/>
              </w:rPr>
              <w:t>sayısı</w:t>
            </w:r>
            <w:r w:rsidR="00DB10FA" w:rsidRPr="00DB10FA">
              <w:rPr>
                <w:rFonts w:asciiTheme="majorHAnsi" w:hAnsiTheme="majorHAnsi"/>
                <w:b w:val="0"/>
                <w:sz w:val="22"/>
                <w:szCs w:val="22"/>
              </w:rPr>
              <w:t>X</w:t>
            </w:r>
            <w:proofErr w:type="spellEnd"/>
            <w:r w:rsidR="00DB10FA" w:rsidRPr="00DB10FA">
              <w:rPr>
                <w:rFonts w:asciiTheme="majorHAnsi" w:hAnsiTheme="majorHAnsi"/>
                <w:b w:val="0"/>
                <w:sz w:val="22"/>
                <w:szCs w:val="22"/>
              </w:rPr>
              <w:t xml:space="preserve"> 1000</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Aynı toplumda X yaş grubundaki  </w:t>
            </w:r>
          </w:p>
          <w:p w:rsidR="00052550"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kadınların</w:t>
            </w:r>
            <w:proofErr w:type="gramEnd"/>
            <w:r w:rsidRPr="00DB10FA">
              <w:rPr>
                <w:rFonts w:asciiTheme="majorHAnsi" w:hAnsiTheme="majorHAnsi"/>
                <w:b w:val="0"/>
                <w:sz w:val="22"/>
                <w:szCs w:val="22"/>
              </w:rPr>
              <w:t xml:space="preserve"> yıl ortası nüfusu</w:t>
            </w:r>
          </w:p>
          <w:p w:rsidR="00BA6E73" w:rsidRPr="00DB10FA" w:rsidRDefault="00BA6E73" w:rsidP="002E5E22">
            <w:pPr>
              <w:rPr>
                <w:rFonts w:asciiTheme="majorHAnsi" w:hAnsiTheme="majorHAnsi"/>
                <w:b w:val="0"/>
                <w:sz w:val="22"/>
                <w:szCs w:val="22"/>
              </w:rPr>
            </w:pPr>
          </w:p>
        </w:tc>
      </w:tr>
    </w:tbl>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4. Nüfus Artış Hızı</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Hareketli olmayan bir toplumda bir takvim yılı için bulunan Kaba Doğum Hızı ile Kaba Ölüm Hızı arasındaki fark doğal nüfus artış hızıdır. Ancak eğer toplum hareketli ise, yani içe veya dışa göçler önemli boyutlarda ise nüfus artış hızı hesaplanırken, içe göç ve dışa göç hızları arasındaki fark da negatif veya pozitif olma durumuna göre dikkate alınmalıdır. Buna net nüfus artış hızı denir.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851"/>
        <w:gridCol w:w="3827"/>
      </w:tblGrid>
      <w:tr w:rsidR="00BA6E73" w:rsidRPr="00DB10FA" w:rsidTr="00BA6E73">
        <w:tc>
          <w:tcPr>
            <w:tcW w:w="851" w:type="dxa"/>
            <w:shd w:val="clear" w:color="auto" w:fill="DDD9C3" w:themeFill="background2" w:themeFillShade="E6"/>
            <w:vAlign w:val="center"/>
          </w:tcPr>
          <w:p w:rsidR="00BA6E73" w:rsidRPr="00DB10FA" w:rsidRDefault="00BA6E73" w:rsidP="002E5E22">
            <w:pPr>
              <w:jc w:val="center"/>
              <w:rPr>
                <w:rFonts w:asciiTheme="majorHAnsi" w:hAnsiTheme="majorHAnsi"/>
                <w:b w:val="0"/>
                <w:sz w:val="22"/>
                <w:szCs w:val="22"/>
              </w:rPr>
            </w:pPr>
            <w:r w:rsidRPr="00DB10FA">
              <w:rPr>
                <w:rFonts w:asciiTheme="majorHAnsi" w:hAnsiTheme="majorHAnsi"/>
                <w:b w:val="0"/>
                <w:sz w:val="22"/>
                <w:szCs w:val="22"/>
              </w:rPr>
              <w:t xml:space="preserve">Nüfus Artış = hızı </w:t>
            </w:r>
          </w:p>
        </w:tc>
        <w:tc>
          <w:tcPr>
            <w:tcW w:w="3827"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Yıl ortası nüfus - Önceki yılın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yıl</w:t>
            </w:r>
            <w:proofErr w:type="gramEnd"/>
            <w:r w:rsidRPr="00DB10FA">
              <w:rPr>
                <w:rFonts w:asciiTheme="majorHAnsi" w:hAnsiTheme="majorHAnsi"/>
                <w:b w:val="0"/>
                <w:sz w:val="22"/>
                <w:szCs w:val="22"/>
              </w:rPr>
              <w:t xml:space="preserve"> ortası nüfusu</w:t>
            </w:r>
          </w:p>
          <w:p w:rsidR="00BA6E73" w:rsidRPr="00DB10FA" w:rsidRDefault="00040DEB" w:rsidP="002E5E22">
            <w:pPr>
              <w:jc w:val="right"/>
              <w:rPr>
                <w:rFonts w:asciiTheme="majorHAnsi" w:hAnsiTheme="majorHAnsi"/>
                <w:b w:val="0"/>
                <w:sz w:val="22"/>
                <w:szCs w:val="22"/>
              </w:rPr>
            </w:pPr>
            <w:r w:rsidRPr="00040DEB">
              <w:rPr>
                <w:rFonts w:asciiTheme="majorHAnsi" w:hAnsiTheme="majorHAnsi"/>
                <w:sz w:val="22"/>
                <w:szCs w:val="22"/>
              </w:rPr>
              <w:pict>
                <v:line id="_x0000_s1067" style="position:absolute;left:0;text-align:left;z-index:251668480" from="-1.45pt,5.7pt" to="141.7pt,5.7pt"/>
              </w:pict>
            </w:r>
            <w:r w:rsidR="00BA6E73" w:rsidRPr="00DB10FA">
              <w:rPr>
                <w:rFonts w:asciiTheme="majorHAnsi" w:hAnsiTheme="majorHAnsi"/>
                <w:b w:val="0"/>
                <w:sz w:val="22"/>
                <w:szCs w:val="22"/>
              </w:rPr>
              <w:t>X 100</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Bir önceki yılın yıl ortası nüfusu</w:t>
            </w:r>
          </w:p>
          <w:p w:rsidR="00BA6E73" w:rsidRPr="00DB10FA" w:rsidRDefault="00BA6E73" w:rsidP="002E5E22">
            <w:pPr>
              <w:jc w:val="center"/>
              <w:rPr>
                <w:rFonts w:asciiTheme="majorHAnsi" w:hAnsiTheme="majorHAnsi"/>
                <w:b w:val="0"/>
                <w:sz w:val="22"/>
                <w:szCs w:val="22"/>
              </w:rPr>
            </w:pPr>
          </w:p>
        </w:tc>
      </w:tr>
    </w:tbl>
    <w:p w:rsidR="00BA6E73" w:rsidRPr="00DB10FA" w:rsidRDefault="00BA6E73" w:rsidP="003C3D8B">
      <w:pPr>
        <w:spacing w:after="200"/>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 xml:space="preserve">5. Çocuk/Kadın Oranı </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 xml:space="preserve">Doğum, ölüm vb. hayati olayların tam,  doğru ve sürekli biçimde kaydedilmediği durumlarda nüfus sayımı verilerini kullanarak elde edilen bir </w:t>
      </w:r>
      <w:r w:rsidRPr="00DB10FA">
        <w:rPr>
          <w:rFonts w:asciiTheme="majorHAnsi" w:hAnsiTheme="majorHAnsi"/>
          <w:b w:val="0"/>
          <w:sz w:val="22"/>
          <w:szCs w:val="22"/>
        </w:rPr>
        <w:lastRenderedPageBreak/>
        <w:t>doğurganlık ölçütüdür. Doğurgan çağdaki kadınların (</w:t>
      </w:r>
      <w:proofErr w:type="gramStart"/>
      <w:r w:rsidRPr="00DB10FA">
        <w:rPr>
          <w:rFonts w:asciiTheme="majorHAnsi" w:hAnsiTheme="majorHAnsi"/>
          <w:b w:val="0"/>
          <w:sz w:val="22"/>
          <w:szCs w:val="22"/>
        </w:rPr>
        <w:t>15-49</w:t>
      </w:r>
      <w:proofErr w:type="gramEnd"/>
      <w:r w:rsidRPr="00DB10FA">
        <w:rPr>
          <w:rFonts w:asciiTheme="majorHAnsi" w:hAnsiTheme="majorHAnsi"/>
          <w:b w:val="0"/>
          <w:sz w:val="22"/>
          <w:szCs w:val="22"/>
        </w:rPr>
        <w:t xml:space="preserve"> yaş) her 100 kadından kaç tanesinin 5 yaşından küçük çocuğu olduğunu ve bir bölgenin son 5 yıl içindeki doğurganlık durumunu gösterir.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451"/>
        <w:gridCol w:w="3227"/>
      </w:tblGrid>
      <w:tr w:rsidR="00BA6E73" w:rsidRPr="00DB10FA" w:rsidTr="00683379">
        <w:tc>
          <w:tcPr>
            <w:tcW w:w="941" w:type="dxa"/>
            <w:shd w:val="clear" w:color="auto" w:fill="DDD9C3" w:themeFill="background2" w:themeFillShade="E6"/>
            <w:vAlign w:val="center"/>
          </w:tcPr>
          <w:p w:rsidR="00BA6E73" w:rsidRPr="00DB10FA" w:rsidRDefault="00BA6E73" w:rsidP="002E5E22">
            <w:pPr>
              <w:jc w:val="center"/>
              <w:rPr>
                <w:rFonts w:asciiTheme="majorHAnsi" w:hAnsiTheme="majorHAnsi"/>
                <w:b w:val="0"/>
                <w:sz w:val="22"/>
                <w:szCs w:val="22"/>
              </w:rPr>
            </w:pPr>
            <w:r w:rsidRPr="00DB10FA">
              <w:rPr>
                <w:rFonts w:asciiTheme="majorHAnsi" w:hAnsiTheme="majorHAnsi"/>
                <w:b w:val="0"/>
                <w:sz w:val="22"/>
                <w:szCs w:val="22"/>
              </w:rPr>
              <w:t>Çocuk/Kadın</w:t>
            </w:r>
          </w:p>
          <w:p w:rsidR="00BA6E73" w:rsidRPr="00DB10FA" w:rsidRDefault="00BA6E73" w:rsidP="002E5E22">
            <w:pPr>
              <w:jc w:val="center"/>
              <w:rPr>
                <w:rFonts w:asciiTheme="majorHAnsi" w:hAnsiTheme="majorHAnsi"/>
                <w:b w:val="0"/>
                <w:sz w:val="22"/>
                <w:szCs w:val="22"/>
              </w:rPr>
            </w:pPr>
            <w:r w:rsidRPr="00DB10FA">
              <w:rPr>
                <w:rFonts w:asciiTheme="majorHAnsi" w:hAnsiTheme="majorHAnsi"/>
                <w:b w:val="0"/>
                <w:sz w:val="22"/>
                <w:szCs w:val="22"/>
              </w:rPr>
              <w:t>Oranı =</w:t>
            </w:r>
          </w:p>
        </w:tc>
        <w:tc>
          <w:tcPr>
            <w:tcW w:w="3737" w:type="dxa"/>
            <w:shd w:val="clear" w:color="auto" w:fill="DDD9C3" w:themeFill="background2" w:themeFillShade="E6"/>
            <w:vAlign w:val="center"/>
          </w:tcPr>
          <w:p w:rsidR="00BA6E73" w:rsidRPr="00DB10FA" w:rsidRDefault="00BA6E73" w:rsidP="002E5E22">
            <w:pPr>
              <w:jc w:val="both"/>
              <w:rPr>
                <w:rFonts w:asciiTheme="majorHAnsi" w:hAnsiTheme="majorHAnsi"/>
                <w:b w:val="0"/>
                <w:sz w:val="22"/>
                <w:szCs w:val="22"/>
              </w:rPr>
            </w:pPr>
          </w:p>
          <w:p w:rsidR="00BA6E73" w:rsidRPr="00DB10FA" w:rsidRDefault="00BA6E73" w:rsidP="002E5E22">
            <w:pPr>
              <w:jc w:val="both"/>
              <w:rPr>
                <w:rFonts w:asciiTheme="majorHAnsi" w:hAnsiTheme="majorHAnsi"/>
                <w:b w:val="0"/>
                <w:sz w:val="22"/>
                <w:szCs w:val="22"/>
              </w:rPr>
            </w:pPr>
            <w:proofErr w:type="gramStart"/>
            <w:r w:rsidRPr="00DB10FA">
              <w:rPr>
                <w:rFonts w:asciiTheme="majorHAnsi" w:hAnsiTheme="majorHAnsi"/>
                <w:b w:val="0"/>
                <w:sz w:val="22"/>
                <w:szCs w:val="22"/>
              </w:rPr>
              <w:t>0-4</w:t>
            </w:r>
            <w:proofErr w:type="gramEnd"/>
            <w:r w:rsidRPr="00DB10FA">
              <w:rPr>
                <w:rFonts w:asciiTheme="majorHAnsi" w:hAnsiTheme="majorHAnsi"/>
                <w:b w:val="0"/>
                <w:sz w:val="22"/>
                <w:szCs w:val="22"/>
              </w:rPr>
              <w:t xml:space="preserve"> yaş grubu çocuk sayısı</w:t>
            </w:r>
          </w:p>
          <w:p w:rsidR="00BA6E73" w:rsidRPr="00DB10FA" w:rsidRDefault="00040DEB" w:rsidP="002E5E22">
            <w:pPr>
              <w:jc w:val="right"/>
              <w:rPr>
                <w:rFonts w:asciiTheme="majorHAnsi" w:hAnsiTheme="majorHAnsi"/>
                <w:b w:val="0"/>
                <w:sz w:val="22"/>
                <w:szCs w:val="22"/>
              </w:rPr>
            </w:pPr>
            <w:r w:rsidRPr="00040DEB">
              <w:rPr>
                <w:rFonts w:asciiTheme="majorHAnsi" w:hAnsiTheme="majorHAnsi"/>
                <w:sz w:val="22"/>
                <w:szCs w:val="22"/>
              </w:rPr>
              <w:pict>
                <v:line id="_x0000_s1068" style="position:absolute;left:0;text-align:left;z-index:251670528" from="-1.95pt,6.05pt" to="113.95pt,6.05pt"/>
              </w:pict>
            </w:r>
            <w:r w:rsidR="00BA6E73" w:rsidRPr="00DB10FA">
              <w:rPr>
                <w:rFonts w:asciiTheme="majorHAnsi" w:hAnsiTheme="majorHAnsi"/>
                <w:b w:val="0"/>
                <w:sz w:val="22"/>
                <w:szCs w:val="22"/>
              </w:rPr>
              <w:t>X 100</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15-49</w:t>
            </w:r>
            <w:proofErr w:type="gramEnd"/>
            <w:r w:rsidRPr="00DB10FA">
              <w:rPr>
                <w:rFonts w:asciiTheme="majorHAnsi" w:hAnsiTheme="majorHAnsi"/>
                <w:b w:val="0"/>
                <w:sz w:val="22"/>
                <w:szCs w:val="22"/>
              </w:rPr>
              <w:t xml:space="preserve"> yaş kadın sayısı</w:t>
            </w:r>
          </w:p>
          <w:p w:rsidR="00BA6E73" w:rsidRPr="00DB10FA" w:rsidRDefault="00BA6E73" w:rsidP="002E5E22">
            <w:pPr>
              <w:rPr>
                <w:rFonts w:asciiTheme="majorHAnsi" w:hAnsiTheme="majorHAnsi"/>
                <w:b w:val="0"/>
                <w:sz w:val="22"/>
                <w:szCs w:val="22"/>
              </w:rPr>
            </w:pPr>
          </w:p>
        </w:tc>
      </w:tr>
    </w:tbl>
    <w:p w:rsidR="00BA6E73" w:rsidRPr="00DB10FA" w:rsidRDefault="00BA6E73" w:rsidP="003C3D8B">
      <w:pPr>
        <w:spacing w:after="200"/>
        <w:jc w:val="both"/>
        <w:rPr>
          <w:rFonts w:asciiTheme="majorHAnsi" w:hAnsiTheme="majorHAnsi"/>
          <w:b w:val="0"/>
          <w:sz w:val="22"/>
          <w:szCs w:val="22"/>
        </w:rPr>
      </w:pP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B. ÖLÜMLÜLÜK (MORTALİTE) ÖLÇÜTLERİ</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Bir toplumun tümünde ya da belirli kesimlerde ölümlerin boyutlarını saptamak için en sık kullanılan ölçütlerden bazıları şunlardır:</w:t>
      </w:r>
    </w:p>
    <w:p w:rsidR="003C3D8B" w:rsidRPr="00DB10FA" w:rsidRDefault="003C3D8B" w:rsidP="003C3D8B">
      <w:pPr>
        <w:spacing w:after="200"/>
        <w:jc w:val="both"/>
        <w:rPr>
          <w:rFonts w:asciiTheme="majorHAnsi" w:hAnsiTheme="majorHAnsi"/>
          <w:sz w:val="22"/>
          <w:szCs w:val="22"/>
        </w:rPr>
      </w:pPr>
      <w:r w:rsidRPr="00DB10FA">
        <w:rPr>
          <w:rFonts w:asciiTheme="majorHAnsi" w:hAnsiTheme="majorHAnsi"/>
          <w:sz w:val="22"/>
          <w:szCs w:val="22"/>
        </w:rPr>
        <w:t>1. Kaba Ölüm Hızı (KÖH)</w:t>
      </w:r>
    </w:p>
    <w:p w:rsidR="003C3D8B" w:rsidRPr="00DB10FA" w:rsidRDefault="003C3D8B" w:rsidP="003C3D8B">
      <w:pPr>
        <w:spacing w:after="200"/>
        <w:jc w:val="both"/>
        <w:rPr>
          <w:rFonts w:asciiTheme="majorHAnsi" w:hAnsiTheme="majorHAnsi"/>
          <w:b w:val="0"/>
          <w:sz w:val="22"/>
          <w:szCs w:val="22"/>
        </w:rPr>
      </w:pPr>
      <w:r w:rsidRPr="00DB10FA">
        <w:rPr>
          <w:rFonts w:asciiTheme="majorHAnsi" w:hAnsiTheme="majorHAnsi"/>
          <w:b w:val="0"/>
          <w:sz w:val="22"/>
          <w:szCs w:val="22"/>
        </w:rPr>
        <w:t>Ölümlerin yaşa ve cinsiyete göre farklılığını göstermediğinden, çok duyarlı bir ölçüt olmamakla birlikte pay ve paydadaki bilgileri elde etmek kolay olduğu için sıklıkla kullanılır.</w:t>
      </w:r>
    </w:p>
    <w:tbl>
      <w:tblPr>
        <w:tblStyle w:val="TabloKlavuzu"/>
        <w:tblW w:w="4546" w:type="dxa"/>
        <w:tblInd w:w="108" w:type="dxa"/>
        <w:tblBorders>
          <w:insideH w:val="none" w:sz="0" w:space="0" w:color="auto"/>
          <w:insideV w:val="none" w:sz="0" w:space="0" w:color="auto"/>
        </w:tblBorders>
        <w:shd w:val="clear" w:color="auto" w:fill="DDD9C3" w:themeFill="background2" w:themeFillShade="E6"/>
        <w:tblLook w:val="04A0"/>
      </w:tblPr>
      <w:tblGrid>
        <w:gridCol w:w="940"/>
        <w:gridCol w:w="3606"/>
      </w:tblGrid>
      <w:tr w:rsidR="00BA6E73" w:rsidRPr="00DB10FA" w:rsidTr="00BA6E73">
        <w:tc>
          <w:tcPr>
            <w:tcW w:w="940" w:type="dxa"/>
            <w:shd w:val="clear" w:color="auto" w:fill="DDD9C3" w:themeFill="background2" w:themeFillShade="E6"/>
            <w:vAlign w:val="center"/>
          </w:tcPr>
          <w:p w:rsidR="00BA6E73" w:rsidRPr="00DB10FA" w:rsidRDefault="00BA6E73" w:rsidP="002E5E22">
            <w:pPr>
              <w:jc w:val="center"/>
              <w:rPr>
                <w:rFonts w:asciiTheme="majorHAnsi" w:hAnsiTheme="majorHAnsi"/>
                <w:b w:val="0"/>
                <w:sz w:val="22"/>
                <w:szCs w:val="22"/>
              </w:rPr>
            </w:pPr>
            <w:r w:rsidRPr="00DB10FA">
              <w:rPr>
                <w:rFonts w:asciiTheme="majorHAnsi" w:hAnsiTheme="majorHAnsi"/>
                <w:b w:val="0"/>
                <w:sz w:val="22"/>
                <w:szCs w:val="22"/>
              </w:rPr>
              <w:t>KÖH =</w:t>
            </w:r>
          </w:p>
        </w:tc>
        <w:tc>
          <w:tcPr>
            <w:tcW w:w="3606"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Bir toplumda bir yıl içinde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toplam</w:t>
            </w:r>
            <w:proofErr w:type="gramEnd"/>
            <w:r w:rsidRPr="00DB10FA">
              <w:rPr>
                <w:rFonts w:asciiTheme="majorHAnsi" w:hAnsiTheme="majorHAnsi"/>
                <w:b w:val="0"/>
                <w:sz w:val="22"/>
                <w:szCs w:val="22"/>
              </w:rPr>
              <w:t xml:space="preserve"> ölüm sayısı  </w:t>
            </w:r>
          </w:p>
          <w:p w:rsidR="00BA6E73" w:rsidRPr="00DB10FA"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69" style="position:absolute;left:0;text-align:left;z-index:251672576" from="-1.75pt,6.6pt" to="125.95pt,6.6pt"/>
              </w:pict>
            </w:r>
            <w:r w:rsidR="00BA6E73" w:rsidRPr="00DB10FA">
              <w:rPr>
                <w:rFonts w:asciiTheme="majorHAnsi" w:hAnsiTheme="majorHAnsi"/>
                <w:b w:val="0"/>
                <w:sz w:val="22"/>
                <w:szCs w:val="22"/>
              </w:rPr>
              <w:t>X 1000</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Aynı toplumda aynı yıl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ortası</w:t>
            </w:r>
            <w:proofErr w:type="gramEnd"/>
            <w:r w:rsidRPr="00DB10FA">
              <w:rPr>
                <w:rFonts w:asciiTheme="majorHAnsi" w:hAnsiTheme="majorHAnsi"/>
                <w:b w:val="0"/>
                <w:sz w:val="22"/>
                <w:szCs w:val="22"/>
              </w:rPr>
              <w:t xml:space="preserve"> nüfusu</w:t>
            </w:r>
          </w:p>
        </w:tc>
      </w:tr>
    </w:tbl>
    <w:p w:rsidR="00BA6E73" w:rsidRPr="00DB10FA" w:rsidRDefault="00BA6E73" w:rsidP="00BA6E73">
      <w:pPr>
        <w:spacing w:before="120" w:after="120"/>
        <w:jc w:val="both"/>
        <w:rPr>
          <w:rFonts w:asciiTheme="majorHAnsi" w:hAnsiTheme="majorHAnsi"/>
          <w:sz w:val="22"/>
          <w:szCs w:val="22"/>
        </w:rPr>
      </w:pPr>
      <w:r w:rsidRPr="00DB10FA">
        <w:rPr>
          <w:rFonts w:asciiTheme="majorHAnsi" w:hAnsiTheme="majorHAnsi"/>
          <w:sz w:val="22"/>
          <w:szCs w:val="22"/>
        </w:rPr>
        <w:t>2. Yaşa Özel Ölüm Hızı (YÖÖH)</w:t>
      </w:r>
    </w:p>
    <w:p w:rsidR="00BA6E73" w:rsidRPr="00DB10FA" w:rsidRDefault="00BA6E73" w:rsidP="00BA6E73">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Ölümlerin en fazla hangi yaş gruplarında olduğunu saptamaya yarayan duyarlı bir ölçüttür. Bu hızın hesap edilmesi için en sık kullanılan yaş gruplamaları; </w:t>
      </w:r>
      <w:proofErr w:type="gramStart"/>
      <w:r w:rsidRPr="00DB10FA">
        <w:rPr>
          <w:rFonts w:asciiTheme="majorHAnsi" w:hAnsiTheme="majorHAnsi"/>
          <w:b w:val="0"/>
          <w:sz w:val="22"/>
          <w:szCs w:val="22"/>
        </w:rPr>
        <w:t>0-4</w:t>
      </w:r>
      <w:proofErr w:type="gramEnd"/>
      <w:r w:rsidRPr="00DB10FA">
        <w:rPr>
          <w:rFonts w:asciiTheme="majorHAnsi" w:hAnsiTheme="majorHAnsi"/>
          <w:b w:val="0"/>
          <w:sz w:val="22"/>
          <w:szCs w:val="22"/>
        </w:rPr>
        <w:t xml:space="preserve">, 5-14, 45 yaş ve üzeridir. Türkiye’de çocukluk dönemi ve 45 yaşın üzerindeki ölüm düzeyi yüksektir. En düşük ölüm hızları ise </w:t>
      </w:r>
      <w:proofErr w:type="gramStart"/>
      <w:r w:rsidRPr="00DB10FA">
        <w:rPr>
          <w:rFonts w:asciiTheme="majorHAnsi" w:hAnsiTheme="majorHAnsi"/>
          <w:b w:val="0"/>
          <w:sz w:val="22"/>
          <w:szCs w:val="22"/>
        </w:rPr>
        <w:t>5-14</w:t>
      </w:r>
      <w:proofErr w:type="gramEnd"/>
      <w:r w:rsidRPr="00DB10FA">
        <w:rPr>
          <w:rFonts w:asciiTheme="majorHAnsi" w:hAnsiTheme="majorHAnsi"/>
          <w:b w:val="0"/>
          <w:sz w:val="22"/>
          <w:szCs w:val="22"/>
        </w:rPr>
        <w:t xml:space="preserve"> ve 15-44 yaşlar arasındadır.</w:t>
      </w:r>
    </w:p>
    <w:tbl>
      <w:tblPr>
        <w:tblStyle w:val="TabloKlavuzu"/>
        <w:tblW w:w="4676" w:type="dxa"/>
        <w:tblInd w:w="108" w:type="dxa"/>
        <w:tblBorders>
          <w:insideH w:val="none" w:sz="0" w:space="0" w:color="auto"/>
          <w:insideV w:val="none" w:sz="0" w:space="0" w:color="auto"/>
        </w:tblBorders>
        <w:shd w:val="clear" w:color="auto" w:fill="DDD9C3" w:themeFill="background2" w:themeFillShade="E6"/>
        <w:tblLook w:val="04A0"/>
      </w:tblPr>
      <w:tblGrid>
        <w:gridCol w:w="1070"/>
        <w:gridCol w:w="3606"/>
      </w:tblGrid>
      <w:tr w:rsidR="00BA6E73" w:rsidRPr="00DB10FA" w:rsidTr="00BA6E73">
        <w:tc>
          <w:tcPr>
            <w:tcW w:w="1070" w:type="dxa"/>
            <w:shd w:val="clear" w:color="auto" w:fill="DDD9C3" w:themeFill="background2" w:themeFillShade="E6"/>
            <w:vAlign w:val="center"/>
          </w:tcPr>
          <w:p w:rsidR="00BA6E73" w:rsidRPr="00DB10FA" w:rsidRDefault="00BA6E73" w:rsidP="002E5E22">
            <w:pPr>
              <w:jc w:val="center"/>
              <w:rPr>
                <w:rFonts w:asciiTheme="majorHAnsi" w:hAnsiTheme="majorHAnsi"/>
                <w:b w:val="0"/>
                <w:sz w:val="22"/>
                <w:szCs w:val="22"/>
              </w:rPr>
            </w:pPr>
            <w:r w:rsidRPr="00DB10FA">
              <w:rPr>
                <w:rFonts w:asciiTheme="majorHAnsi" w:hAnsiTheme="majorHAnsi"/>
                <w:b w:val="0"/>
                <w:sz w:val="22"/>
                <w:szCs w:val="22"/>
              </w:rPr>
              <w:t>YÖÖH =</w:t>
            </w:r>
          </w:p>
        </w:tc>
        <w:tc>
          <w:tcPr>
            <w:tcW w:w="3606" w:type="dxa"/>
            <w:shd w:val="clear" w:color="auto" w:fill="DDD9C3" w:themeFill="background2" w:themeFillShade="E6"/>
            <w:vAlign w:val="center"/>
          </w:tcPr>
          <w:p w:rsidR="00BA6E73" w:rsidRPr="00DB10FA" w:rsidRDefault="00BA6E73" w:rsidP="002E5E22">
            <w:pPr>
              <w:rPr>
                <w:rFonts w:asciiTheme="majorHAnsi" w:hAnsiTheme="majorHAnsi"/>
                <w:b w:val="0"/>
                <w:sz w:val="22"/>
                <w:szCs w:val="22"/>
              </w:rPr>
            </w:pP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Bir toplumda bir yıl içinde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X yaşında ölen sayısı  </w:t>
            </w:r>
          </w:p>
          <w:p w:rsidR="00BA6E73" w:rsidRPr="00DB10FA"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0" style="position:absolute;left:0;text-align:left;z-index:251674624" from="-1.75pt,6.6pt" to="125.95pt,6.6pt"/>
              </w:pict>
            </w:r>
            <w:r w:rsidR="00BA6E73" w:rsidRPr="00DB10FA">
              <w:rPr>
                <w:rFonts w:asciiTheme="majorHAnsi" w:hAnsiTheme="majorHAnsi"/>
                <w:b w:val="0"/>
                <w:sz w:val="22"/>
                <w:szCs w:val="22"/>
              </w:rPr>
              <w:t>X 1000</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Aynı toplumda aynı yılda </w:t>
            </w:r>
          </w:p>
          <w:p w:rsidR="00BA6E73" w:rsidRPr="00DB10FA" w:rsidRDefault="00BA6E73" w:rsidP="002E5E22">
            <w:pPr>
              <w:rPr>
                <w:rFonts w:asciiTheme="majorHAnsi" w:hAnsiTheme="majorHAnsi"/>
                <w:b w:val="0"/>
                <w:sz w:val="22"/>
                <w:szCs w:val="22"/>
              </w:rPr>
            </w:pPr>
            <w:r w:rsidRPr="00DB10FA">
              <w:rPr>
                <w:rFonts w:asciiTheme="majorHAnsi" w:hAnsiTheme="majorHAnsi"/>
                <w:b w:val="0"/>
                <w:sz w:val="22"/>
                <w:szCs w:val="22"/>
              </w:rPr>
              <w:t xml:space="preserve">   </w:t>
            </w:r>
            <w:proofErr w:type="gramStart"/>
            <w:r w:rsidRPr="00DB10FA">
              <w:rPr>
                <w:rFonts w:asciiTheme="majorHAnsi" w:hAnsiTheme="majorHAnsi"/>
                <w:b w:val="0"/>
                <w:sz w:val="22"/>
                <w:szCs w:val="22"/>
              </w:rPr>
              <w:t>X  yaşı</w:t>
            </w:r>
            <w:proofErr w:type="gramEnd"/>
            <w:r w:rsidRPr="00DB10FA">
              <w:rPr>
                <w:rFonts w:asciiTheme="majorHAnsi" w:hAnsiTheme="majorHAnsi"/>
                <w:b w:val="0"/>
                <w:sz w:val="22"/>
                <w:szCs w:val="22"/>
              </w:rPr>
              <w:t xml:space="preserve">  yıl ortası nüfusu</w:t>
            </w:r>
          </w:p>
          <w:p w:rsidR="00BA6E73" w:rsidRPr="00DB10FA" w:rsidRDefault="00BA6E73" w:rsidP="002E5E22">
            <w:pPr>
              <w:rPr>
                <w:rFonts w:asciiTheme="majorHAnsi" w:hAnsiTheme="majorHAnsi"/>
                <w:b w:val="0"/>
                <w:sz w:val="22"/>
                <w:szCs w:val="22"/>
              </w:rPr>
            </w:pPr>
          </w:p>
        </w:tc>
      </w:tr>
    </w:tbl>
    <w:p w:rsidR="00BA6E73" w:rsidRPr="00DB10FA" w:rsidRDefault="00BA6E73"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 xml:space="preserve">3. Cinsiyete Özel Ölüm Hızı </w:t>
      </w:r>
    </w:p>
    <w:p w:rsidR="00703ED6" w:rsidRPr="00DB10FA"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Ölüm düzeyinin hangi cinsiyette daha fazla olduğunu gösteren bir ölçüttür. Genellikle erkeklerin ölüm hızları kadınlara göre daha </w:t>
      </w:r>
      <w:r w:rsidRPr="00DB10FA">
        <w:rPr>
          <w:rFonts w:asciiTheme="majorHAnsi" w:hAnsiTheme="majorHAnsi"/>
          <w:b w:val="0"/>
          <w:sz w:val="22"/>
          <w:szCs w:val="22"/>
        </w:rPr>
        <w:lastRenderedPageBreak/>
        <w:t>yüksektir.</w:t>
      </w:r>
    </w:p>
    <w:tbl>
      <w:tblPr>
        <w:tblStyle w:val="TabloKlavuzu"/>
        <w:tblW w:w="4676" w:type="dxa"/>
        <w:tblInd w:w="108" w:type="dxa"/>
        <w:tblBorders>
          <w:insideH w:val="none" w:sz="0" w:space="0" w:color="auto"/>
          <w:insideV w:val="none" w:sz="0" w:space="0" w:color="auto"/>
        </w:tblBorders>
        <w:shd w:val="clear" w:color="auto" w:fill="DDD9C3" w:themeFill="background2" w:themeFillShade="E6"/>
        <w:tblLook w:val="04A0"/>
      </w:tblPr>
      <w:tblGrid>
        <w:gridCol w:w="1560"/>
        <w:gridCol w:w="3116"/>
      </w:tblGrid>
      <w:tr w:rsidR="001826BC" w:rsidRPr="00DB10FA" w:rsidTr="0050187D">
        <w:tc>
          <w:tcPr>
            <w:tcW w:w="1560" w:type="dxa"/>
            <w:shd w:val="clear" w:color="auto" w:fill="DDD9C3" w:themeFill="background2" w:themeFillShade="E6"/>
            <w:vAlign w:val="center"/>
          </w:tcPr>
          <w:p w:rsidR="001826BC" w:rsidRPr="00DB10FA" w:rsidRDefault="00040DEB" w:rsidP="002E5E22">
            <w:pPr>
              <w:jc w:val="center"/>
              <w:rPr>
                <w:rFonts w:asciiTheme="majorHAnsi" w:hAnsiTheme="majorHAnsi"/>
                <w:b w:val="0"/>
                <w:sz w:val="22"/>
                <w:szCs w:val="22"/>
              </w:rPr>
            </w:pPr>
            <w:r w:rsidRPr="00040DEB">
              <w:rPr>
                <w:rFonts w:asciiTheme="majorHAnsi" w:hAnsiTheme="majorHAnsi"/>
                <w:b w:val="0"/>
                <w:sz w:val="22"/>
                <w:szCs w:val="22"/>
              </w:rPr>
              <w:pict>
                <v:line id="_x0000_s1071" style="position:absolute;left:0;text-align:left;z-index:251676672" from="69.55pt,13.95pt" to="186.8pt,13.95pt"/>
              </w:pict>
            </w:r>
            <w:r w:rsidR="001826BC" w:rsidRPr="00DB10FA">
              <w:rPr>
                <w:rFonts w:asciiTheme="majorHAnsi" w:hAnsiTheme="majorHAnsi"/>
                <w:b w:val="0"/>
                <w:sz w:val="22"/>
                <w:szCs w:val="22"/>
              </w:rPr>
              <w:t>X cinsiyetine</w:t>
            </w:r>
            <w:r w:rsidR="0050187D" w:rsidRPr="00DB10FA">
              <w:rPr>
                <w:rFonts w:asciiTheme="majorHAnsi" w:hAnsiTheme="majorHAnsi"/>
                <w:b w:val="0"/>
                <w:sz w:val="22"/>
                <w:szCs w:val="22"/>
              </w:rPr>
              <w:t>=</w:t>
            </w:r>
            <w:r w:rsidR="001826BC" w:rsidRPr="00DB10FA">
              <w:rPr>
                <w:rFonts w:asciiTheme="majorHAnsi" w:hAnsiTheme="majorHAnsi"/>
                <w:b w:val="0"/>
                <w:sz w:val="22"/>
                <w:szCs w:val="22"/>
              </w:rPr>
              <w:t xml:space="preserve"> özel ÖH    </w:t>
            </w:r>
          </w:p>
        </w:tc>
        <w:tc>
          <w:tcPr>
            <w:tcW w:w="3116" w:type="dxa"/>
            <w:shd w:val="clear" w:color="auto" w:fill="DDD9C3" w:themeFill="background2" w:themeFillShade="E6"/>
            <w:vAlign w:val="center"/>
          </w:tcPr>
          <w:p w:rsidR="001826BC" w:rsidRPr="00DB10FA" w:rsidRDefault="001826BC" w:rsidP="002E5E22">
            <w:pPr>
              <w:rPr>
                <w:rFonts w:asciiTheme="majorHAnsi" w:hAnsiTheme="majorHAnsi"/>
                <w:b w:val="0"/>
                <w:sz w:val="22"/>
                <w:szCs w:val="22"/>
              </w:rPr>
            </w:pPr>
          </w:p>
          <w:p w:rsidR="001826BC" w:rsidRPr="00DB10FA" w:rsidRDefault="001826BC" w:rsidP="002E5E22">
            <w:pPr>
              <w:rPr>
                <w:rFonts w:asciiTheme="majorHAnsi" w:hAnsiTheme="majorHAnsi"/>
                <w:b w:val="0"/>
                <w:sz w:val="22"/>
                <w:szCs w:val="22"/>
              </w:rPr>
            </w:pPr>
            <w:r w:rsidRPr="00DB10FA">
              <w:rPr>
                <w:rFonts w:asciiTheme="majorHAnsi" w:hAnsiTheme="majorHAnsi"/>
                <w:b w:val="0"/>
                <w:sz w:val="22"/>
                <w:szCs w:val="22"/>
              </w:rPr>
              <w:t xml:space="preserve">Bir toplumda bir yıl içinde </w:t>
            </w:r>
          </w:p>
          <w:p w:rsidR="001826BC" w:rsidRPr="00DB10FA" w:rsidRDefault="001826BC" w:rsidP="002E5E22">
            <w:pPr>
              <w:rPr>
                <w:rFonts w:asciiTheme="majorHAnsi" w:hAnsiTheme="majorHAnsi"/>
                <w:b w:val="0"/>
                <w:sz w:val="22"/>
                <w:szCs w:val="22"/>
              </w:rPr>
            </w:pPr>
            <w:r w:rsidRPr="00DB10FA">
              <w:rPr>
                <w:rFonts w:asciiTheme="majorHAnsi" w:hAnsiTheme="majorHAnsi"/>
                <w:b w:val="0"/>
                <w:sz w:val="22"/>
                <w:szCs w:val="22"/>
              </w:rPr>
              <w:t xml:space="preserve"> X cinsiyetinde ölen sayısı  </w:t>
            </w:r>
          </w:p>
          <w:p w:rsidR="001826BC" w:rsidRPr="00DB10FA" w:rsidRDefault="001826BC" w:rsidP="002E5E22">
            <w:pPr>
              <w:jc w:val="right"/>
              <w:rPr>
                <w:rFonts w:asciiTheme="majorHAnsi" w:hAnsiTheme="majorHAnsi"/>
                <w:b w:val="0"/>
                <w:sz w:val="22"/>
                <w:szCs w:val="22"/>
              </w:rPr>
            </w:pPr>
            <w:r w:rsidRPr="00DB10FA">
              <w:rPr>
                <w:rFonts w:asciiTheme="majorHAnsi" w:hAnsiTheme="majorHAnsi"/>
                <w:b w:val="0"/>
                <w:sz w:val="22"/>
                <w:szCs w:val="22"/>
              </w:rPr>
              <w:t>X 1000</w:t>
            </w:r>
          </w:p>
          <w:p w:rsidR="001826BC" w:rsidRPr="00DB10FA" w:rsidRDefault="001826BC" w:rsidP="002E5E22">
            <w:pPr>
              <w:rPr>
                <w:rFonts w:asciiTheme="majorHAnsi" w:hAnsiTheme="majorHAnsi"/>
                <w:b w:val="0"/>
                <w:sz w:val="22"/>
                <w:szCs w:val="22"/>
              </w:rPr>
            </w:pPr>
            <w:r w:rsidRPr="00DB10FA">
              <w:rPr>
                <w:rFonts w:asciiTheme="majorHAnsi" w:hAnsiTheme="majorHAnsi"/>
                <w:b w:val="0"/>
                <w:sz w:val="22"/>
                <w:szCs w:val="22"/>
              </w:rPr>
              <w:t xml:space="preserve">Aynı toplumda aynı </w:t>
            </w:r>
            <w:proofErr w:type="gramStart"/>
            <w:r w:rsidRPr="00DB10FA">
              <w:rPr>
                <w:rFonts w:asciiTheme="majorHAnsi" w:hAnsiTheme="majorHAnsi"/>
                <w:b w:val="0"/>
                <w:sz w:val="22"/>
                <w:szCs w:val="22"/>
              </w:rPr>
              <w:t xml:space="preserve">yılda   </w:t>
            </w:r>
            <w:proofErr w:type="spellStart"/>
            <w:r w:rsidR="0030110E">
              <w:rPr>
                <w:rFonts w:asciiTheme="majorHAnsi" w:hAnsiTheme="majorHAnsi"/>
                <w:b w:val="0"/>
                <w:sz w:val="22"/>
                <w:szCs w:val="22"/>
              </w:rPr>
              <w:t>X</w:t>
            </w:r>
            <w:r w:rsidRPr="00DB10FA">
              <w:rPr>
                <w:rFonts w:asciiTheme="majorHAnsi" w:hAnsiTheme="majorHAnsi"/>
                <w:b w:val="0"/>
                <w:sz w:val="22"/>
                <w:szCs w:val="22"/>
              </w:rPr>
              <w:t>cinsiyeti</w:t>
            </w:r>
            <w:proofErr w:type="spellEnd"/>
            <w:proofErr w:type="gramEnd"/>
            <w:r w:rsidRPr="00DB10FA">
              <w:rPr>
                <w:rFonts w:asciiTheme="majorHAnsi" w:hAnsiTheme="majorHAnsi"/>
                <w:b w:val="0"/>
                <w:sz w:val="22"/>
                <w:szCs w:val="22"/>
              </w:rPr>
              <w:t xml:space="preserve">  yıl ortası nüfusu</w:t>
            </w:r>
          </w:p>
          <w:p w:rsidR="001826BC" w:rsidRPr="00DB10FA" w:rsidRDefault="001826BC" w:rsidP="002E5E22">
            <w:pPr>
              <w:rPr>
                <w:rFonts w:asciiTheme="majorHAnsi" w:hAnsiTheme="majorHAnsi"/>
                <w:b w:val="0"/>
                <w:sz w:val="22"/>
                <w:szCs w:val="22"/>
              </w:rPr>
            </w:pPr>
          </w:p>
        </w:tc>
      </w:tr>
    </w:tbl>
    <w:p w:rsidR="00BA6E73" w:rsidRPr="00DB10FA" w:rsidRDefault="00BA6E73"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 xml:space="preserve">4. Yaşa Özel Orantılı Ölüm Hızı </w:t>
      </w:r>
    </w:p>
    <w:p w:rsidR="00703ED6"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Elde edilmesi kolay, genel sağlık düzeyini en iyi gösteren ölçütlerden birisidir. Tüm ölümler içinde çocukluk (</w:t>
      </w:r>
      <w:proofErr w:type="gramStart"/>
      <w:r w:rsidRPr="00DB10FA">
        <w:rPr>
          <w:rFonts w:asciiTheme="majorHAnsi" w:hAnsiTheme="majorHAnsi"/>
          <w:b w:val="0"/>
          <w:sz w:val="22"/>
          <w:szCs w:val="22"/>
        </w:rPr>
        <w:t>0-14</w:t>
      </w:r>
      <w:proofErr w:type="gramEnd"/>
      <w:r w:rsidRPr="00DB10FA">
        <w:rPr>
          <w:rFonts w:asciiTheme="majorHAnsi" w:hAnsiTheme="majorHAnsi"/>
          <w:b w:val="0"/>
          <w:sz w:val="22"/>
          <w:szCs w:val="22"/>
        </w:rPr>
        <w:t xml:space="preserve"> yaşlar) ve yaşlılık (45 yaş ve üzeri) ölümlerinin oranını gösterir. Bir toplumda çocuk sağlığı iyi değilse tüm ölümlerin yarıya yakınını </w:t>
      </w:r>
      <w:proofErr w:type="gramStart"/>
      <w:r w:rsidRPr="00DB10FA">
        <w:rPr>
          <w:rFonts w:asciiTheme="majorHAnsi" w:hAnsiTheme="majorHAnsi"/>
          <w:b w:val="0"/>
          <w:sz w:val="22"/>
          <w:szCs w:val="22"/>
        </w:rPr>
        <w:t>0-4</w:t>
      </w:r>
      <w:proofErr w:type="gramEnd"/>
      <w:r w:rsidRPr="00DB10FA">
        <w:rPr>
          <w:rFonts w:asciiTheme="majorHAnsi" w:hAnsiTheme="majorHAnsi"/>
          <w:b w:val="0"/>
          <w:sz w:val="22"/>
          <w:szCs w:val="22"/>
        </w:rPr>
        <w:t xml:space="preserve"> yaş ölümleri oluşturur. Genel sağlık ve özellikle çocuk sağlığının iyi olduğu gelişmiş ülkelerde tüm ölümlerin ancak % 5 kadarını </w:t>
      </w:r>
      <w:proofErr w:type="gramStart"/>
      <w:r w:rsidRPr="00DB10FA">
        <w:rPr>
          <w:rFonts w:asciiTheme="majorHAnsi" w:hAnsiTheme="majorHAnsi"/>
          <w:b w:val="0"/>
          <w:sz w:val="22"/>
          <w:szCs w:val="22"/>
        </w:rPr>
        <w:t>0-4</w:t>
      </w:r>
      <w:proofErr w:type="gramEnd"/>
      <w:r w:rsidRPr="00DB10FA">
        <w:rPr>
          <w:rFonts w:asciiTheme="majorHAnsi" w:hAnsiTheme="majorHAnsi"/>
          <w:b w:val="0"/>
          <w:sz w:val="22"/>
          <w:szCs w:val="22"/>
        </w:rPr>
        <w:t xml:space="preserve"> yaş ölümleri, % 85-90’ını ise 45 yaş ve üzeri ölümler oluşturur.</w:t>
      </w:r>
    </w:p>
    <w:p w:rsidR="0030110E" w:rsidRPr="00DB10FA" w:rsidRDefault="0030110E" w:rsidP="00703ED6">
      <w:pPr>
        <w:spacing w:before="120" w:after="120"/>
        <w:jc w:val="both"/>
        <w:rPr>
          <w:rFonts w:asciiTheme="majorHAnsi" w:hAnsiTheme="majorHAnsi"/>
          <w:b w:val="0"/>
          <w:sz w:val="22"/>
          <w:szCs w:val="22"/>
        </w:rPr>
      </w:pPr>
    </w:p>
    <w:tbl>
      <w:tblPr>
        <w:tblStyle w:val="TabloKlavuzu"/>
        <w:tblW w:w="4676" w:type="dxa"/>
        <w:tblInd w:w="108" w:type="dxa"/>
        <w:tblBorders>
          <w:insideH w:val="none" w:sz="0" w:space="0" w:color="auto"/>
          <w:insideV w:val="none" w:sz="0" w:space="0" w:color="auto"/>
        </w:tblBorders>
        <w:shd w:val="clear" w:color="auto" w:fill="DDD9C3" w:themeFill="background2" w:themeFillShade="E6"/>
        <w:tblLook w:val="04A0"/>
      </w:tblPr>
      <w:tblGrid>
        <w:gridCol w:w="1276"/>
        <w:gridCol w:w="3400"/>
      </w:tblGrid>
      <w:tr w:rsidR="0050187D" w:rsidRPr="00DB10FA" w:rsidTr="00DB10FA">
        <w:tc>
          <w:tcPr>
            <w:tcW w:w="1276" w:type="dxa"/>
            <w:shd w:val="clear" w:color="auto" w:fill="DDD9C3" w:themeFill="background2" w:themeFillShade="E6"/>
            <w:vAlign w:val="center"/>
          </w:tcPr>
          <w:p w:rsidR="0050187D" w:rsidRPr="00DB10FA" w:rsidRDefault="0050187D" w:rsidP="002E5E22">
            <w:pPr>
              <w:jc w:val="center"/>
              <w:rPr>
                <w:rFonts w:asciiTheme="majorHAnsi" w:hAnsiTheme="majorHAnsi"/>
                <w:b w:val="0"/>
                <w:sz w:val="22"/>
                <w:szCs w:val="22"/>
              </w:rPr>
            </w:pPr>
            <w:r w:rsidRPr="00DB10FA">
              <w:rPr>
                <w:rFonts w:asciiTheme="majorHAnsi" w:hAnsiTheme="majorHAnsi"/>
                <w:b w:val="0"/>
                <w:sz w:val="22"/>
                <w:szCs w:val="22"/>
              </w:rPr>
              <w:t>X yaşına özel</w:t>
            </w:r>
            <w:r w:rsidR="00DB10FA">
              <w:rPr>
                <w:rFonts w:asciiTheme="majorHAnsi" w:hAnsiTheme="majorHAnsi"/>
                <w:b w:val="0"/>
                <w:sz w:val="22"/>
                <w:szCs w:val="22"/>
              </w:rPr>
              <w:t xml:space="preserve"> O</w:t>
            </w:r>
            <w:r w:rsidRPr="00DB10FA">
              <w:rPr>
                <w:rFonts w:asciiTheme="majorHAnsi" w:hAnsiTheme="majorHAnsi"/>
                <w:b w:val="0"/>
                <w:sz w:val="22"/>
                <w:szCs w:val="22"/>
              </w:rPr>
              <w:t xml:space="preserve">ÖH </w:t>
            </w:r>
            <w:r w:rsidR="00DB10FA">
              <w:rPr>
                <w:rFonts w:asciiTheme="majorHAnsi" w:hAnsiTheme="majorHAnsi"/>
                <w:b w:val="0"/>
                <w:sz w:val="22"/>
                <w:szCs w:val="22"/>
              </w:rPr>
              <w:t>=</w:t>
            </w:r>
          </w:p>
        </w:tc>
        <w:tc>
          <w:tcPr>
            <w:tcW w:w="3400" w:type="dxa"/>
            <w:shd w:val="clear" w:color="auto" w:fill="DDD9C3" w:themeFill="background2" w:themeFillShade="E6"/>
            <w:vAlign w:val="center"/>
          </w:tcPr>
          <w:p w:rsidR="0050187D" w:rsidRPr="00DB10FA" w:rsidRDefault="0050187D" w:rsidP="002E5E22">
            <w:pPr>
              <w:rPr>
                <w:rFonts w:asciiTheme="majorHAnsi" w:hAnsiTheme="majorHAnsi"/>
                <w:b w:val="0"/>
                <w:sz w:val="22"/>
                <w:szCs w:val="22"/>
              </w:rPr>
            </w:pPr>
          </w:p>
          <w:p w:rsidR="0050187D" w:rsidRPr="00DB10FA" w:rsidRDefault="0050187D" w:rsidP="002E5E22">
            <w:pPr>
              <w:rPr>
                <w:rFonts w:asciiTheme="majorHAnsi" w:hAnsiTheme="majorHAnsi"/>
                <w:b w:val="0"/>
                <w:sz w:val="22"/>
                <w:szCs w:val="22"/>
              </w:rPr>
            </w:pPr>
            <w:r w:rsidRPr="00DB10FA">
              <w:rPr>
                <w:rFonts w:asciiTheme="majorHAnsi" w:hAnsiTheme="majorHAnsi"/>
                <w:b w:val="0"/>
                <w:sz w:val="22"/>
                <w:szCs w:val="22"/>
              </w:rPr>
              <w:t xml:space="preserve">Bir toplumda bir yıl içinde </w:t>
            </w:r>
          </w:p>
          <w:p w:rsidR="0050187D" w:rsidRPr="00DB10FA" w:rsidRDefault="0050187D" w:rsidP="002E5E22">
            <w:pPr>
              <w:rPr>
                <w:rFonts w:asciiTheme="majorHAnsi" w:hAnsiTheme="majorHAnsi"/>
                <w:b w:val="0"/>
                <w:sz w:val="22"/>
                <w:szCs w:val="22"/>
              </w:rPr>
            </w:pPr>
            <w:r w:rsidRPr="00DB10FA">
              <w:rPr>
                <w:rFonts w:asciiTheme="majorHAnsi" w:hAnsiTheme="majorHAnsi"/>
                <w:b w:val="0"/>
                <w:sz w:val="22"/>
                <w:szCs w:val="22"/>
              </w:rPr>
              <w:t xml:space="preserve">       X yaşında ölen sayısı  </w:t>
            </w:r>
          </w:p>
          <w:p w:rsidR="0050187D" w:rsidRPr="00DB10FA"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2" style="position:absolute;left:0;text-align:left;z-index:251678720" from="-1.75pt,6.6pt" to="125.95pt,6.6pt"/>
              </w:pict>
            </w:r>
            <w:r w:rsidR="0050187D" w:rsidRPr="00DB10FA">
              <w:rPr>
                <w:rFonts w:asciiTheme="majorHAnsi" w:hAnsiTheme="majorHAnsi"/>
                <w:b w:val="0"/>
                <w:sz w:val="22"/>
                <w:szCs w:val="22"/>
              </w:rPr>
              <w:t>X 1000</w:t>
            </w:r>
          </w:p>
          <w:p w:rsidR="0050187D" w:rsidRPr="00DB10FA" w:rsidRDefault="0050187D" w:rsidP="002E5E22">
            <w:pPr>
              <w:rPr>
                <w:rFonts w:asciiTheme="majorHAnsi" w:hAnsiTheme="majorHAnsi"/>
                <w:b w:val="0"/>
                <w:sz w:val="22"/>
                <w:szCs w:val="22"/>
              </w:rPr>
            </w:pPr>
            <w:r w:rsidRPr="00DB10FA">
              <w:rPr>
                <w:rFonts w:asciiTheme="majorHAnsi" w:hAnsiTheme="majorHAnsi"/>
                <w:b w:val="0"/>
                <w:sz w:val="22"/>
                <w:szCs w:val="22"/>
              </w:rPr>
              <w:t xml:space="preserve">Aynı toplumda aynı yılda </w:t>
            </w:r>
          </w:p>
          <w:p w:rsidR="0050187D" w:rsidRPr="00DB10FA" w:rsidRDefault="0050187D" w:rsidP="002E5E22">
            <w:pPr>
              <w:rPr>
                <w:rFonts w:asciiTheme="majorHAnsi" w:hAnsiTheme="majorHAnsi"/>
                <w:b w:val="0"/>
                <w:sz w:val="22"/>
                <w:szCs w:val="22"/>
              </w:rPr>
            </w:pPr>
            <w:proofErr w:type="gramStart"/>
            <w:r w:rsidRPr="00DB10FA">
              <w:rPr>
                <w:rFonts w:asciiTheme="majorHAnsi" w:hAnsiTheme="majorHAnsi"/>
                <w:b w:val="0"/>
                <w:sz w:val="22"/>
                <w:szCs w:val="22"/>
              </w:rPr>
              <w:t>toplam</w:t>
            </w:r>
            <w:proofErr w:type="gramEnd"/>
            <w:r w:rsidRPr="00DB10FA">
              <w:rPr>
                <w:rFonts w:asciiTheme="majorHAnsi" w:hAnsiTheme="majorHAnsi"/>
                <w:b w:val="0"/>
                <w:sz w:val="22"/>
                <w:szCs w:val="22"/>
              </w:rPr>
              <w:t xml:space="preserve"> ölüm sayısı</w:t>
            </w:r>
          </w:p>
          <w:p w:rsidR="0050187D" w:rsidRPr="00DB10FA" w:rsidRDefault="0050187D" w:rsidP="002E5E22">
            <w:pPr>
              <w:rPr>
                <w:rFonts w:asciiTheme="majorHAnsi" w:hAnsiTheme="majorHAnsi"/>
                <w:b w:val="0"/>
                <w:sz w:val="22"/>
                <w:szCs w:val="22"/>
              </w:rPr>
            </w:pPr>
          </w:p>
        </w:tc>
      </w:tr>
    </w:tbl>
    <w:p w:rsidR="00703ED6" w:rsidRPr="00DB10FA" w:rsidRDefault="00703ED6"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5. Fatalite Hızı</w:t>
      </w:r>
    </w:p>
    <w:p w:rsidR="00703ED6" w:rsidRPr="00DB10FA"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Bir hastalığın ne kadar öldürücü olduğunu gösteren bir ölçüttür. Hastalığa yakalananlardan ne kadarının öldüğünü saptamaya yarar. Genellikle kısa süreli olan bulaşıcı hastalıklar alanında kullanılır. Doğru hesaplanabilmesi için hastalık tespit ve bildirimlerinin tam yapılması gerekir.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056"/>
        <w:gridCol w:w="3622"/>
      </w:tblGrid>
      <w:tr w:rsidR="001B1500" w:rsidRPr="00DB10FA" w:rsidTr="00DB10FA">
        <w:tc>
          <w:tcPr>
            <w:tcW w:w="1056" w:type="dxa"/>
            <w:shd w:val="clear" w:color="auto" w:fill="DDD9C3" w:themeFill="background2" w:themeFillShade="E6"/>
            <w:vAlign w:val="center"/>
          </w:tcPr>
          <w:p w:rsidR="00DB10FA" w:rsidRDefault="001B1500" w:rsidP="002E5E22">
            <w:pPr>
              <w:jc w:val="center"/>
              <w:rPr>
                <w:rFonts w:asciiTheme="majorHAnsi" w:hAnsiTheme="majorHAnsi"/>
                <w:b w:val="0"/>
                <w:sz w:val="22"/>
                <w:szCs w:val="22"/>
              </w:rPr>
            </w:pPr>
            <w:r w:rsidRPr="00DB10FA">
              <w:rPr>
                <w:rFonts w:asciiTheme="majorHAnsi" w:hAnsiTheme="majorHAnsi"/>
                <w:b w:val="0"/>
                <w:sz w:val="22"/>
                <w:szCs w:val="22"/>
              </w:rPr>
              <w:t>Fatalite</w:t>
            </w:r>
          </w:p>
          <w:p w:rsidR="001B1500" w:rsidRPr="00DB10FA" w:rsidRDefault="001B1500" w:rsidP="002E5E22">
            <w:pPr>
              <w:jc w:val="center"/>
              <w:rPr>
                <w:rFonts w:asciiTheme="majorHAnsi" w:hAnsiTheme="majorHAnsi"/>
                <w:b w:val="0"/>
                <w:sz w:val="22"/>
                <w:szCs w:val="22"/>
              </w:rPr>
            </w:pPr>
            <w:r w:rsidRPr="00DB10FA">
              <w:rPr>
                <w:rFonts w:asciiTheme="majorHAnsi" w:hAnsiTheme="majorHAnsi"/>
                <w:b w:val="0"/>
                <w:sz w:val="22"/>
                <w:szCs w:val="22"/>
              </w:rPr>
              <w:t>Hızı=</w:t>
            </w:r>
          </w:p>
        </w:tc>
        <w:tc>
          <w:tcPr>
            <w:tcW w:w="3622" w:type="dxa"/>
            <w:shd w:val="clear" w:color="auto" w:fill="DDD9C3" w:themeFill="background2" w:themeFillShade="E6"/>
            <w:vAlign w:val="center"/>
          </w:tcPr>
          <w:p w:rsidR="001B1500" w:rsidRPr="00DB10FA" w:rsidRDefault="001B1500" w:rsidP="002E5E22">
            <w:pPr>
              <w:rPr>
                <w:rFonts w:asciiTheme="majorHAnsi" w:hAnsiTheme="majorHAnsi"/>
                <w:b w:val="0"/>
                <w:sz w:val="22"/>
                <w:szCs w:val="22"/>
              </w:rPr>
            </w:pPr>
          </w:p>
          <w:p w:rsidR="001B1500" w:rsidRPr="00DB10FA" w:rsidRDefault="001B1500" w:rsidP="002E5E22">
            <w:pPr>
              <w:rPr>
                <w:rFonts w:asciiTheme="majorHAnsi" w:hAnsiTheme="majorHAnsi"/>
                <w:b w:val="0"/>
                <w:sz w:val="22"/>
                <w:szCs w:val="22"/>
              </w:rPr>
            </w:pPr>
            <w:r w:rsidRPr="00DB10FA">
              <w:rPr>
                <w:rFonts w:asciiTheme="majorHAnsi" w:hAnsiTheme="majorHAnsi"/>
                <w:b w:val="0"/>
                <w:sz w:val="22"/>
                <w:szCs w:val="22"/>
              </w:rPr>
              <w:t>Bir toplumda bir yıl içinde X hastalığından ölen kişi sayısı</w:t>
            </w:r>
          </w:p>
          <w:p w:rsidR="001B1500" w:rsidRPr="00DB10FA"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4" style="position:absolute;left:0;text-align:left;z-index:251680768" from="-.65pt,6.35pt" to="130.75pt,6.35pt"/>
              </w:pict>
            </w:r>
            <w:r w:rsidR="001B1500" w:rsidRPr="00DB10FA">
              <w:rPr>
                <w:rFonts w:asciiTheme="majorHAnsi" w:hAnsiTheme="majorHAnsi"/>
                <w:b w:val="0"/>
                <w:sz w:val="22"/>
                <w:szCs w:val="22"/>
              </w:rPr>
              <w:t>X 1000</w:t>
            </w:r>
          </w:p>
          <w:p w:rsidR="001B1500" w:rsidRDefault="001B1500" w:rsidP="002E5E22">
            <w:pPr>
              <w:rPr>
                <w:rFonts w:asciiTheme="majorHAnsi" w:hAnsiTheme="majorHAnsi"/>
                <w:b w:val="0"/>
                <w:sz w:val="22"/>
                <w:szCs w:val="22"/>
              </w:rPr>
            </w:pPr>
            <w:r w:rsidRPr="00DB10FA">
              <w:rPr>
                <w:rFonts w:asciiTheme="majorHAnsi" w:hAnsiTheme="majorHAnsi"/>
                <w:b w:val="0"/>
                <w:sz w:val="22"/>
                <w:szCs w:val="22"/>
              </w:rPr>
              <w:t xml:space="preserve">Aynı toplumda aynı sürede X hastalığına </w:t>
            </w:r>
            <w:proofErr w:type="gramStart"/>
            <w:r w:rsidRPr="00DB10FA">
              <w:rPr>
                <w:rFonts w:asciiTheme="majorHAnsi" w:hAnsiTheme="majorHAnsi"/>
                <w:b w:val="0"/>
                <w:sz w:val="22"/>
                <w:szCs w:val="22"/>
              </w:rPr>
              <w:t>yakalanan  kişi</w:t>
            </w:r>
            <w:proofErr w:type="gramEnd"/>
            <w:r w:rsidRPr="00DB10FA">
              <w:rPr>
                <w:rFonts w:asciiTheme="majorHAnsi" w:hAnsiTheme="majorHAnsi"/>
                <w:b w:val="0"/>
                <w:sz w:val="22"/>
                <w:szCs w:val="22"/>
              </w:rPr>
              <w:t xml:space="preserve"> sayısı</w:t>
            </w:r>
          </w:p>
          <w:p w:rsidR="00DB10FA" w:rsidRPr="00DB10FA" w:rsidRDefault="00DB10FA" w:rsidP="002E5E22">
            <w:pPr>
              <w:rPr>
                <w:rFonts w:asciiTheme="majorHAnsi" w:hAnsiTheme="majorHAnsi"/>
                <w:b w:val="0"/>
                <w:sz w:val="22"/>
                <w:szCs w:val="22"/>
              </w:rPr>
            </w:pPr>
          </w:p>
        </w:tc>
      </w:tr>
    </w:tbl>
    <w:p w:rsidR="00703ED6" w:rsidRPr="00DB10FA" w:rsidRDefault="00703ED6"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6. Bebek Ölüm Hızı (BÖH)</w:t>
      </w:r>
    </w:p>
    <w:p w:rsidR="00703ED6" w:rsidRPr="00DB10FA"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Bir toplumun genel sağlık ve çocuk sağlığı düzeyini ölçmek ve bu doğrultuda verilen hizmetlerin etkinliğini değerlendirmek için </w:t>
      </w:r>
      <w:r w:rsidRPr="00DB10FA">
        <w:rPr>
          <w:rFonts w:asciiTheme="majorHAnsi" w:hAnsiTheme="majorHAnsi"/>
          <w:b w:val="0"/>
          <w:sz w:val="22"/>
          <w:szCs w:val="22"/>
        </w:rPr>
        <w:lastRenderedPageBreak/>
        <w:t>kullanılan en önemli ölçütlerden biridir.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887"/>
        <w:gridCol w:w="3791"/>
      </w:tblGrid>
      <w:tr w:rsidR="004F5C06" w:rsidRPr="004F5C06" w:rsidTr="004F5C06">
        <w:tc>
          <w:tcPr>
            <w:tcW w:w="887" w:type="dxa"/>
            <w:shd w:val="clear" w:color="auto" w:fill="DDD9C3" w:themeFill="background2" w:themeFillShade="E6"/>
            <w:vAlign w:val="center"/>
          </w:tcPr>
          <w:p w:rsidR="004F5C06" w:rsidRPr="004F5C06" w:rsidRDefault="004F5C06" w:rsidP="002E5E22">
            <w:pPr>
              <w:jc w:val="center"/>
              <w:rPr>
                <w:rFonts w:asciiTheme="majorHAnsi" w:hAnsiTheme="majorHAnsi"/>
                <w:b w:val="0"/>
                <w:sz w:val="22"/>
                <w:szCs w:val="22"/>
              </w:rPr>
            </w:pPr>
            <w:r w:rsidRPr="004F5C06">
              <w:rPr>
                <w:rFonts w:asciiTheme="majorHAnsi" w:hAnsiTheme="majorHAnsi"/>
                <w:b w:val="0"/>
                <w:sz w:val="22"/>
                <w:szCs w:val="22"/>
              </w:rPr>
              <w:t>BÖH=</w:t>
            </w:r>
          </w:p>
        </w:tc>
        <w:tc>
          <w:tcPr>
            <w:tcW w:w="3791" w:type="dxa"/>
            <w:shd w:val="clear" w:color="auto" w:fill="DDD9C3" w:themeFill="background2" w:themeFillShade="E6"/>
            <w:vAlign w:val="center"/>
          </w:tcPr>
          <w:p w:rsidR="004F5C06" w:rsidRPr="004F5C06" w:rsidRDefault="004F5C06" w:rsidP="002E5E22">
            <w:pPr>
              <w:rPr>
                <w:rFonts w:asciiTheme="majorHAnsi" w:hAnsiTheme="majorHAnsi"/>
                <w:b w:val="0"/>
                <w:sz w:val="22"/>
                <w:szCs w:val="22"/>
              </w:rPr>
            </w:pPr>
          </w:p>
          <w:p w:rsidR="0030110E" w:rsidRDefault="004F5C06" w:rsidP="002E5E22">
            <w:pPr>
              <w:jc w:val="both"/>
              <w:rPr>
                <w:rFonts w:asciiTheme="majorHAnsi" w:hAnsiTheme="majorHAnsi"/>
                <w:b w:val="0"/>
                <w:sz w:val="22"/>
                <w:szCs w:val="22"/>
              </w:rPr>
            </w:pPr>
            <w:r w:rsidRPr="004F5C06">
              <w:rPr>
                <w:rFonts w:asciiTheme="majorHAnsi" w:hAnsiTheme="majorHAnsi"/>
                <w:b w:val="0"/>
                <w:sz w:val="22"/>
                <w:szCs w:val="22"/>
              </w:rPr>
              <w:t xml:space="preserve">Bir yılda canlı doğan </w:t>
            </w:r>
            <w:proofErr w:type="spellStart"/>
            <w:r w:rsidRPr="004F5C06">
              <w:rPr>
                <w:rFonts w:asciiTheme="majorHAnsi" w:hAnsiTheme="majorHAnsi"/>
                <w:b w:val="0"/>
                <w:sz w:val="22"/>
                <w:szCs w:val="22"/>
              </w:rPr>
              <w:t>vebir</w:t>
            </w:r>
            <w:proofErr w:type="spellEnd"/>
            <w:r w:rsidRPr="004F5C06">
              <w:rPr>
                <w:rFonts w:asciiTheme="majorHAnsi" w:hAnsiTheme="majorHAnsi"/>
                <w:b w:val="0"/>
                <w:sz w:val="22"/>
                <w:szCs w:val="22"/>
              </w:rPr>
              <w:t xml:space="preserve"> </w:t>
            </w:r>
          </w:p>
          <w:p w:rsidR="004F5C06" w:rsidRPr="004F5C06" w:rsidRDefault="0030110E" w:rsidP="002E5E22">
            <w:pPr>
              <w:jc w:val="both"/>
              <w:rPr>
                <w:rFonts w:asciiTheme="majorHAnsi" w:hAnsiTheme="majorHAnsi"/>
                <w:b w:val="0"/>
                <w:sz w:val="22"/>
                <w:szCs w:val="22"/>
              </w:rPr>
            </w:pPr>
            <w:proofErr w:type="gramStart"/>
            <w:r>
              <w:rPr>
                <w:rFonts w:asciiTheme="majorHAnsi" w:hAnsiTheme="majorHAnsi"/>
                <w:b w:val="0"/>
                <w:sz w:val="22"/>
                <w:szCs w:val="22"/>
              </w:rPr>
              <w:t>y</w:t>
            </w:r>
            <w:r w:rsidR="004F5C06" w:rsidRPr="004F5C06">
              <w:rPr>
                <w:rFonts w:asciiTheme="majorHAnsi" w:hAnsiTheme="majorHAnsi"/>
                <w:b w:val="0"/>
                <w:sz w:val="22"/>
                <w:szCs w:val="22"/>
              </w:rPr>
              <w:t>aşın</w:t>
            </w:r>
            <w:r>
              <w:rPr>
                <w:rFonts w:asciiTheme="majorHAnsi" w:hAnsiTheme="majorHAnsi"/>
                <w:b w:val="0"/>
                <w:sz w:val="22"/>
                <w:szCs w:val="22"/>
              </w:rPr>
              <w:t>dan</w:t>
            </w:r>
            <w:proofErr w:type="gramEnd"/>
            <w:r>
              <w:rPr>
                <w:rFonts w:asciiTheme="majorHAnsi" w:hAnsiTheme="majorHAnsi"/>
                <w:b w:val="0"/>
                <w:sz w:val="22"/>
                <w:szCs w:val="22"/>
              </w:rPr>
              <w:t xml:space="preserve"> önce </w:t>
            </w:r>
            <w:r w:rsidR="004F5C06" w:rsidRPr="004F5C06">
              <w:rPr>
                <w:rFonts w:asciiTheme="majorHAnsi" w:hAnsiTheme="majorHAnsi"/>
                <w:b w:val="0"/>
                <w:sz w:val="22"/>
                <w:szCs w:val="22"/>
              </w:rPr>
              <w:t xml:space="preserve">ölen bebek sayısı </w:t>
            </w:r>
          </w:p>
          <w:p w:rsidR="004F5C06" w:rsidRPr="004F5C06"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5" style="position:absolute;left:0;text-align:left;z-index:251682816" from="-.65pt,7.05pt" to="139.2pt,7.05pt"/>
              </w:pict>
            </w:r>
            <w:r w:rsidR="004F5C06" w:rsidRPr="004F5C06">
              <w:rPr>
                <w:rFonts w:asciiTheme="majorHAnsi" w:hAnsiTheme="majorHAnsi"/>
                <w:b w:val="0"/>
                <w:sz w:val="22"/>
                <w:szCs w:val="22"/>
              </w:rPr>
              <w:t>X 1000</w:t>
            </w:r>
          </w:p>
          <w:p w:rsidR="004F5C06" w:rsidRDefault="004F5C06" w:rsidP="002E5E22">
            <w:pPr>
              <w:jc w:val="both"/>
              <w:rPr>
                <w:rFonts w:asciiTheme="majorHAnsi" w:hAnsiTheme="majorHAnsi"/>
                <w:b w:val="0"/>
                <w:sz w:val="22"/>
                <w:szCs w:val="22"/>
              </w:rPr>
            </w:pPr>
            <w:r w:rsidRPr="004F5C06">
              <w:rPr>
                <w:rFonts w:asciiTheme="majorHAnsi" w:hAnsiTheme="majorHAnsi"/>
                <w:b w:val="0"/>
                <w:sz w:val="22"/>
                <w:szCs w:val="22"/>
              </w:rPr>
              <w:t xml:space="preserve">Aynı toplumda aynı sürede </w:t>
            </w:r>
          </w:p>
          <w:p w:rsidR="004F5C06" w:rsidRPr="004F5C06" w:rsidRDefault="004F5C06" w:rsidP="002E5E22">
            <w:pPr>
              <w:jc w:val="both"/>
              <w:rPr>
                <w:rFonts w:asciiTheme="majorHAnsi" w:hAnsiTheme="majorHAnsi"/>
                <w:b w:val="0"/>
                <w:sz w:val="22"/>
                <w:szCs w:val="22"/>
              </w:rPr>
            </w:pPr>
            <w:proofErr w:type="gramStart"/>
            <w:r w:rsidRPr="004F5C06">
              <w:rPr>
                <w:rFonts w:asciiTheme="majorHAnsi" w:hAnsiTheme="majorHAnsi"/>
                <w:b w:val="0"/>
                <w:sz w:val="22"/>
                <w:szCs w:val="22"/>
              </w:rPr>
              <w:t>toplam</w:t>
            </w:r>
            <w:proofErr w:type="gramEnd"/>
            <w:r w:rsidRPr="004F5C06">
              <w:rPr>
                <w:rFonts w:asciiTheme="majorHAnsi" w:hAnsiTheme="majorHAnsi"/>
                <w:b w:val="0"/>
                <w:sz w:val="22"/>
                <w:szCs w:val="22"/>
              </w:rPr>
              <w:t xml:space="preserve"> canlı doğum sayısı</w:t>
            </w:r>
          </w:p>
          <w:p w:rsidR="004F5C06" w:rsidRPr="004F5C06" w:rsidRDefault="004F5C06" w:rsidP="002E5E22">
            <w:pPr>
              <w:rPr>
                <w:rFonts w:asciiTheme="majorHAnsi" w:hAnsiTheme="majorHAnsi"/>
                <w:b w:val="0"/>
                <w:sz w:val="22"/>
                <w:szCs w:val="22"/>
              </w:rPr>
            </w:pPr>
          </w:p>
        </w:tc>
      </w:tr>
    </w:tbl>
    <w:p w:rsidR="00703ED6" w:rsidRPr="00DB10FA" w:rsidRDefault="00703ED6" w:rsidP="003C3D8B">
      <w:pPr>
        <w:spacing w:after="200"/>
        <w:jc w:val="both"/>
        <w:rPr>
          <w:rFonts w:asciiTheme="majorHAnsi" w:hAnsiTheme="majorHAnsi"/>
          <w:b w:val="0"/>
          <w:sz w:val="22"/>
          <w:szCs w:val="22"/>
        </w:rPr>
      </w:pPr>
    </w:p>
    <w:p w:rsidR="00703ED6" w:rsidRDefault="00703ED6" w:rsidP="00703ED6">
      <w:pPr>
        <w:spacing w:before="120" w:after="120"/>
        <w:rPr>
          <w:rFonts w:asciiTheme="majorHAnsi" w:hAnsiTheme="majorHAnsi"/>
          <w:b w:val="0"/>
          <w:sz w:val="22"/>
          <w:szCs w:val="22"/>
        </w:rPr>
      </w:pPr>
      <w:r w:rsidRPr="00DB10FA">
        <w:rPr>
          <w:rFonts w:asciiTheme="majorHAnsi" w:hAnsiTheme="majorHAnsi"/>
          <w:b w:val="0"/>
          <w:sz w:val="22"/>
          <w:szCs w:val="22"/>
        </w:rPr>
        <w:t>Bebek ölüm hızı, ölümün olduğu döneme göre alt gruplara ayrılarak incelenmektedir.</w:t>
      </w:r>
    </w:p>
    <w:p w:rsidR="0030110E" w:rsidRPr="00DB10FA" w:rsidRDefault="0030110E" w:rsidP="00703ED6">
      <w:pPr>
        <w:spacing w:before="120" w:after="120"/>
        <w:rPr>
          <w:rFonts w:asciiTheme="majorHAnsi" w:hAnsiTheme="majorHAnsi"/>
          <w:b w:val="0"/>
          <w:sz w:val="22"/>
          <w:szCs w:val="22"/>
        </w:rPr>
      </w:pP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184"/>
        <w:gridCol w:w="3494"/>
      </w:tblGrid>
      <w:tr w:rsidR="004F5C06" w:rsidRPr="005A3F1E" w:rsidTr="004F5C06">
        <w:tc>
          <w:tcPr>
            <w:tcW w:w="1184" w:type="dxa"/>
            <w:shd w:val="clear" w:color="auto" w:fill="DDD9C3" w:themeFill="background2" w:themeFillShade="E6"/>
            <w:vAlign w:val="center"/>
          </w:tcPr>
          <w:p w:rsidR="004F5C06" w:rsidRPr="005A3F1E" w:rsidRDefault="004F5C06" w:rsidP="002E5E22">
            <w:pPr>
              <w:jc w:val="center"/>
              <w:rPr>
                <w:rFonts w:asciiTheme="majorHAnsi" w:hAnsiTheme="majorHAnsi"/>
                <w:b w:val="0"/>
                <w:sz w:val="22"/>
                <w:szCs w:val="22"/>
              </w:rPr>
            </w:pPr>
            <w:r w:rsidRPr="005A3F1E">
              <w:rPr>
                <w:rFonts w:asciiTheme="majorHAnsi" w:hAnsiTheme="majorHAnsi"/>
                <w:b w:val="0"/>
                <w:sz w:val="22"/>
                <w:szCs w:val="22"/>
              </w:rPr>
              <w:t xml:space="preserve">Erken </w:t>
            </w:r>
            <w:proofErr w:type="spellStart"/>
            <w:r w:rsidRPr="005A3F1E">
              <w:rPr>
                <w:rFonts w:asciiTheme="majorHAnsi" w:hAnsiTheme="majorHAnsi"/>
                <w:b w:val="0"/>
                <w:sz w:val="22"/>
                <w:szCs w:val="22"/>
              </w:rPr>
              <w:t>Neonatal</w:t>
            </w:r>
            <w:proofErr w:type="spellEnd"/>
            <w:r w:rsidRPr="005A3F1E">
              <w:rPr>
                <w:rFonts w:asciiTheme="majorHAnsi" w:hAnsiTheme="majorHAnsi"/>
                <w:b w:val="0"/>
                <w:sz w:val="22"/>
                <w:szCs w:val="22"/>
              </w:rPr>
              <w:t>=</w:t>
            </w:r>
          </w:p>
          <w:p w:rsidR="004F5C06" w:rsidRPr="005A3F1E" w:rsidRDefault="004F5C06" w:rsidP="002E5E22">
            <w:pPr>
              <w:jc w:val="center"/>
              <w:rPr>
                <w:rFonts w:asciiTheme="majorHAnsi" w:hAnsiTheme="majorHAnsi"/>
                <w:b w:val="0"/>
                <w:sz w:val="22"/>
                <w:szCs w:val="22"/>
              </w:rPr>
            </w:pPr>
            <w:r w:rsidRPr="005A3F1E">
              <w:rPr>
                <w:rFonts w:asciiTheme="majorHAnsi" w:hAnsiTheme="majorHAnsi"/>
                <w:b w:val="0"/>
                <w:sz w:val="22"/>
                <w:szCs w:val="22"/>
              </w:rPr>
              <w:t>ÖH</w:t>
            </w:r>
          </w:p>
        </w:tc>
        <w:tc>
          <w:tcPr>
            <w:tcW w:w="3494" w:type="dxa"/>
            <w:shd w:val="clear" w:color="auto" w:fill="DDD9C3" w:themeFill="background2" w:themeFillShade="E6"/>
            <w:vAlign w:val="center"/>
          </w:tcPr>
          <w:p w:rsidR="0030110E" w:rsidRDefault="0030110E" w:rsidP="002E5E22">
            <w:pPr>
              <w:jc w:val="both"/>
              <w:rPr>
                <w:rFonts w:asciiTheme="majorHAnsi" w:hAnsiTheme="majorHAnsi"/>
                <w:b w:val="0"/>
                <w:sz w:val="22"/>
                <w:szCs w:val="22"/>
              </w:rPr>
            </w:pPr>
          </w:p>
          <w:p w:rsidR="004F5C06" w:rsidRPr="005A3F1E" w:rsidRDefault="004F5C06" w:rsidP="002E5E22">
            <w:pPr>
              <w:jc w:val="both"/>
              <w:rPr>
                <w:rFonts w:asciiTheme="majorHAnsi" w:hAnsiTheme="majorHAnsi"/>
                <w:b w:val="0"/>
                <w:sz w:val="22"/>
                <w:szCs w:val="22"/>
              </w:rPr>
            </w:pPr>
            <w:r w:rsidRPr="005A3F1E">
              <w:rPr>
                <w:rFonts w:asciiTheme="majorHAnsi" w:hAnsiTheme="majorHAnsi"/>
                <w:b w:val="0"/>
                <w:sz w:val="22"/>
                <w:szCs w:val="22"/>
              </w:rPr>
              <w:t>Canlı doğan ve ilk 7 gün</w:t>
            </w:r>
          </w:p>
          <w:p w:rsidR="004F5C06" w:rsidRPr="005A3F1E" w:rsidRDefault="004F5C06" w:rsidP="002E5E22">
            <w:pPr>
              <w:jc w:val="both"/>
              <w:rPr>
                <w:rFonts w:asciiTheme="majorHAnsi" w:hAnsiTheme="majorHAnsi"/>
                <w:b w:val="0"/>
                <w:sz w:val="22"/>
                <w:szCs w:val="22"/>
              </w:rPr>
            </w:pPr>
            <w:proofErr w:type="gramStart"/>
            <w:r w:rsidRPr="005A3F1E">
              <w:rPr>
                <w:rFonts w:asciiTheme="majorHAnsi" w:hAnsiTheme="majorHAnsi"/>
                <w:b w:val="0"/>
                <w:sz w:val="22"/>
                <w:szCs w:val="22"/>
              </w:rPr>
              <w:t>içinde</w:t>
            </w:r>
            <w:proofErr w:type="gramEnd"/>
            <w:r w:rsidRPr="005A3F1E">
              <w:rPr>
                <w:rFonts w:asciiTheme="majorHAnsi" w:hAnsiTheme="majorHAnsi"/>
                <w:b w:val="0"/>
                <w:sz w:val="22"/>
                <w:szCs w:val="22"/>
              </w:rPr>
              <w:t xml:space="preserve"> ölen bebek sayısı                               </w:t>
            </w:r>
          </w:p>
          <w:p w:rsidR="004F5C06" w:rsidRPr="005A3F1E"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6" style="position:absolute;left:0;text-align:left;z-index:251684864" from="-.65pt,6.35pt" to="130.75pt,6.35pt"/>
              </w:pict>
            </w:r>
            <w:r w:rsidR="004F5C06" w:rsidRPr="005A3F1E">
              <w:rPr>
                <w:rFonts w:asciiTheme="majorHAnsi" w:hAnsiTheme="majorHAnsi"/>
                <w:b w:val="0"/>
                <w:sz w:val="22"/>
                <w:szCs w:val="22"/>
              </w:rPr>
              <w:t>X 1000</w:t>
            </w:r>
          </w:p>
          <w:p w:rsidR="004F5C06" w:rsidRPr="005A3F1E" w:rsidRDefault="004F5C06" w:rsidP="002E5E22">
            <w:pPr>
              <w:jc w:val="both"/>
              <w:rPr>
                <w:rFonts w:asciiTheme="majorHAnsi" w:hAnsiTheme="majorHAnsi"/>
                <w:b w:val="0"/>
                <w:sz w:val="22"/>
                <w:szCs w:val="22"/>
              </w:rPr>
            </w:pPr>
            <w:r w:rsidRPr="005A3F1E">
              <w:rPr>
                <w:rFonts w:asciiTheme="majorHAnsi" w:hAnsiTheme="majorHAnsi"/>
                <w:b w:val="0"/>
                <w:sz w:val="22"/>
                <w:szCs w:val="22"/>
              </w:rPr>
              <w:t>Toplam canlı doğum sayısı</w:t>
            </w:r>
          </w:p>
          <w:p w:rsidR="004F5C06" w:rsidRPr="005A3F1E" w:rsidRDefault="004F5C06" w:rsidP="002E5E22">
            <w:pPr>
              <w:rPr>
                <w:rFonts w:asciiTheme="majorHAnsi" w:hAnsiTheme="majorHAnsi"/>
                <w:b w:val="0"/>
                <w:sz w:val="22"/>
                <w:szCs w:val="22"/>
              </w:rPr>
            </w:pPr>
          </w:p>
        </w:tc>
      </w:tr>
      <w:tr w:rsidR="005A3F1E" w:rsidRPr="005A3F1E" w:rsidTr="005C65FE">
        <w:tblPrEx>
          <w:tblBorders>
            <w:insideH w:val="single" w:sz="4" w:space="0" w:color="auto"/>
            <w:insideV w:val="single" w:sz="4" w:space="0" w:color="auto"/>
          </w:tblBorders>
          <w:shd w:val="clear" w:color="auto" w:fill="auto"/>
        </w:tblPrEx>
        <w:tc>
          <w:tcPr>
            <w:tcW w:w="1184" w:type="dxa"/>
            <w:tcBorders>
              <w:right w:val="nil"/>
            </w:tcBorders>
            <w:shd w:val="clear" w:color="auto" w:fill="DDD9C3" w:themeFill="background2" w:themeFillShade="E6"/>
          </w:tcPr>
          <w:p w:rsidR="005A3F1E" w:rsidRPr="005A3F1E" w:rsidRDefault="005A3F1E" w:rsidP="002E5E22">
            <w:pPr>
              <w:jc w:val="center"/>
              <w:rPr>
                <w:rFonts w:asciiTheme="majorHAnsi" w:hAnsiTheme="majorHAnsi"/>
                <w:b w:val="0"/>
                <w:sz w:val="22"/>
                <w:szCs w:val="22"/>
              </w:rPr>
            </w:pPr>
          </w:p>
          <w:p w:rsidR="005A3F1E" w:rsidRPr="005A3F1E" w:rsidRDefault="005A3F1E" w:rsidP="002E5E22">
            <w:pPr>
              <w:jc w:val="center"/>
              <w:rPr>
                <w:rFonts w:asciiTheme="majorHAnsi" w:hAnsiTheme="majorHAnsi"/>
                <w:b w:val="0"/>
                <w:sz w:val="22"/>
                <w:szCs w:val="22"/>
              </w:rPr>
            </w:pPr>
          </w:p>
          <w:p w:rsidR="005A3F1E" w:rsidRPr="005A3F1E" w:rsidRDefault="005A3F1E" w:rsidP="002E5E22">
            <w:pPr>
              <w:jc w:val="center"/>
              <w:rPr>
                <w:rFonts w:asciiTheme="majorHAnsi" w:hAnsiTheme="majorHAnsi"/>
                <w:b w:val="0"/>
                <w:sz w:val="22"/>
                <w:szCs w:val="22"/>
              </w:rPr>
            </w:pPr>
            <w:r w:rsidRPr="005A3F1E">
              <w:rPr>
                <w:rFonts w:asciiTheme="majorHAnsi" w:hAnsiTheme="majorHAnsi"/>
                <w:b w:val="0"/>
                <w:sz w:val="22"/>
                <w:szCs w:val="22"/>
              </w:rPr>
              <w:t xml:space="preserve">Geç </w:t>
            </w:r>
            <w:proofErr w:type="spellStart"/>
            <w:r w:rsidRPr="005A3F1E">
              <w:rPr>
                <w:rFonts w:asciiTheme="majorHAnsi" w:hAnsiTheme="majorHAnsi"/>
                <w:b w:val="0"/>
                <w:sz w:val="22"/>
                <w:szCs w:val="22"/>
              </w:rPr>
              <w:t>Neonatal</w:t>
            </w:r>
            <w:proofErr w:type="spellEnd"/>
            <w:r w:rsidRPr="005A3F1E">
              <w:rPr>
                <w:rFonts w:asciiTheme="majorHAnsi" w:hAnsiTheme="majorHAnsi"/>
                <w:b w:val="0"/>
                <w:sz w:val="22"/>
                <w:szCs w:val="22"/>
              </w:rPr>
              <w:t>=</w:t>
            </w:r>
          </w:p>
          <w:p w:rsidR="005A3F1E" w:rsidRPr="005A3F1E" w:rsidRDefault="005A3F1E" w:rsidP="002E5E22">
            <w:pPr>
              <w:jc w:val="center"/>
              <w:rPr>
                <w:rFonts w:asciiTheme="majorHAnsi" w:hAnsiTheme="majorHAnsi"/>
                <w:b w:val="0"/>
                <w:sz w:val="22"/>
                <w:szCs w:val="22"/>
              </w:rPr>
            </w:pPr>
            <w:r w:rsidRPr="005A3F1E">
              <w:rPr>
                <w:rFonts w:asciiTheme="majorHAnsi" w:hAnsiTheme="majorHAnsi"/>
                <w:b w:val="0"/>
                <w:sz w:val="22"/>
                <w:szCs w:val="22"/>
              </w:rPr>
              <w:t>ÖH</w:t>
            </w:r>
          </w:p>
        </w:tc>
        <w:tc>
          <w:tcPr>
            <w:tcW w:w="3494" w:type="dxa"/>
            <w:tcBorders>
              <w:left w:val="nil"/>
            </w:tcBorders>
            <w:shd w:val="clear" w:color="auto" w:fill="DDD9C3" w:themeFill="background2" w:themeFillShade="E6"/>
          </w:tcPr>
          <w:p w:rsidR="0030110E" w:rsidRDefault="0030110E" w:rsidP="002E5E22">
            <w:pPr>
              <w:jc w:val="both"/>
              <w:rPr>
                <w:rFonts w:asciiTheme="majorHAnsi" w:hAnsiTheme="majorHAnsi"/>
                <w:b w:val="0"/>
                <w:sz w:val="22"/>
                <w:szCs w:val="22"/>
              </w:rPr>
            </w:pPr>
          </w:p>
          <w:p w:rsidR="005A3F1E" w:rsidRPr="005A3F1E" w:rsidRDefault="005A3F1E" w:rsidP="002E5E22">
            <w:pPr>
              <w:jc w:val="both"/>
              <w:rPr>
                <w:rFonts w:asciiTheme="majorHAnsi" w:hAnsiTheme="majorHAnsi"/>
                <w:b w:val="0"/>
                <w:sz w:val="22"/>
                <w:szCs w:val="22"/>
              </w:rPr>
            </w:pPr>
            <w:r w:rsidRPr="005A3F1E">
              <w:rPr>
                <w:rFonts w:asciiTheme="majorHAnsi" w:hAnsiTheme="majorHAnsi"/>
                <w:b w:val="0"/>
                <w:sz w:val="22"/>
                <w:szCs w:val="22"/>
              </w:rPr>
              <w:t xml:space="preserve">Canlı doğan ve </w:t>
            </w:r>
            <w:proofErr w:type="gramStart"/>
            <w:r w:rsidRPr="005A3F1E">
              <w:rPr>
                <w:rFonts w:asciiTheme="majorHAnsi" w:hAnsiTheme="majorHAnsi"/>
                <w:b w:val="0"/>
                <w:sz w:val="22"/>
                <w:szCs w:val="22"/>
              </w:rPr>
              <w:t>7-28</w:t>
            </w:r>
            <w:proofErr w:type="gramEnd"/>
            <w:r w:rsidRPr="005A3F1E">
              <w:rPr>
                <w:rFonts w:asciiTheme="majorHAnsi" w:hAnsiTheme="majorHAnsi"/>
                <w:b w:val="0"/>
                <w:sz w:val="22"/>
                <w:szCs w:val="22"/>
              </w:rPr>
              <w:t xml:space="preserve"> gün</w:t>
            </w:r>
          </w:p>
          <w:p w:rsidR="005A3F1E" w:rsidRPr="005A3F1E" w:rsidRDefault="005A3F1E" w:rsidP="002E5E22">
            <w:pPr>
              <w:jc w:val="both"/>
              <w:rPr>
                <w:rFonts w:asciiTheme="majorHAnsi" w:hAnsiTheme="majorHAnsi"/>
                <w:b w:val="0"/>
                <w:sz w:val="22"/>
                <w:szCs w:val="22"/>
              </w:rPr>
            </w:pPr>
            <w:proofErr w:type="gramStart"/>
            <w:r w:rsidRPr="005A3F1E">
              <w:rPr>
                <w:rFonts w:asciiTheme="majorHAnsi" w:hAnsiTheme="majorHAnsi"/>
                <w:b w:val="0"/>
                <w:sz w:val="22"/>
                <w:szCs w:val="22"/>
              </w:rPr>
              <w:t>içinde</w:t>
            </w:r>
            <w:proofErr w:type="gramEnd"/>
            <w:r w:rsidRPr="005A3F1E">
              <w:rPr>
                <w:rFonts w:asciiTheme="majorHAnsi" w:hAnsiTheme="majorHAnsi"/>
                <w:b w:val="0"/>
                <w:sz w:val="22"/>
                <w:szCs w:val="22"/>
              </w:rPr>
              <w:t xml:space="preserve"> ölen bebek sayısı                               </w:t>
            </w:r>
          </w:p>
          <w:p w:rsidR="005A3F1E" w:rsidRPr="005A3F1E"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79" style="position:absolute;left:0;text-align:left;z-index:251658240" from="-.65pt,6.35pt" to="130.75pt,6.35pt"/>
              </w:pict>
            </w:r>
            <w:r w:rsidR="005A3F1E" w:rsidRPr="005A3F1E">
              <w:rPr>
                <w:rFonts w:asciiTheme="majorHAnsi" w:hAnsiTheme="majorHAnsi"/>
                <w:b w:val="0"/>
                <w:sz w:val="22"/>
                <w:szCs w:val="22"/>
              </w:rPr>
              <w:t>X 1000</w:t>
            </w:r>
          </w:p>
          <w:p w:rsidR="005A3F1E" w:rsidRPr="005A3F1E" w:rsidRDefault="005A3F1E" w:rsidP="002E5E22">
            <w:pPr>
              <w:jc w:val="both"/>
              <w:rPr>
                <w:rFonts w:asciiTheme="majorHAnsi" w:hAnsiTheme="majorHAnsi"/>
                <w:b w:val="0"/>
                <w:sz w:val="22"/>
                <w:szCs w:val="22"/>
              </w:rPr>
            </w:pPr>
            <w:r w:rsidRPr="005A3F1E">
              <w:rPr>
                <w:rFonts w:asciiTheme="majorHAnsi" w:hAnsiTheme="majorHAnsi"/>
                <w:b w:val="0"/>
                <w:sz w:val="22"/>
                <w:szCs w:val="22"/>
              </w:rPr>
              <w:t>Toplam canlı doğum sayısı</w:t>
            </w:r>
          </w:p>
          <w:p w:rsidR="005A3F1E" w:rsidRPr="005A3F1E" w:rsidRDefault="005A3F1E" w:rsidP="002E5E22">
            <w:pPr>
              <w:rPr>
                <w:rFonts w:asciiTheme="majorHAnsi" w:hAnsiTheme="majorHAnsi"/>
                <w:b w:val="0"/>
                <w:sz w:val="22"/>
                <w:szCs w:val="22"/>
              </w:rPr>
            </w:pPr>
          </w:p>
        </w:tc>
      </w:tr>
      <w:tr w:rsidR="005A3F1E" w:rsidRPr="005A3F1E" w:rsidTr="005C65FE">
        <w:tblPrEx>
          <w:tblBorders>
            <w:insideH w:val="single" w:sz="4" w:space="0" w:color="auto"/>
            <w:insideV w:val="single" w:sz="4" w:space="0" w:color="auto"/>
          </w:tblBorders>
          <w:shd w:val="clear" w:color="auto" w:fill="auto"/>
        </w:tblPrEx>
        <w:tc>
          <w:tcPr>
            <w:tcW w:w="1184" w:type="dxa"/>
            <w:tcBorders>
              <w:right w:val="nil"/>
            </w:tcBorders>
            <w:shd w:val="clear" w:color="auto" w:fill="DDD9C3" w:themeFill="background2" w:themeFillShade="E6"/>
          </w:tcPr>
          <w:p w:rsidR="005A3F1E" w:rsidRPr="005A3F1E" w:rsidRDefault="005A3F1E" w:rsidP="002E5E22">
            <w:pPr>
              <w:jc w:val="center"/>
              <w:rPr>
                <w:rFonts w:asciiTheme="majorHAnsi" w:hAnsiTheme="majorHAnsi"/>
                <w:b w:val="0"/>
                <w:sz w:val="22"/>
                <w:szCs w:val="22"/>
              </w:rPr>
            </w:pPr>
          </w:p>
          <w:p w:rsidR="005A3F1E" w:rsidRPr="005A3F1E" w:rsidRDefault="005A3F1E" w:rsidP="002E5E22">
            <w:pPr>
              <w:jc w:val="center"/>
              <w:rPr>
                <w:rFonts w:asciiTheme="majorHAnsi" w:hAnsiTheme="majorHAnsi"/>
                <w:b w:val="0"/>
                <w:sz w:val="22"/>
                <w:szCs w:val="22"/>
              </w:rPr>
            </w:pPr>
          </w:p>
          <w:p w:rsidR="005A3F1E" w:rsidRPr="005A3F1E" w:rsidRDefault="005A3F1E" w:rsidP="002E5E22">
            <w:pPr>
              <w:jc w:val="center"/>
              <w:rPr>
                <w:rFonts w:asciiTheme="majorHAnsi" w:hAnsiTheme="majorHAnsi"/>
                <w:b w:val="0"/>
                <w:sz w:val="22"/>
                <w:szCs w:val="22"/>
              </w:rPr>
            </w:pPr>
            <w:r w:rsidRPr="005A3F1E">
              <w:rPr>
                <w:rFonts w:asciiTheme="majorHAnsi" w:hAnsiTheme="majorHAnsi"/>
                <w:b w:val="0"/>
                <w:sz w:val="22"/>
                <w:szCs w:val="22"/>
              </w:rPr>
              <w:t>Post</w:t>
            </w:r>
          </w:p>
          <w:p w:rsidR="005A3F1E" w:rsidRPr="005A3F1E" w:rsidRDefault="005A3F1E" w:rsidP="002E5E22">
            <w:pPr>
              <w:jc w:val="center"/>
              <w:rPr>
                <w:rFonts w:asciiTheme="majorHAnsi" w:hAnsiTheme="majorHAnsi"/>
                <w:b w:val="0"/>
                <w:sz w:val="22"/>
                <w:szCs w:val="22"/>
              </w:rPr>
            </w:pPr>
            <w:proofErr w:type="spellStart"/>
            <w:r w:rsidRPr="005A3F1E">
              <w:rPr>
                <w:rFonts w:asciiTheme="majorHAnsi" w:hAnsiTheme="majorHAnsi"/>
                <w:b w:val="0"/>
                <w:sz w:val="22"/>
                <w:szCs w:val="22"/>
              </w:rPr>
              <w:t>neonatal</w:t>
            </w:r>
            <w:proofErr w:type="spellEnd"/>
            <w:r w:rsidRPr="005A3F1E">
              <w:rPr>
                <w:rFonts w:asciiTheme="majorHAnsi" w:hAnsiTheme="majorHAnsi"/>
                <w:b w:val="0"/>
                <w:sz w:val="22"/>
                <w:szCs w:val="22"/>
              </w:rPr>
              <w:t>=</w:t>
            </w:r>
          </w:p>
          <w:p w:rsidR="005A3F1E" w:rsidRPr="005A3F1E" w:rsidRDefault="005A3F1E" w:rsidP="002E5E22">
            <w:pPr>
              <w:jc w:val="center"/>
              <w:rPr>
                <w:rFonts w:asciiTheme="majorHAnsi" w:hAnsiTheme="majorHAnsi"/>
                <w:b w:val="0"/>
                <w:sz w:val="22"/>
                <w:szCs w:val="22"/>
              </w:rPr>
            </w:pPr>
            <w:r w:rsidRPr="005A3F1E">
              <w:rPr>
                <w:rFonts w:asciiTheme="majorHAnsi" w:hAnsiTheme="majorHAnsi"/>
                <w:b w:val="0"/>
                <w:sz w:val="22"/>
                <w:szCs w:val="22"/>
              </w:rPr>
              <w:t>ÖH</w:t>
            </w:r>
          </w:p>
        </w:tc>
        <w:tc>
          <w:tcPr>
            <w:tcW w:w="3494" w:type="dxa"/>
            <w:tcBorders>
              <w:left w:val="nil"/>
            </w:tcBorders>
            <w:shd w:val="clear" w:color="auto" w:fill="DDD9C3" w:themeFill="background2" w:themeFillShade="E6"/>
          </w:tcPr>
          <w:p w:rsidR="0030110E" w:rsidRDefault="0030110E" w:rsidP="002E5E22">
            <w:pPr>
              <w:jc w:val="both"/>
              <w:rPr>
                <w:rFonts w:asciiTheme="majorHAnsi" w:hAnsiTheme="majorHAnsi"/>
                <w:b w:val="0"/>
                <w:sz w:val="22"/>
                <w:szCs w:val="22"/>
              </w:rPr>
            </w:pPr>
          </w:p>
          <w:p w:rsidR="005A3F1E" w:rsidRPr="005A3F1E" w:rsidRDefault="005A3F1E" w:rsidP="002E5E22">
            <w:pPr>
              <w:jc w:val="both"/>
              <w:rPr>
                <w:rFonts w:asciiTheme="majorHAnsi" w:hAnsiTheme="majorHAnsi"/>
                <w:b w:val="0"/>
                <w:sz w:val="22"/>
                <w:szCs w:val="22"/>
              </w:rPr>
            </w:pPr>
            <w:r w:rsidRPr="005A3F1E">
              <w:rPr>
                <w:rFonts w:asciiTheme="majorHAnsi" w:hAnsiTheme="majorHAnsi"/>
                <w:b w:val="0"/>
                <w:sz w:val="22"/>
                <w:szCs w:val="22"/>
              </w:rPr>
              <w:t xml:space="preserve">Canlı doğan ve </w:t>
            </w:r>
            <w:proofErr w:type="gramStart"/>
            <w:r w:rsidRPr="005A3F1E">
              <w:rPr>
                <w:rFonts w:asciiTheme="majorHAnsi" w:hAnsiTheme="majorHAnsi"/>
                <w:b w:val="0"/>
                <w:sz w:val="22"/>
                <w:szCs w:val="22"/>
              </w:rPr>
              <w:t>28-365</w:t>
            </w:r>
            <w:proofErr w:type="gramEnd"/>
            <w:r w:rsidRPr="005A3F1E">
              <w:rPr>
                <w:rFonts w:asciiTheme="majorHAnsi" w:hAnsiTheme="majorHAnsi"/>
                <w:b w:val="0"/>
                <w:sz w:val="22"/>
                <w:szCs w:val="22"/>
              </w:rPr>
              <w:t xml:space="preserve"> gün</w:t>
            </w:r>
          </w:p>
          <w:p w:rsidR="005A3F1E" w:rsidRPr="005A3F1E" w:rsidRDefault="005A3F1E" w:rsidP="002E5E22">
            <w:pPr>
              <w:jc w:val="both"/>
              <w:rPr>
                <w:rFonts w:asciiTheme="majorHAnsi" w:hAnsiTheme="majorHAnsi"/>
                <w:b w:val="0"/>
                <w:sz w:val="22"/>
                <w:szCs w:val="22"/>
              </w:rPr>
            </w:pPr>
            <w:proofErr w:type="gramStart"/>
            <w:r w:rsidRPr="005A3F1E">
              <w:rPr>
                <w:rFonts w:asciiTheme="majorHAnsi" w:hAnsiTheme="majorHAnsi"/>
                <w:b w:val="0"/>
                <w:sz w:val="22"/>
                <w:szCs w:val="22"/>
              </w:rPr>
              <w:t>içinde</w:t>
            </w:r>
            <w:proofErr w:type="gramEnd"/>
            <w:r w:rsidRPr="005A3F1E">
              <w:rPr>
                <w:rFonts w:asciiTheme="majorHAnsi" w:hAnsiTheme="majorHAnsi"/>
                <w:b w:val="0"/>
                <w:sz w:val="22"/>
                <w:szCs w:val="22"/>
              </w:rPr>
              <w:t xml:space="preserve"> ölen bebek sayısı                               </w:t>
            </w:r>
          </w:p>
          <w:p w:rsidR="005A3F1E" w:rsidRPr="005A3F1E"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80" style="position:absolute;left:0;text-align:left;z-index:251686912" from="-.65pt,6.35pt" to="130.75pt,6.35pt"/>
              </w:pict>
            </w:r>
            <w:r w:rsidR="005A3F1E" w:rsidRPr="005A3F1E">
              <w:rPr>
                <w:rFonts w:asciiTheme="majorHAnsi" w:hAnsiTheme="majorHAnsi"/>
                <w:b w:val="0"/>
                <w:sz w:val="22"/>
                <w:szCs w:val="22"/>
              </w:rPr>
              <w:t>X 1000</w:t>
            </w:r>
          </w:p>
          <w:p w:rsidR="005A3F1E" w:rsidRPr="005A3F1E" w:rsidRDefault="005A3F1E" w:rsidP="002E5E22">
            <w:pPr>
              <w:jc w:val="both"/>
              <w:rPr>
                <w:rFonts w:asciiTheme="majorHAnsi" w:hAnsiTheme="majorHAnsi"/>
                <w:b w:val="0"/>
                <w:sz w:val="22"/>
                <w:szCs w:val="22"/>
              </w:rPr>
            </w:pPr>
            <w:r w:rsidRPr="005A3F1E">
              <w:rPr>
                <w:rFonts w:asciiTheme="majorHAnsi" w:hAnsiTheme="majorHAnsi"/>
                <w:b w:val="0"/>
                <w:sz w:val="22"/>
                <w:szCs w:val="22"/>
              </w:rPr>
              <w:t>Toplam canlı doğum sayısı</w:t>
            </w:r>
          </w:p>
          <w:p w:rsidR="005A3F1E" w:rsidRPr="005A3F1E" w:rsidRDefault="005A3F1E" w:rsidP="002E5E22">
            <w:pPr>
              <w:rPr>
                <w:rFonts w:asciiTheme="majorHAnsi" w:hAnsiTheme="majorHAnsi"/>
                <w:b w:val="0"/>
                <w:sz w:val="22"/>
                <w:szCs w:val="22"/>
              </w:rPr>
            </w:pPr>
          </w:p>
        </w:tc>
      </w:tr>
    </w:tbl>
    <w:p w:rsidR="00703ED6" w:rsidRPr="00DB10FA" w:rsidRDefault="00703ED6" w:rsidP="00703ED6">
      <w:pPr>
        <w:spacing w:before="120" w:after="120"/>
        <w:jc w:val="both"/>
        <w:rPr>
          <w:rFonts w:asciiTheme="majorHAnsi" w:hAnsiTheme="majorHAnsi"/>
          <w:b w:val="0"/>
          <w:sz w:val="22"/>
          <w:szCs w:val="22"/>
        </w:rPr>
      </w:pP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özellikle erken </w:t>
      </w: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ölüm hızları bir toplumdaki doğum öncesi bakım ve doğum koşullarını ölçüttür. Ülkemizde bu dönemdeki bebek ölümleri çoğunlukla </w:t>
      </w:r>
      <w:proofErr w:type="gramStart"/>
      <w:r w:rsidRPr="00DB10FA">
        <w:rPr>
          <w:rFonts w:asciiTheme="majorHAnsi" w:hAnsiTheme="majorHAnsi"/>
          <w:b w:val="0"/>
          <w:sz w:val="22"/>
          <w:szCs w:val="22"/>
        </w:rPr>
        <w:t>komplikasyonlu</w:t>
      </w:r>
      <w:proofErr w:type="gramEnd"/>
      <w:r w:rsidRPr="00DB10FA">
        <w:rPr>
          <w:rFonts w:asciiTheme="majorHAnsi" w:hAnsiTheme="majorHAnsi"/>
          <w:b w:val="0"/>
          <w:sz w:val="22"/>
          <w:szCs w:val="22"/>
        </w:rPr>
        <w:t xml:space="preserve"> gebeliklerin, doğum travmalarının ve </w:t>
      </w: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dönemi enfeksiyonlarının sonucudur. </w:t>
      </w: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sonrası ölümler ise en çok </w:t>
      </w:r>
      <w:proofErr w:type="spellStart"/>
      <w:r w:rsidRPr="00DB10FA">
        <w:rPr>
          <w:rFonts w:asciiTheme="majorHAnsi" w:hAnsiTheme="majorHAnsi"/>
          <w:b w:val="0"/>
          <w:sz w:val="22"/>
          <w:szCs w:val="22"/>
        </w:rPr>
        <w:t>pnömoni</w:t>
      </w:r>
      <w:proofErr w:type="spellEnd"/>
      <w:r w:rsidRPr="00DB10FA">
        <w:rPr>
          <w:rFonts w:asciiTheme="majorHAnsi" w:hAnsiTheme="majorHAnsi"/>
          <w:b w:val="0"/>
          <w:sz w:val="22"/>
          <w:szCs w:val="22"/>
        </w:rPr>
        <w:t xml:space="preserve">, ishal ve diğer </w:t>
      </w:r>
      <w:proofErr w:type="gramStart"/>
      <w:r w:rsidRPr="00DB10FA">
        <w:rPr>
          <w:rFonts w:asciiTheme="majorHAnsi" w:hAnsiTheme="majorHAnsi"/>
          <w:b w:val="0"/>
          <w:sz w:val="22"/>
          <w:szCs w:val="22"/>
        </w:rPr>
        <w:t>enfeksiyon</w:t>
      </w:r>
      <w:proofErr w:type="gramEnd"/>
      <w:r w:rsidRPr="00DB10FA">
        <w:rPr>
          <w:rFonts w:asciiTheme="majorHAnsi" w:hAnsiTheme="majorHAnsi"/>
          <w:b w:val="0"/>
          <w:sz w:val="22"/>
          <w:szCs w:val="22"/>
        </w:rPr>
        <w:t xml:space="preserve"> hastalıkları nedeniyle yani kötü çevre koşulları ve sosyoekonomik durumu sonucu ortaya çıkarlar Bu ölümlerin çoğu önlenebilir niteliktedir. </w:t>
      </w: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dönemine ait ölümler doğum öncesi ve doğum koşullarının durumundan etkilenirken, </w:t>
      </w:r>
      <w:proofErr w:type="spellStart"/>
      <w:r w:rsidRPr="00DB10FA">
        <w:rPr>
          <w:rFonts w:asciiTheme="majorHAnsi" w:hAnsiTheme="majorHAnsi"/>
          <w:b w:val="0"/>
          <w:sz w:val="22"/>
          <w:szCs w:val="22"/>
        </w:rPr>
        <w:t>postneonatal</w:t>
      </w:r>
      <w:proofErr w:type="spellEnd"/>
      <w:r w:rsidRPr="00DB10FA">
        <w:rPr>
          <w:rFonts w:asciiTheme="majorHAnsi" w:hAnsiTheme="majorHAnsi"/>
          <w:b w:val="0"/>
          <w:sz w:val="22"/>
          <w:szCs w:val="22"/>
        </w:rPr>
        <w:t xml:space="preserve"> ölümler aşılama, su ve gıda </w:t>
      </w:r>
      <w:proofErr w:type="gramStart"/>
      <w:r w:rsidRPr="00DB10FA">
        <w:rPr>
          <w:rFonts w:asciiTheme="majorHAnsi" w:hAnsiTheme="majorHAnsi"/>
          <w:b w:val="0"/>
          <w:sz w:val="22"/>
          <w:szCs w:val="22"/>
        </w:rPr>
        <w:t>hijyeni</w:t>
      </w:r>
      <w:proofErr w:type="gramEnd"/>
      <w:r w:rsidRPr="00DB10FA">
        <w:rPr>
          <w:rFonts w:asciiTheme="majorHAnsi" w:hAnsiTheme="majorHAnsi"/>
          <w:b w:val="0"/>
          <w:sz w:val="22"/>
          <w:szCs w:val="22"/>
        </w:rPr>
        <w:t>, büyüme ve gelişmenin izlenmesi hizmetleri gibi temel sağlık hizmetlerinin niteliğinden etkilenmektedir.</w:t>
      </w: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 xml:space="preserve">7. </w:t>
      </w:r>
      <w:proofErr w:type="spellStart"/>
      <w:r w:rsidRPr="00DB10FA">
        <w:rPr>
          <w:rFonts w:asciiTheme="majorHAnsi" w:hAnsiTheme="majorHAnsi"/>
          <w:sz w:val="22"/>
          <w:szCs w:val="22"/>
        </w:rPr>
        <w:t>Perinatal</w:t>
      </w:r>
      <w:proofErr w:type="spellEnd"/>
      <w:r w:rsidRPr="00DB10FA">
        <w:rPr>
          <w:rFonts w:asciiTheme="majorHAnsi" w:hAnsiTheme="majorHAnsi"/>
          <w:sz w:val="22"/>
          <w:szCs w:val="22"/>
        </w:rPr>
        <w:t xml:space="preserve"> Bebek Ölüm Hızı (PNBÖH)</w:t>
      </w:r>
    </w:p>
    <w:p w:rsidR="00703ED6"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Ana sağlığı düzeyini, doğum öncesi bakımın yeterli ve doğumun sağlıklı koşullarda olup olmadığını gösteren ölçütlerden birisidir. Bu </w:t>
      </w:r>
      <w:r w:rsidRPr="00DB10FA">
        <w:rPr>
          <w:rFonts w:asciiTheme="majorHAnsi" w:hAnsiTheme="majorHAnsi"/>
          <w:b w:val="0"/>
          <w:sz w:val="22"/>
          <w:szCs w:val="22"/>
        </w:rPr>
        <w:lastRenderedPageBreak/>
        <w:t xml:space="preserve">dönemlerdeki riskli durumlar bebeğin sağlığını hem </w:t>
      </w:r>
      <w:proofErr w:type="spellStart"/>
      <w:r w:rsidRPr="00DB10FA">
        <w:rPr>
          <w:rFonts w:asciiTheme="majorHAnsi" w:hAnsiTheme="majorHAnsi"/>
          <w:b w:val="0"/>
          <w:sz w:val="22"/>
          <w:szCs w:val="22"/>
        </w:rPr>
        <w:t>intrauterin</w:t>
      </w:r>
      <w:proofErr w:type="spellEnd"/>
      <w:r w:rsidRPr="00DB10FA">
        <w:rPr>
          <w:rFonts w:asciiTheme="majorHAnsi" w:hAnsiTheme="majorHAnsi"/>
          <w:b w:val="0"/>
          <w:sz w:val="22"/>
          <w:szCs w:val="22"/>
        </w:rPr>
        <w:t xml:space="preserve"> dönemde, hem de hayatın ilk günlerinde çok olumsuz etkiler. Pay erken </w:t>
      </w:r>
      <w:proofErr w:type="spellStart"/>
      <w:r w:rsidRPr="00DB10FA">
        <w:rPr>
          <w:rFonts w:asciiTheme="majorHAnsi" w:hAnsiTheme="majorHAnsi"/>
          <w:b w:val="0"/>
          <w:sz w:val="22"/>
          <w:szCs w:val="22"/>
        </w:rPr>
        <w:t>yenidoğan</w:t>
      </w:r>
      <w:proofErr w:type="spellEnd"/>
      <w:r w:rsidRPr="00DB10FA">
        <w:rPr>
          <w:rFonts w:asciiTheme="majorHAnsi" w:hAnsiTheme="majorHAnsi"/>
          <w:b w:val="0"/>
          <w:sz w:val="22"/>
          <w:szCs w:val="22"/>
        </w:rPr>
        <w:t xml:space="preserve"> dönemi ölümleri ve ölü doğumları birlikte içerir.</w:t>
      </w:r>
    </w:p>
    <w:p w:rsidR="0030110E" w:rsidRDefault="0030110E" w:rsidP="00703ED6">
      <w:pPr>
        <w:spacing w:before="120" w:after="120"/>
        <w:jc w:val="both"/>
        <w:rPr>
          <w:rFonts w:asciiTheme="majorHAnsi" w:hAnsiTheme="majorHAnsi"/>
          <w:b w:val="0"/>
          <w:sz w:val="22"/>
          <w:szCs w:val="22"/>
        </w:rPr>
      </w:pPr>
    </w:p>
    <w:tbl>
      <w:tblPr>
        <w:tblStyle w:val="TabloKlavuzu"/>
        <w:tblW w:w="4678" w:type="dxa"/>
        <w:tblInd w:w="108" w:type="dxa"/>
        <w:tblLook w:val="04A0"/>
      </w:tblPr>
      <w:tblGrid>
        <w:gridCol w:w="1184"/>
        <w:gridCol w:w="3494"/>
      </w:tblGrid>
      <w:tr w:rsidR="006701DC" w:rsidRPr="006701DC" w:rsidTr="005C65FE">
        <w:tc>
          <w:tcPr>
            <w:tcW w:w="1184" w:type="dxa"/>
            <w:tcBorders>
              <w:right w:val="nil"/>
            </w:tcBorders>
            <w:shd w:val="clear" w:color="auto" w:fill="DDD9C3" w:themeFill="background2" w:themeFillShade="E6"/>
          </w:tcPr>
          <w:p w:rsidR="006701DC" w:rsidRPr="006701DC" w:rsidRDefault="006701DC" w:rsidP="002E5E22">
            <w:pPr>
              <w:jc w:val="center"/>
              <w:rPr>
                <w:rFonts w:asciiTheme="majorHAnsi" w:hAnsiTheme="majorHAnsi"/>
                <w:b w:val="0"/>
                <w:sz w:val="22"/>
                <w:szCs w:val="22"/>
              </w:rPr>
            </w:pPr>
          </w:p>
          <w:p w:rsidR="006701DC" w:rsidRPr="006701DC" w:rsidRDefault="006701DC" w:rsidP="002E5E22">
            <w:pPr>
              <w:jc w:val="center"/>
              <w:rPr>
                <w:rFonts w:asciiTheme="majorHAnsi" w:hAnsiTheme="majorHAnsi"/>
                <w:b w:val="0"/>
                <w:sz w:val="22"/>
                <w:szCs w:val="22"/>
              </w:rPr>
            </w:pPr>
          </w:p>
          <w:p w:rsidR="006701DC" w:rsidRPr="006701DC" w:rsidRDefault="006701DC" w:rsidP="002E5E22">
            <w:pPr>
              <w:jc w:val="center"/>
              <w:rPr>
                <w:rFonts w:asciiTheme="majorHAnsi" w:hAnsiTheme="majorHAnsi"/>
                <w:b w:val="0"/>
                <w:sz w:val="22"/>
                <w:szCs w:val="22"/>
              </w:rPr>
            </w:pPr>
            <w:r w:rsidRPr="006701DC">
              <w:rPr>
                <w:rFonts w:asciiTheme="majorHAnsi" w:hAnsiTheme="majorHAnsi"/>
                <w:b w:val="0"/>
                <w:sz w:val="22"/>
                <w:szCs w:val="22"/>
              </w:rPr>
              <w:t>PNBÖH=</w:t>
            </w:r>
          </w:p>
        </w:tc>
        <w:tc>
          <w:tcPr>
            <w:tcW w:w="3494" w:type="dxa"/>
            <w:tcBorders>
              <w:left w:val="nil"/>
            </w:tcBorders>
            <w:shd w:val="clear" w:color="auto" w:fill="DDD9C3" w:themeFill="background2" w:themeFillShade="E6"/>
          </w:tcPr>
          <w:p w:rsidR="0030110E" w:rsidRDefault="0030110E" w:rsidP="002E5E22">
            <w:pPr>
              <w:jc w:val="both"/>
              <w:rPr>
                <w:rFonts w:asciiTheme="majorHAnsi" w:hAnsiTheme="majorHAnsi"/>
                <w:b w:val="0"/>
                <w:sz w:val="22"/>
                <w:szCs w:val="22"/>
              </w:rPr>
            </w:pPr>
          </w:p>
          <w:p w:rsidR="006701DC" w:rsidRPr="006701DC" w:rsidRDefault="006701DC" w:rsidP="002E5E22">
            <w:pPr>
              <w:jc w:val="both"/>
              <w:rPr>
                <w:rFonts w:asciiTheme="majorHAnsi" w:hAnsiTheme="majorHAnsi"/>
                <w:b w:val="0"/>
                <w:sz w:val="22"/>
                <w:szCs w:val="22"/>
              </w:rPr>
            </w:pPr>
            <w:r w:rsidRPr="006701DC">
              <w:rPr>
                <w:rFonts w:asciiTheme="majorHAnsi" w:hAnsiTheme="majorHAnsi"/>
                <w:b w:val="0"/>
                <w:sz w:val="22"/>
                <w:szCs w:val="22"/>
              </w:rPr>
              <w:t xml:space="preserve">Bir yılda ölü ve canlı doğup </w:t>
            </w:r>
          </w:p>
          <w:p w:rsidR="006701DC" w:rsidRPr="006701DC" w:rsidRDefault="006701DC" w:rsidP="002E5E22">
            <w:pPr>
              <w:jc w:val="both"/>
              <w:rPr>
                <w:rFonts w:asciiTheme="majorHAnsi" w:hAnsiTheme="majorHAnsi"/>
                <w:b w:val="0"/>
                <w:sz w:val="22"/>
                <w:szCs w:val="22"/>
              </w:rPr>
            </w:pPr>
            <w:proofErr w:type="gramStart"/>
            <w:r w:rsidRPr="006701DC">
              <w:rPr>
                <w:rFonts w:asciiTheme="majorHAnsi" w:hAnsiTheme="majorHAnsi"/>
                <w:b w:val="0"/>
                <w:sz w:val="22"/>
                <w:szCs w:val="22"/>
              </w:rPr>
              <w:t>0-7</w:t>
            </w:r>
            <w:proofErr w:type="gramEnd"/>
            <w:r w:rsidRPr="006701DC">
              <w:rPr>
                <w:rFonts w:asciiTheme="majorHAnsi" w:hAnsiTheme="majorHAnsi"/>
                <w:b w:val="0"/>
                <w:sz w:val="22"/>
                <w:szCs w:val="22"/>
              </w:rPr>
              <w:t xml:space="preserve"> gün içinde ölen bebek sayısı                               </w:t>
            </w:r>
          </w:p>
          <w:p w:rsidR="006701DC" w:rsidRPr="006701DC"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81" style="position:absolute;left:0;text-align:left;z-index:251688960" from="-.65pt,6.35pt" to="130.75pt,6.35pt"/>
              </w:pict>
            </w:r>
            <w:r w:rsidR="006701DC" w:rsidRPr="006701DC">
              <w:rPr>
                <w:rFonts w:asciiTheme="majorHAnsi" w:hAnsiTheme="majorHAnsi"/>
                <w:b w:val="0"/>
                <w:sz w:val="22"/>
                <w:szCs w:val="22"/>
              </w:rPr>
              <w:t>X 1000</w:t>
            </w:r>
          </w:p>
          <w:p w:rsidR="006701DC" w:rsidRPr="006701DC" w:rsidRDefault="006701DC" w:rsidP="002E5E22">
            <w:pPr>
              <w:jc w:val="both"/>
              <w:rPr>
                <w:rFonts w:asciiTheme="majorHAnsi" w:hAnsiTheme="majorHAnsi"/>
                <w:b w:val="0"/>
                <w:sz w:val="22"/>
                <w:szCs w:val="22"/>
              </w:rPr>
            </w:pPr>
            <w:r w:rsidRPr="006701DC">
              <w:rPr>
                <w:rFonts w:asciiTheme="majorHAnsi" w:hAnsiTheme="majorHAnsi"/>
                <w:b w:val="0"/>
                <w:sz w:val="22"/>
                <w:szCs w:val="22"/>
              </w:rPr>
              <w:t>Toplam canlı +ölü doğum sayısı</w:t>
            </w:r>
          </w:p>
          <w:p w:rsidR="006701DC" w:rsidRPr="006701DC" w:rsidRDefault="006701DC" w:rsidP="002E5E22">
            <w:pPr>
              <w:rPr>
                <w:rFonts w:asciiTheme="majorHAnsi" w:hAnsiTheme="majorHAnsi"/>
                <w:b w:val="0"/>
                <w:sz w:val="22"/>
                <w:szCs w:val="22"/>
              </w:rPr>
            </w:pPr>
          </w:p>
        </w:tc>
      </w:tr>
    </w:tbl>
    <w:p w:rsidR="00703ED6" w:rsidRPr="00DB10FA" w:rsidRDefault="00703ED6"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8. Beş Yaş Altı Ölüm Hızı</w:t>
      </w:r>
    </w:p>
    <w:tbl>
      <w:tblPr>
        <w:tblStyle w:val="TabloKlavuzu"/>
        <w:tblW w:w="4678" w:type="dxa"/>
        <w:tblInd w:w="108" w:type="dxa"/>
        <w:tblLook w:val="04A0"/>
      </w:tblPr>
      <w:tblGrid>
        <w:gridCol w:w="1184"/>
        <w:gridCol w:w="3494"/>
      </w:tblGrid>
      <w:tr w:rsidR="006701DC" w:rsidRPr="006701DC" w:rsidTr="005C65FE">
        <w:tc>
          <w:tcPr>
            <w:tcW w:w="1184" w:type="dxa"/>
            <w:tcBorders>
              <w:right w:val="nil"/>
            </w:tcBorders>
            <w:shd w:val="clear" w:color="auto" w:fill="DDD9C3" w:themeFill="background2" w:themeFillShade="E6"/>
          </w:tcPr>
          <w:p w:rsidR="006701DC" w:rsidRPr="006701DC" w:rsidRDefault="006701DC" w:rsidP="002E5E22">
            <w:pPr>
              <w:jc w:val="center"/>
              <w:rPr>
                <w:rFonts w:asciiTheme="majorHAnsi" w:hAnsiTheme="majorHAnsi"/>
                <w:b w:val="0"/>
                <w:sz w:val="22"/>
                <w:szCs w:val="22"/>
              </w:rPr>
            </w:pPr>
          </w:p>
          <w:p w:rsidR="006701DC" w:rsidRPr="006701DC" w:rsidRDefault="006701DC" w:rsidP="002E5E22">
            <w:pPr>
              <w:jc w:val="center"/>
              <w:rPr>
                <w:rFonts w:asciiTheme="majorHAnsi" w:hAnsiTheme="majorHAnsi"/>
                <w:b w:val="0"/>
                <w:sz w:val="22"/>
                <w:szCs w:val="22"/>
              </w:rPr>
            </w:pPr>
          </w:p>
          <w:p w:rsidR="006701DC" w:rsidRPr="006701DC" w:rsidRDefault="006701DC" w:rsidP="002E5E22">
            <w:pPr>
              <w:jc w:val="center"/>
              <w:rPr>
                <w:rFonts w:asciiTheme="majorHAnsi" w:hAnsiTheme="majorHAnsi"/>
                <w:b w:val="0"/>
                <w:sz w:val="22"/>
                <w:szCs w:val="22"/>
              </w:rPr>
            </w:pPr>
            <w:r w:rsidRPr="006701DC">
              <w:rPr>
                <w:rFonts w:asciiTheme="majorHAnsi" w:hAnsiTheme="majorHAnsi"/>
                <w:b w:val="0"/>
                <w:sz w:val="22"/>
                <w:szCs w:val="22"/>
              </w:rPr>
              <w:t>5 yaş altı=</w:t>
            </w:r>
          </w:p>
          <w:p w:rsidR="006701DC" w:rsidRPr="006701DC" w:rsidRDefault="006701DC" w:rsidP="002E5E22">
            <w:pPr>
              <w:jc w:val="center"/>
              <w:rPr>
                <w:rFonts w:asciiTheme="majorHAnsi" w:hAnsiTheme="majorHAnsi"/>
                <w:b w:val="0"/>
                <w:sz w:val="22"/>
                <w:szCs w:val="22"/>
              </w:rPr>
            </w:pPr>
            <w:r w:rsidRPr="006701DC">
              <w:rPr>
                <w:rFonts w:asciiTheme="majorHAnsi" w:hAnsiTheme="majorHAnsi"/>
                <w:b w:val="0"/>
                <w:sz w:val="22"/>
                <w:szCs w:val="22"/>
              </w:rPr>
              <w:t>ÖH</w:t>
            </w:r>
          </w:p>
        </w:tc>
        <w:tc>
          <w:tcPr>
            <w:tcW w:w="3494" w:type="dxa"/>
            <w:tcBorders>
              <w:left w:val="nil"/>
            </w:tcBorders>
            <w:shd w:val="clear" w:color="auto" w:fill="DDD9C3" w:themeFill="background2" w:themeFillShade="E6"/>
          </w:tcPr>
          <w:p w:rsidR="0030110E" w:rsidRDefault="0030110E" w:rsidP="002E5E22">
            <w:pPr>
              <w:jc w:val="both"/>
              <w:rPr>
                <w:rFonts w:asciiTheme="majorHAnsi" w:hAnsiTheme="majorHAnsi"/>
                <w:b w:val="0"/>
                <w:sz w:val="22"/>
                <w:szCs w:val="22"/>
              </w:rPr>
            </w:pPr>
          </w:p>
          <w:p w:rsidR="006701DC" w:rsidRPr="006701DC" w:rsidRDefault="009F177A" w:rsidP="002E5E22">
            <w:pPr>
              <w:jc w:val="both"/>
              <w:rPr>
                <w:rFonts w:asciiTheme="majorHAnsi" w:hAnsiTheme="majorHAnsi"/>
                <w:b w:val="0"/>
                <w:sz w:val="22"/>
                <w:szCs w:val="22"/>
              </w:rPr>
            </w:pPr>
            <w:proofErr w:type="gramStart"/>
            <w:r>
              <w:rPr>
                <w:rFonts w:asciiTheme="majorHAnsi" w:hAnsiTheme="majorHAnsi"/>
                <w:b w:val="0"/>
                <w:sz w:val="22"/>
                <w:szCs w:val="22"/>
              </w:rPr>
              <w:t>0-59</w:t>
            </w:r>
            <w:proofErr w:type="gramEnd"/>
            <w:r>
              <w:rPr>
                <w:rFonts w:asciiTheme="majorHAnsi" w:hAnsiTheme="majorHAnsi"/>
                <w:b w:val="0"/>
                <w:sz w:val="22"/>
                <w:szCs w:val="22"/>
              </w:rPr>
              <w:t xml:space="preserve"> ay içinde ölen çocuk sayısı</w:t>
            </w:r>
          </w:p>
          <w:p w:rsidR="006701DC" w:rsidRPr="006701DC" w:rsidRDefault="00040DEB" w:rsidP="002E5E22">
            <w:pPr>
              <w:jc w:val="right"/>
              <w:rPr>
                <w:rFonts w:asciiTheme="majorHAnsi" w:hAnsiTheme="majorHAnsi"/>
                <w:b w:val="0"/>
                <w:sz w:val="22"/>
                <w:szCs w:val="22"/>
              </w:rPr>
            </w:pPr>
            <w:r w:rsidRPr="00040DEB">
              <w:rPr>
                <w:rFonts w:asciiTheme="majorHAnsi" w:hAnsiTheme="majorHAnsi"/>
                <w:b w:val="0"/>
                <w:sz w:val="22"/>
                <w:szCs w:val="22"/>
              </w:rPr>
              <w:pict>
                <v:line id="_x0000_s1082" style="position:absolute;left:0;text-align:left;z-index:251691008" from="-.65pt,6.35pt" to="130.75pt,6.35pt"/>
              </w:pict>
            </w:r>
            <w:r w:rsidR="006701DC" w:rsidRPr="006701DC">
              <w:rPr>
                <w:rFonts w:asciiTheme="majorHAnsi" w:hAnsiTheme="majorHAnsi"/>
                <w:b w:val="0"/>
                <w:sz w:val="22"/>
                <w:szCs w:val="22"/>
              </w:rPr>
              <w:t>X 1000</w:t>
            </w:r>
          </w:p>
          <w:p w:rsidR="006701DC" w:rsidRPr="006701DC" w:rsidRDefault="006701DC" w:rsidP="002E5E22">
            <w:pPr>
              <w:jc w:val="both"/>
              <w:rPr>
                <w:rFonts w:asciiTheme="majorHAnsi" w:hAnsiTheme="majorHAnsi"/>
                <w:b w:val="0"/>
                <w:sz w:val="22"/>
                <w:szCs w:val="22"/>
              </w:rPr>
            </w:pPr>
            <w:r w:rsidRPr="006701DC">
              <w:rPr>
                <w:rFonts w:asciiTheme="majorHAnsi" w:hAnsiTheme="majorHAnsi"/>
                <w:b w:val="0"/>
                <w:sz w:val="22"/>
                <w:szCs w:val="22"/>
              </w:rPr>
              <w:t>Toplam canlı doğum sayısı</w:t>
            </w:r>
          </w:p>
          <w:p w:rsidR="006701DC" w:rsidRPr="006701DC" w:rsidRDefault="006701DC" w:rsidP="002E5E22">
            <w:pPr>
              <w:rPr>
                <w:rFonts w:asciiTheme="majorHAnsi" w:hAnsiTheme="majorHAnsi"/>
                <w:b w:val="0"/>
                <w:sz w:val="22"/>
                <w:szCs w:val="22"/>
              </w:rPr>
            </w:pPr>
          </w:p>
        </w:tc>
      </w:tr>
    </w:tbl>
    <w:p w:rsidR="00703ED6" w:rsidRDefault="00703ED6" w:rsidP="003C3D8B">
      <w:pPr>
        <w:spacing w:after="200"/>
        <w:jc w:val="both"/>
        <w:rPr>
          <w:rFonts w:asciiTheme="majorHAnsi" w:hAnsiTheme="majorHAnsi"/>
          <w:b w:val="0"/>
          <w:sz w:val="22"/>
          <w:szCs w:val="22"/>
        </w:rPr>
      </w:pPr>
    </w:p>
    <w:p w:rsidR="00703ED6" w:rsidRPr="00DB10FA" w:rsidRDefault="00703ED6" w:rsidP="00703ED6">
      <w:pPr>
        <w:spacing w:before="120" w:after="120"/>
        <w:jc w:val="both"/>
        <w:rPr>
          <w:rFonts w:asciiTheme="majorHAnsi" w:hAnsiTheme="majorHAnsi"/>
          <w:sz w:val="22"/>
          <w:szCs w:val="22"/>
        </w:rPr>
      </w:pPr>
      <w:r w:rsidRPr="00DB10FA">
        <w:rPr>
          <w:rFonts w:asciiTheme="majorHAnsi" w:hAnsiTheme="majorHAnsi"/>
          <w:sz w:val="22"/>
          <w:szCs w:val="22"/>
        </w:rPr>
        <w:t>9. Ana Ölüm Oranı (AÖO)</w:t>
      </w:r>
    </w:p>
    <w:p w:rsidR="00703ED6" w:rsidRPr="00DB10FA" w:rsidRDefault="00703ED6" w:rsidP="00703ED6">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Bir toplumda ana sağlığının düzeyini gösteren en önemli ölçüttür. Bu hızın hesaplanması için ana ölümü tanımının yapılması gerekir. Ana ölümü, gebelik döneminde veya gebeliğin sonlanmasından sonraki 42. gün içinde, gebelik süresi ve durumuna bakılmaksızın, gebelikle ilgili veya gebeliğin şiddetlendirdiği nedenlere bağlı ölümdür. </w:t>
      </w:r>
    </w:p>
    <w:p w:rsidR="001826BC" w:rsidRPr="00DB10FA" w:rsidRDefault="001826BC" w:rsidP="001826BC">
      <w:pPr>
        <w:spacing w:before="120" w:after="120"/>
        <w:jc w:val="both"/>
        <w:rPr>
          <w:rFonts w:asciiTheme="majorHAnsi" w:hAnsiTheme="majorHAnsi"/>
          <w:b w:val="0"/>
          <w:sz w:val="22"/>
          <w:szCs w:val="22"/>
        </w:rPr>
      </w:pPr>
      <w:r w:rsidRPr="00DB10FA">
        <w:rPr>
          <w:rFonts w:asciiTheme="majorHAnsi" w:hAnsiTheme="majorHAnsi"/>
          <w:b w:val="0"/>
          <w:sz w:val="22"/>
          <w:szCs w:val="22"/>
        </w:rPr>
        <w:t>Bir sağlık ocağı bölgesinde bir takvim yılında çok az sayıda anne ölümü olabilir ya da hiç olmayabilir. Az sayılarla hesap edilecek ana ölüm hızı güvenilir olmayacağı için bu hızın il düzeyinde hesap edilmesi daha uygundur.</w:t>
      </w:r>
    </w:p>
    <w:tbl>
      <w:tblPr>
        <w:tblStyle w:val="TabloKlavuzu"/>
        <w:tblW w:w="4678" w:type="dxa"/>
        <w:tblInd w:w="108" w:type="dxa"/>
        <w:tblLook w:val="04A0"/>
      </w:tblPr>
      <w:tblGrid>
        <w:gridCol w:w="993"/>
        <w:gridCol w:w="3685"/>
      </w:tblGrid>
      <w:tr w:rsidR="005C65FE" w:rsidRPr="006701DC" w:rsidTr="00B77D27">
        <w:tc>
          <w:tcPr>
            <w:tcW w:w="993" w:type="dxa"/>
            <w:tcBorders>
              <w:right w:val="nil"/>
            </w:tcBorders>
            <w:shd w:val="clear" w:color="auto" w:fill="DDD9C3" w:themeFill="background2" w:themeFillShade="E6"/>
            <w:vAlign w:val="center"/>
          </w:tcPr>
          <w:p w:rsidR="005C65FE" w:rsidRPr="006701DC" w:rsidRDefault="00040DEB" w:rsidP="002E5E22">
            <w:pPr>
              <w:jc w:val="center"/>
              <w:rPr>
                <w:rFonts w:asciiTheme="majorHAnsi" w:hAnsiTheme="majorHAnsi"/>
                <w:b w:val="0"/>
                <w:sz w:val="22"/>
                <w:szCs w:val="22"/>
              </w:rPr>
            </w:pPr>
            <w:r w:rsidRPr="00040DEB">
              <w:rPr>
                <w:rFonts w:asciiTheme="majorHAnsi" w:hAnsiTheme="majorHAnsi"/>
                <w:b w:val="0"/>
                <w:sz w:val="22"/>
                <w:szCs w:val="22"/>
              </w:rPr>
              <w:pict>
                <v:line id="_x0000_s1083" style="position:absolute;left:0;text-align:left;z-index:251693056" from="40.5pt,8.8pt" to="162.7pt,8.8pt"/>
              </w:pict>
            </w:r>
            <w:r w:rsidR="005C65FE">
              <w:rPr>
                <w:rFonts w:asciiTheme="majorHAnsi" w:hAnsiTheme="majorHAnsi"/>
                <w:b w:val="0"/>
                <w:sz w:val="22"/>
                <w:szCs w:val="22"/>
              </w:rPr>
              <w:t>AÖO=</w:t>
            </w:r>
          </w:p>
        </w:tc>
        <w:tc>
          <w:tcPr>
            <w:tcW w:w="3685" w:type="dxa"/>
            <w:tcBorders>
              <w:left w:val="nil"/>
            </w:tcBorders>
            <w:shd w:val="clear" w:color="auto" w:fill="DDD9C3" w:themeFill="background2" w:themeFillShade="E6"/>
            <w:vAlign w:val="center"/>
          </w:tcPr>
          <w:p w:rsidR="005C65FE" w:rsidRDefault="005C65FE" w:rsidP="002E5E22">
            <w:pPr>
              <w:jc w:val="both"/>
              <w:rPr>
                <w:rFonts w:ascii="Georgia" w:hAnsi="Georgia"/>
                <w:b w:val="0"/>
                <w:sz w:val="20"/>
              </w:rPr>
            </w:pPr>
          </w:p>
          <w:p w:rsidR="005C65FE" w:rsidRDefault="005C65FE" w:rsidP="002E5E22">
            <w:pPr>
              <w:jc w:val="both"/>
              <w:rPr>
                <w:rFonts w:ascii="Georgia" w:hAnsi="Georgia"/>
                <w:b w:val="0"/>
                <w:sz w:val="20"/>
              </w:rPr>
            </w:pPr>
            <w:r>
              <w:rPr>
                <w:rFonts w:ascii="Georgia" w:hAnsi="Georgia"/>
                <w:b w:val="0"/>
                <w:sz w:val="20"/>
              </w:rPr>
              <w:t xml:space="preserve">  Anne ölümü sayısı</w:t>
            </w:r>
          </w:p>
          <w:p w:rsidR="005C65FE" w:rsidRPr="006701DC" w:rsidRDefault="005C65FE" w:rsidP="002E5E22">
            <w:pPr>
              <w:jc w:val="right"/>
              <w:rPr>
                <w:rFonts w:asciiTheme="majorHAnsi" w:hAnsiTheme="majorHAnsi"/>
                <w:b w:val="0"/>
                <w:sz w:val="22"/>
                <w:szCs w:val="22"/>
              </w:rPr>
            </w:pPr>
            <w:r w:rsidRPr="006701DC">
              <w:rPr>
                <w:rFonts w:asciiTheme="majorHAnsi" w:hAnsiTheme="majorHAnsi"/>
                <w:b w:val="0"/>
                <w:sz w:val="22"/>
                <w:szCs w:val="22"/>
              </w:rPr>
              <w:t>X 100</w:t>
            </w:r>
            <w:r>
              <w:rPr>
                <w:rFonts w:asciiTheme="majorHAnsi" w:hAnsiTheme="majorHAnsi"/>
                <w:b w:val="0"/>
                <w:sz w:val="22"/>
                <w:szCs w:val="22"/>
              </w:rPr>
              <w:t>.00</w:t>
            </w:r>
            <w:r w:rsidRPr="006701DC">
              <w:rPr>
                <w:rFonts w:asciiTheme="majorHAnsi" w:hAnsiTheme="majorHAnsi"/>
                <w:b w:val="0"/>
                <w:sz w:val="22"/>
                <w:szCs w:val="22"/>
              </w:rPr>
              <w:t>0</w:t>
            </w:r>
          </w:p>
          <w:p w:rsidR="005C65FE" w:rsidRPr="006701DC" w:rsidRDefault="005C65FE" w:rsidP="002E5E22">
            <w:pPr>
              <w:rPr>
                <w:rFonts w:asciiTheme="majorHAnsi" w:hAnsiTheme="majorHAnsi"/>
                <w:b w:val="0"/>
                <w:sz w:val="22"/>
                <w:szCs w:val="22"/>
              </w:rPr>
            </w:pPr>
            <w:r w:rsidRPr="006701DC">
              <w:rPr>
                <w:rFonts w:asciiTheme="majorHAnsi" w:hAnsiTheme="majorHAnsi"/>
                <w:b w:val="0"/>
                <w:sz w:val="22"/>
                <w:szCs w:val="22"/>
              </w:rPr>
              <w:t>Toplam canlı doğum sayısı</w:t>
            </w:r>
          </w:p>
          <w:p w:rsidR="005C65FE" w:rsidRPr="006701DC" w:rsidRDefault="005C65FE" w:rsidP="002E5E22">
            <w:pPr>
              <w:jc w:val="center"/>
              <w:rPr>
                <w:rFonts w:asciiTheme="majorHAnsi" w:hAnsiTheme="majorHAnsi"/>
                <w:b w:val="0"/>
                <w:sz w:val="22"/>
                <w:szCs w:val="22"/>
              </w:rPr>
            </w:pPr>
          </w:p>
        </w:tc>
      </w:tr>
    </w:tbl>
    <w:p w:rsidR="001826BC" w:rsidRPr="00DB10FA" w:rsidRDefault="001826BC" w:rsidP="001826BC">
      <w:pPr>
        <w:spacing w:before="120" w:after="120"/>
        <w:jc w:val="both"/>
        <w:rPr>
          <w:rFonts w:asciiTheme="majorHAnsi" w:hAnsiTheme="majorHAnsi"/>
          <w:sz w:val="22"/>
          <w:szCs w:val="22"/>
        </w:rPr>
      </w:pPr>
    </w:p>
    <w:p w:rsidR="001826BC" w:rsidRPr="00DB10FA" w:rsidRDefault="001826BC" w:rsidP="001826BC">
      <w:pPr>
        <w:spacing w:before="120" w:after="120"/>
        <w:jc w:val="both"/>
        <w:rPr>
          <w:rFonts w:asciiTheme="majorHAnsi" w:hAnsiTheme="majorHAnsi"/>
          <w:sz w:val="22"/>
          <w:szCs w:val="22"/>
        </w:rPr>
      </w:pPr>
      <w:r w:rsidRPr="00DB10FA">
        <w:rPr>
          <w:rFonts w:asciiTheme="majorHAnsi" w:hAnsiTheme="majorHAnsi"/>
          <w:sz w:val="22"/>
          <w:szCs w:val="22"/>
        </w:rPr>
        <w:t>C. HASTALIK  (MORBİDİTE) ÖLÇÜTLERİ</w:t>
      </w:r>
    </w:p>
    <w:p w:rsidR="0030110E" w:rsidRPr="00DB10FA" w:rsidRDefault="001826BC" w:rsidP="001826BC">
      <w:pPr>
        <w:spacing w:before="120" w:after="120"/>
        <w:jc w:val="both"/>
        <w:rPr>
          <w:rFonts w:asciiTheme="majorHAnsi" w:hAnsiTheme="majorHAnsi"/>
          <w:b w:val="0"/>
          <w:sz w:val="22"/>
          <w:szCs w:val="22"/>
        </w:rPr>
      </w:pPr>
      <w:r w:rsidRPr="00DB10FA">
        <w:rPr>
          <w:rFonts w:asciiTheme="majorHAnsi" w:hAnsiTheme="majorHAnsi"/>
          <w:b w:val="0"/>
          <w:sz w:val="22"/>
          <w:szCs w:val="22"/>
        </w:rPr>
        <w:t xml:space="preserve">Bir toplumda belirli hastalıkların boyutlarını gösteren ölçütlere genel olarak morbidite hızları adı verilir. En sık kullanılan hastalık ölçütleri </w:t>
      </w:r>
      <w:proofErr w:type="spellStart"/>
      <w:r w:rsidRPr="00DB10FA">
        <w:rPr>
          <w:rFonts w:asciiTheme="majorHAnsi" w:hAnsiTheme="majorHAnsi"/>
          <w:b w:val="0"/>
          <w:sz w:val="22"/>
          <w:szCs w:val="22"/>
        </w:rPr>
        <w:t>prevalans</w:t>
      </w:r>
      <w:proofErr w:type="spellEnd"/>
      <w:r w:rsidRPr="00DB10FA">
        <w:rPr>
          <w:rFonts w:asciiTheme="majorHAnsi" w:hAnsiTheme="majorHAnsi"/>
          <w:b w:val="0"/>
          <w:sz w:val="22"/>
          <w:szCs w:val="22"/>
        </w:rPr>
        <w:t xml:space="preserve">, </w:t>
      </w:r>
      <w:proofErr w:type="spellStart"/>
      <w:r w:rsidRPr="00DB10FA">
        <w:rPr>
          <w:rFonts w:asciiTheme="majorHAnsi" w:hAnsiTheme="majorHAnsi"/>
          <w:b w:val="0"/>
          <w:sz w:val="22"/>
          <w:szCs w:val="22"/>
        </w:rPr>
        <w:t>insidans</w:t>
      </w:r>
      <w:proofErr w:type="spellEnd"/>
      <w:r w:rsidRPr="00DB10FA">
        <w:rPr>
          <w:rFonts w:asciiTheme="majorHAnsi" w:hAnsiTheme="majorHAnsi"/>
          <w:b w:val="0"/>
          <w:sz w:val="22"/>
          <w:szCs w:val="22"/>
        </w:rPr>
        <w:t xml:space="preserve"> ve atak hızlarıdır. Sağlık ocağı düzeyinde günlük poliklinik hizmetleri ile bu hızların elde edilmeleri güçtür. Ancak ocağa başvurulara göre ya da belli bir hastalığa yönelik toplum taramalarından bu ölçütler elde </w:t>
      </w:r>
      <w:r w:rsidRPr="00DB10FA">
        <w:rPr>
          <w:rFonts w:asciiTheme="majorHAnsi" w:hAnsiTheme="majorHAnsi"/>
          <w:b w:val="0"/>
          <w:sz w:val="22"/>
          <w:szCs w:val="22"/>
        </w:rPr>
        <w:lastRenderedPageBreak/>
        <w:t>edilebilir. Toplumu temsil eden örneklerin taranmaları sonucu elde edilen morbidite hızları başvurulardan elde edilen hızlara göre daha sağlıklıdır.</w:t>
      </w:r>
    </w:p>
    <w:tbl>
      <w:tblPr>
        <w:tblStyle w:val="TabloKlavuzu"/>
        <w:tblW w:w="4678" w:type="dxa"/>
        <w:tblInd w:w="108" w:type="dxa"/>
        <w:tblLook w:val="04A0"/>
      </w:tblPr>
      <w:tblGrid>
        <w:gridCol w:w="1432"/>
        <w:gridCol w:w="3246"/>
      </w:tblGrid>
      <w:tr w:rsidR="0030110E" w:rsidRPr="0030110E" w:rsidTr="00B77D27">
        <w:tc>
          <w:tcPr>
            <w:tcW w:w="1432" w:type="dxa"/>
            <w:tcBorders>
              <w:right w:val="nil"/>
            </w:tcBorders>
            <w:shd w:val="clear" w:color="auto" w:fill="DDD9C3" w:themeFill="background2" w:themeFillShade="E6"/>
            <w:vAlign w:val="center"/>
          </w:tcPr>
          <w:p w:rsidR="0030110E" w:rsidRPr="0030110E" w:rsidRDefault="00040DEB" w:rsidP="002E5E22">
            <w:pPr>
              <w:jc w:val="center"/>
              <w:rPr>
                <w:rFonts w:asciiTheme="majorHAnsi" w:hAnsiTheme="majorHAnsi"/>
                <w:b w:val="0"/>
                <w:sz w:val="22"/>
                <w:szCs w:val="22"/>
              </w:rPr>
            </w:pPr>
            <w:r w:rsidRPr="00040DEB">
              <w:rPr>
                <w:rFonts w:asciiTheme="majorHAnsi" w:hAnsiTheme="majorHAnsi"/>
                <w:b w:val="0"/>
                <w:sz w:val="22"/>
                <w:szCs w:val="22"/>
              </w:rPr>
              <w:pict>
                <v:line id="_x0000_s1088" style="position:absolute;left:0;text-align:left;z-index:251700224" from="62.25pt,9.05pt" to="191.3pt,9.05pt"/>
              </w:pict>
            </w:r>
            <w:proofErr w:type="spellStart"/>
            <w:r w:rsidR="0030110E" w:rsidRPr="0030110E">
              <w:rPr>
                <w:rFonts w:asciiTheme="majorHAnsi" w:hAnsiTheme="majorHAnsi"/>
                <w:b w:val="0"/>
                <w:sz w:val="22"/>
                <w:szCs w:val="22"/>
              </w:rPr>
              <w:t>Prevalans</w:t>
            </w:r>
            <w:proofErr w:type="spellEnd"/>
            <w:r w:rsidR="0030110E" w:rsidRPr="0030110E">
              <w:rPr>
                <w:rFonts w:asciiTheme="majorHAnsi" w:hAnsiTheme="majorHAnsi"/>
                <w:b w:val="0"/>
                <w:sz w:val="22"/>
                <w:szCs w:val="22"/>
              </w:rPr>
              <w:t xml:space="preserve"> =</w:t>
            </w:r>
          </w:p>
        </w:tc>
        <w:tc>
          <w:tcPr>
            <w:tcW w:w="3246" w:type="dxa"/>
            <w:tcBorders>
              <w:left w:val="nil"/>
            </w:tcBorders>
            <w:shd w:val="clear" w:color="auto" w:fill="DDD9C3" w:themeFill="background2" w:themeFillShade="E6"/>
            <w:vAlign w:val="center"/>
          </w:tcPr>
          <w:p w:rsidR="0030110E" w:rsidRPr="0030110E" w:rsidRDefault="0030110E" w:rsidP="002E5E22">
            <w:pPr>
              <w:jc w:val="both"/>
              <w:rPr>
                <w:rFonts w:asciiTheme="majorHAnsi" w:hAnsiTheme="majorHAnsi"/>
                <w:b w:val="0"/>
                <w:sz w:val="22"/>
                <w:szCs w:val="22"/>
              </w:rPr>
            </w:pPr>
          </w:p>
          <w:p w:rsidR="0030110E" w:rsidRPr="0030110E" w:rsidRDefault="0030110E" w:rsidP="002E5E22">
            <w:pPr>
              <w:jc w:val="both"/>
              <w:rPr>
                <w:rFonts w:asciiTheme="majorHAnsi" w:hAnsiTheme="majorHAnsi"/>
                <w:b w:val="0"/>
                <w:sz w:val="22"/>
                <w:szCs w:val="22"/>
              </w:rPr>
            </w:pPr>
            <w:r w:rsidRPr="0030110E">
              <w:rPr>
                <w:rFonts w:asciiTheme="majorHAnsi" w:hAnsiTheme="majorHAnsi"/>
                <w:b w:val="0"/>
                <w:sz w:val="22"/>
                <w:szCs w:val="22"/>
              </w:rPr>
              <w:t>Bir toplumda belirli bir</w:t>
            </w:r>
          </w:p>
          <w:p w:rsidR="0030110E" w:rsidRPr="0030110E" w:rsidRDefault="0030110E" w:rsidP="002E5E22">
            <w:pPr>
              <w:jc w:val="both"/>
              <w:rPr>
                <w:rFonts w:asciiTheme="majorHAnsi" w:hAnsiTheme="majorHAnsi"/>
                <w:b w:val="0"/>
                <w:sz w:val="22"/>
                <w:szCs w:val="22"/>
              </w:rPr>
            </w:pPr>
            <w:proofErr w:type="gramStart"/>
            <w:r w:rsidRPr="0030110E">
              <w:rPr>
                <w:rFonts w:asciiTheme="majorHAnsi" w:hAnsiTheme="majorHAnsi"/>
                <w:b w:val="0"/>
                <w:sz w:val="22"/>
                <w:szCs w:val="22"/>
              </w:rPr>
              <w:t>andaki</w:t>
            </w:r>
            <w:proofErr w:type="gramEnd"/>
            <w:r w:rsidRPr="0030110E">
              <w:rPr>
                <w:rFonts w:asciiTheme="majorHAnsi" w:hAnsiTheme="majorHAnsi"/>
                <w:b w:val="0"/>
                <w:sz w:val="22"/>
                <w:szCs w:val="22"/>
              </w:rPr>
              <w:t xml:space="preserve"> toplam olgu sayısı </w:t>
            </w:r>
          </w:p>
          <w:p w:rsidR="0030110E" w:rsidRPr="0030110E" w:rsidRDefault="0030110E" w:rsidP="002E5E22">
            <w:pPr>
              <w:jc w:val="right"/>
              <w:rPr>
                <w:rFonts w:asciiTheme="majorHAnsi" w:hAnsiTheme="majorHAnsi"/>
                <w:b w:val="0"/>
                <w:sz w:val="22"/>
                <w:szCs w:val="22"/>
              </w:rPr>
            </w:pPr>
            <w:r w:rsidRPr="0030110E">
              <w:rPr>
                <w:rFonts w:asciiTheme="majorHAnsi" w:hAnsiTheme="majorHAnsi"/>
                <w:b w:val="0"/>
                <w:sz w:val="22"/>
                <w:szCs w:val="22"/>
              </w:rPr>
              <w:t xml:space="preserve">      X 100</w:t>
            </w:r>
          </w:p>
          <w:p w:rsidR="0030110E" w:rsidRPr="0030110E" w:rsidRDefault="0030110E" w:rsidP="002E5E22">
            <w:pPr>
              <w:rPr>
                <w:rFonts w:asciiTheme="majorHAnsi" w:hAnsiTheme="majorHAnsi"/>
                <w:b w:val="0"/>
                <w:sz w:val="22"/>
                <w:szCs w:val="22"/>
              </w:rPr>
            </w:pPr>
            <w:r w:rsidRPr="0030110E">
              <w:rPr>
                <w:rFonts w:asciiTheme="majorHAnsi" w:hAnsiTheme="majorHAnsi"/>
                <w:b w:val="0"/>
                <w:sz w:val="22"/>
                <w:szCs w:val="22"/>
              </w:rPr>
              <w:t>Aynı toplumun yıl ortası nüfusu</w:t>
            </w:r>
          </w:p>
          <w:p w:rsidR="0030110E" w:rsidRDefault="0030110E" w:rsidP="002E5E22">
            <w:pPr>
              <w:rPr>
                <w:rFonts w:asciiTheme="majorHAnsi" w:hAnsiTheme="majorHAnsi"/>
                <w:b w:val="0"/>
                <w:sz w:val="22"/>
                <w:szCs w:val="22"/>
              </w:rPr>
            </w:pPr>
            <w:r w:rsidRPr="0030110E">
              <w:rPr>
                <w:rFonts w:asciiTheme="majorHAnsi" w:hAnsiTheme="majorHAnsi"/>
                <w:b w:val="0"/>
                <w:sz w:val="22"/>
                <w:szCs w:val="22"/>
              </w:rPr>
              <w:t xml:space="preserve">  (risk altındaki toplum)</w:t>
            </w:r>
          </w:p>
          <w:p w:rsidR="0030110E" w:rsidRPr="0030110E" w:rsidRDefault="0030110E" w:rsidP="002E5E22">
            <w:pPr>
              <w:rPr>
                <w:rFonts w:asciiTheme="majorHAnsi" w:hAnsiTheme="majorHAnsi"/>
                <w:b w:val="0"/>
                <w:sz w:val="22"/>
                <w:szCs w:val="22"/>
              </w:rPr>
            </w:pPr>
          </w:p>
        </w:tc>
      </w:tr>
    </w:tbl>
    <w:p w:rsidR="00703ED6" w:rsidRDefault="00703ED6" w:rsidP="003C3D8B">
      <w:pPr>
        <w:spacing w:after="200"/>
        <w:jc w:val="both"/>
        <w:rPr>
          <w:rFonts w:asciiTheme="majorHAnsi" w:hAnsiTheme="majorHAnsi"/>
          <w:b w:val="0"/>
          <w:sz w:val="22"/>
          <w:szCs w:val="22"/>
        </w:rPr>
      </w:pPr>
    </w:p>
    <w:tbl>
      <w:tblPr>
        <w:tblStyle w:val="TabloKlavuzu"/>
        <w:tblW w:w="4678" w:type="dxa"/>
        <w:tblInd w:w="108" w:type="dxa"/>
        <w:tblLook w:val="04A0"/>
      </w:tblPr>
      <w:tblGrid>
        <w:gridCol w:w="1303"/>
        <w:gridCol w:w="3375"/>
      </w:tblGrid>
      <w:tr w:rsidR="0030110E" w:rsidRPr="0030110E" w:rsidTr="00B77D27">
        <w:tc>
          <w:tcPr>
            <w:tcW w:w="1303" w:type="dxa"/>
            <w:tcBorders>
              <w:right w:val="nil"/>
            </w:tcBorders>
            <w:shd w:val="clear" w:color="auto" w:fill="DDD9C3" w:themeFill="background2" w:themeFillShade="E6"/>
            <w:vAlign w:val="center"/>
          </w:tcPr>
          <w:p w:rsidR="0030110E" w:rsidRPr="0030110E" w:rsidRDefault="0030110E" w:rsidP="002E5E22">
            <w:pPr>
              <w:jc w:val="center"/>
              <w:rPr>
                <w:rFonts w:asciiTheme="majorHAnsi" w:hAnsiTheme="majorHAnsi"/>
                <w:b w:val="0"/>
                <w:sz w:val="22"/>
                <w:szCs w:val="22"/>
              </w:rPr>
            </w:pPr>
            <w:proofErr w:type="spellStart"/>
            <w:r w:rsidRPr="0030110E">
              <w:rPr>
                <w:rFonts w:asciiTheme="majorHAnsi" w:hAnsiTheme="majorHAnsi"/>
                <w:b w:val="0"/>
                <w:sz w:val="22"/>
                <w:szCs w:val="22"/>
              </w:rPr>
              <w:t>İnsidans</w:t>
            </w:r>
            <w:proofErr w:type="spellEnd"/>
            <w:r w:rsidRPr="0030110E">
              <w:rPr>
                <w:rFonts w:asciiTheme="majorHAnsi" w:hAnsiTheme="majorHAnsi"/>
                <w:b w:val="0"/>
                <w:sz w:val="22"/>
                <w:szCs w:val="22"/>
              </w:rPr>
              <w:t xml:space="preserve"> =</w:t>
            </w:r>
          </w:p>
        </w:tc>
        <w:tc>
          <w:tcPr>
            <w:tcW w:w="3375" w:type="dxa"/>
            <w:tcBorders>
              <w:left w:val="nil"/>
            </w:tcBorders>
            <w:shd w:val="clear" w:color="auto" w:fill="DDD9C3" w:themeFill="background2" w:themeFillShade="E6"/>
            <w:vAlign w:val="center"/>
          </w:tcPr>
          <w:p w:rsidR="0030110E" w:rsidRPr="0030110E" w:rsidRDefault="0030110E" w:rsidP="002E5E22">
            <w:pPr>
              <w:jc w:val="both"/>
              <w:rPr>
                <w:rFonts w:asciiTheme="majorHAnsi" w:hAnsiTheme="majorHAnsi"/>
                <w:b w:val="0"/>
                <w:sz w:val="22"/>
                <w:szCs w:val="22"/>
              </w:rPr>
            </w:pPr>
          </w:p>
          <w:p w:rsidR="0030110E" w:rsidRPr="0030110E" w:rsidRDefault="0030110E" w:rsidP="002E5E22">
            <w:pPr>
              <w:jc w:val="both"/>
              <w:rPr>
                <w:rFonts w:asciiTheme="majorHAnsi" w:hAnsiTheme="majorHAnsi"/>
                <w:b w:val="0"/>
                <w:sz w:val="22"/>
                <w:szCs w:val="22"/>
              </w:rPr>
            </w:pPr>
            <w:r w:rsidRPr="0030110E">
              <w:rPr>
                <w:rFonts w:asciiTheme="majorHAnsi" w:hAnsiTheme="majorHAnsi"/>
                <w:b w:val="0"/>
                <w:sz w:val="22"/>
                <w:szCs w:val="22"/>
              </w:rPr>
              <w:t xml:space="preserve">Bir toplumda belirli bir </w:t>
            </w:r>
          </w:p>
          <w:p w:rsidR="0030110E" w:rsidRPr="0030110E" w:rsidRDefault="0030110E" w:rsidP="002E5E22">
            <w:pPr>
              <w:jc w:val="both"/>
              <w:rPr>
                <w:rFonts w:asciiTheme="majorHAnsi" w:hAnsiTheme="majorHAnsi"/>
                <w:b w:val="0"/>
                <w:sz w:val="22"/>
                <w:szCs w:val="22"/>
              </w:rPr>
            </w:pPr>
            <w:proofErr w:type="gramStart"/>
            <w:r w:rsidRPr="0030110E">
              <w:rPr>
                <w:rFonts w:asciiTheme="majorHAnsi" w:hAnsiTheme="majorHAnsi"/>
                <w:b w:val="0"/>
                <w:sz w:val="22"/>
                <w:szCs w:val="22"/>
              </w:rPr>
              <w:t>sürede</w:t>
            </w:r>
            <w:proofErr w:type="gramEnd"/>
            <w:r w:rsidRPr="0030110E">
              <w:rPr>
                <w:rFonts w:asciiTheme="majorHAnsi" w:hAnsiTheme="majorHAnsi"/>
                <w:b w:val="0"/>
                <w:sz w:val="22"/>
                <w:szCs w:val="22"/>
              </w:rPr>
              <w:t xml:space="preserve"> saptanan yeni olgu sayısı </w:t>
            </w:r>
          </w:p>
          <w:p w:rsidR="0030110E" w:rsidRPr="0030110E" w:rsidRDefault="00040DEB" w:rsidP="002E5E22">
            <w:pPr>
              <w:jc w:val="right"/>
              <w:rPr>
                <w:rFonts w:asciiTheme="majorHAnsi" w:hAnsiTheme="majorHAnsi"/>
                <w:b w:val="0"/>
                <w:sz w:val="22"/>
                <w:szCs w:val="22"/>
              </w:rPr>
            </w:pPr>
            <w:r>
              <w:rPr>
                <w:rFonts w:asciiTheme="majorHAnsi" w:hAnsiTheme="majorHAnsi"/>
                <w:b w:val="0"/>
                <w:noProof/>
                <w:snapToGrid/>
                <w:sz w:val="22"/>
                <w:szCs w:val="22"/>
              </w:rPr>
              <w:pict>
                <v:line id="_x0000_s1090" style="position:absolute;left:0;text-align:left;z-index:251702272" from="-4.85pt,8.75pt" to="125.85pt,8.75pt"/>
              </w:pict>
            </w:r>
            <w:r w:rsidR="0030110E" w:rsidRPr="0030110E">
              <w:rPr>
                <w:rFonts w:asciiTheme="majorHAnsi" w:hAnsiTheme="majorHAnsi"/>
                <w:b w:val="0"/>
                <w:sz w:val="22"/>
                <w:szCs w:val="22"/>
              </w:rPr>
              <w:t xml:space="preserve">      X 100</w:t>
            </w:r>
          </w:p>
          <w:p w:rsidR="0030110E" w:rsidRPr="0030110E" w:rsidRDefault="0030110E" w:rsidP="002E5E22">
            <w:pPr>
              <w:rPr>
                <w:rFonts w:asciiTheme="majorHAnsi" w:hAnsiTheme="majorHAnsi"/>
                <w:b w:val="0"/>
                <w:sz w:val="22"/>
                <w:szCs w:val="22"/>
              </w:rPr>
            </w:pPr>
            <w:r w:rsidRPr="0030110E">
              <w:rPr>
                <w:rFonts w:asciiTheme="majorHAnsi" w:hAnsiTheme="majorHAnsi"/>
                <w:b w:val="0"/>
                <w:sz w:val="22"/>
                <w:szCs w:val="22"/>
              </w:rPr>
              <w:t>Aynı toplumun yıl ortası nüfusu</w:t>
            </w:r>
          </w:p>
          <w:p w:rsidR="0030110E" w:rsidRPr="0030110E" w:rsidRDefault="0030110E" w:rsidP="002E5E22">
            <w:pPr>
              <w:rPr>
                <w:rFonts w:asciiTheme="majorHAnsi" w:hAnsiTheme="majorHAnsi"/>
                <w:b w:val="0"/>
                <w:sz w:val="22"/>
                <w:szCs w:val="22"/>
              </w:rPr>
            </w:pPr>
            <w:r w:rsidRPr="0030110E">
              <w:rPr>
                <w:rFonts w:asciiTheme="majorHAnsi" w:hAnsiTheme="majorHAnsi"/>
                <w:b w:val="0"/>
                <w:sz w:val="22"/>
                <w:szCs w:val="22"/>
              </w:rPr>
              <w:t xml:space="preserve">  (risk altındaki toplum)</w:t>
            </w:r>
          </w:p>
          <w:p w:rsidR="0030110E" w:rsidRPr="0030110E" w:rsidRDefault="0030110E" w:rsidP="002E5E22">
            <w:pPr>
              <w:rPr>
                <w:rFonts w:asciiTheme="majorHAnsi" w:hAnsiTheme="majorHAnsi"/>
                <w:b w:val="0"/>
                <w:sz w:val="22"/>
                <w:szCs w:val="22"/>
              </w:rPr>
            </w:pPr>
          </w:p>
        </w:tc>
      </w:tr>
    </w:tbl>
    <w:p w:rsidR="0030110E" w:rsidRDefault="0030110E" w:rsidP="0030110E">
      <w:pPr>
        <w:spacing w:before="120" w:after="120"/>
        <w:jc w:val="both"/>
        <w:rPr>
          <w:rFonts w:asciiTheme="majorHAnsi" w:hAnsiTheme="majorHAnsi"/>
          <w:b w:val="0"/>
          <w:sz w:val="22"/>
          <w:szCs w:val="22"/>
        </w:rPr>
      </w:pPr>
    </w:p>
    <w:p w:rsidR="0030110E" w:rsidRDefault="0030110E" w:rsidP="0030110E">
      <w:pPr>
        <w:spacing w:before="120" w:after="120"/>
        <w:jc w:val="both"/>
        <w:rPr>
          <w:rFonts w:asciiTheme="majorHAnsi" w:hAnsiTheme="majorHAnsi"/>
          <w:b w:val="0"/>
          <w:sz w:val="22"/>
          <w:szCs w:val="22"/>
        </w:rPr>
      </w:pPr>
      <w:r w:rsidRPr="00DB10FA">
        <w:rPr>
          <w:rFonts w:asciiTheme="majorHAnsi" w:hAnsiTheme="majorHAnsi"/>
          <w:b w:val="0"/>
          <w:sz w:val="22"/>
          <w:szCs w:val="22"/>
        </w:rPr>
        <w:t>Bulaşıcı hastalıklarla ilgili hastalık (morbidite) ölçütlerine atak hızı adı da verilir.</w:t>
      </w:r>
    </w:p>
    <w:tbl>
      <w:tblPr>
        <w:tblStyle w:val="TabloKlavuzu"/>
        <w:tblW w:w="4678" w:type="dxa"/>
        <w:tblInd w:w="108" w:type="dxa"/>
        <w:tblLook w:val="04A0"/>
      </w:tblPr>
      <w:tblGrid>
        <w:gridCol w:w="1276"/>
        <w:gridCol w:w="3402"/>
      </w:tblGrid>
      <w:tr w:rsidR="0030110E" w:rsidRPr="0030110E" w:rsidTr="00B77D27">
        <w:tc>
          <w:tcPr>
            <w:tcW w:w="1276" w:type="dxa"/>
            <w:tcBorders>
              <w:right w:val="nil"/>
            </w:tcBorders>
            <w:shd w:val="clear" w:color="auto" w:fill="DDD9C3" w:themeFill="background2" w:themeFillShade="E6"/>
            <w:vAlign w:val="center"/>
          </w:tcPr>
          <w:p w:rsidR="0030110E" w:rsidRPr="0030110E" w:rsidRDefault="00040DEB" w:rsidP="002E5E22">
            <w:pPr>
              <w:jc w:val="center"/>
              <w:rPr>
                <w:rFonts w:asciiTheme="majorHAnsi" w:hAnsiTheme="majorHAnsi"/>
                <w:b w:val="0"/>
                <w:sz w:val="22"/>
                <w:szCs w:val="22"/>
              </w:rPr>
            </w:pPr>
            <w:r>
              <w:rPr>
                <w:rFonts w:asciiTheme="majorHAnsi" w:hAnsiTheme="majorHAnsi"/>
                <w:b w:val="0"/>
                <w:noProof/>
                <w:snapToGrid/>
                <w:sz w:val="22"/>
                <w:szCs w:val="22"/>
              </w:rPr>
              <w:pict>
                <v:line id="_x0000_s1091" style="position:absolute;left:0;text-align:left;z-index:251704320" from="57.3pt,7.55pt" to="191.55pt,7.55pt"/>
              </w:pict>
            </w:r>
            <w:r w:rsidR="0030110E" w:rsidRPr="0030110E">
              <w:rPr>
                <w:rFonts w:asciiTheme="majorHAnsi" w:hAnsiTheme="majorHAnsi"/>
                <w:b w:val="0"/>
                <w:sz w:val="22"/>
                <w:szCs w:val="22"/>
              </w:rPr>
              <w:t>Atak Hızı =</w:t>
            </w:r>
          </w:p>
        </w:tc>
        <w:tc>
          <w:tcPr>
            <w:tcW w:w="3402" w:type="dxa"/>
            <w:tcBorders>
              <w:left w:val="nil"/>
            </w:tcBorders>
            <w:shd w:val="clear" w:color="auto" w:fill="DDD9C3" w:themeFill="background2" w:themeFillShade="E6"/>
            <w:vAlign w:val="center"/>
          </w:tcPr>
          <w:p w:rsidR="0030110E" w:rsidRPr="0030110E" w:rsidRDefault="0030110E" w:rsidP="002E5E22">
            <w:pPr>
              <w:jc w:val="both"/>
              <w:rPr>
                <w:rFonts w:asciiTheme="majorHAnsi" w:hAnsiTheme="majorHAnsi"/>
                <w:b w:val="0"/>
                <w:sz w:val="22"/>
                <w:szCs w:val="22"/>
              </w:rPr>
            </w:pPr>
          </w:p>
          <w:p w:rsidR="0030110E" w:rsidRPr="0030110E" w:rsidRDefault="0030110E" w:rsidP="002E5E22">
            <w:pPr>
              <w:rPr>
                <w:rFonts w:asciiTheme="majorHAnsi" w:hAnsiTheme="majorHAnsi"/>
                <w:b w:val="0"/>
                <w:sz w:val="22"/>
                <w:szCs w:val="22"/>
              </w:rPr>
            </w:pPr>
            <w:r w:rsidRPr="0030110E">
              <w:rPr>
                <w:rFonts w:asciiTheme="majorHAnsi" w:hAnsiTheme="majorHAnsi"/>
                <w:b w:val="0"/>
                <w:sz w:val="22"/>
                <w:szCs w:val="22"/>
              </w:rPr>
              <w:t xml:space="preserve">Belirli bir sürede saptanan “X”  bulaşıcı hastalığı olgu sayısı         </w:t>
            </w:r>
          </w:p>
          <w:p w:rsidR="0030110E" w:rsidRPr="0030110E" w:rsidRDefault="0030110E" w:rsidP="002E5E22">
            <w:pPr>
              <w:jc w:val="right"/>
              <w:rPr>
                <w:rFonts w:asciiTheme="majorHAnsi" w:hAnsiTheme="majorHAnsi"/>
                <w:b w:val="0"/>
                <w:sz w:val="22"/>
                <w:szCs w:val="22"/>
              </w:rPr>
            </w:pPr>
            <w:r w:rsidRPr="0030110E">
              <w:rPr>
                <w:rFonts w:asciiTheme="majorHAnsi" w:hAnsiTheme="majorHAnsi"/>
                <w:b w:val="0"/>
                <w:sz w:val="22"/>
                <w:szCs w:val="22"/>
              </w:rPr>
              <w:t>X 100</w:t>
            </w:r>
          </w:p>
          <w:p w:rsidR="00B77D27" w:rsidRDefault="0030110E" w:rsidP="002E5E22">
            <w:pPr>
              <w:rPr>
                <w:rFonts w:asciiTheme="majorHAnsi" w:hAnsiTheme="majorHAnsi"/>
                <w:b w:val="0"/>
                <w:sz w:val="22"/>
                <w:szCs w:val="22"/>
              </w:rPr>
            </w:pPr>
            <w:r w:rsidRPr="0030110E">
              <w:rPr>
                <w:rFonts w:asciiTheme="majorHAnsi" w:hAnsiTheme="majorHAnsi"/>
                <w:b w:val="0"/>
                <w:sz w:val="22"/>
                <w:szCs w:val="22"/>
              </w:rPr>
              <w:t xml:space="preserve">Aynı sürede “X” hastalığına </w:t>
            </w:r>
          </w:p>
          <w:p w:rsidR="0030110E" w:rsidRPr="0030110E" w:rsidRDefault="0030110E" w:rsidP="002E5E22">
            <w:pPr>
              <w:rPr>
                <w:rFonts w:asciiTheme="majorHAnsi" w:hAnsiTheme="majorHAnsi"/>
                <w:b w:val="0"/>
                <w:sz w:val="22"/>
                <w:szCs w:val="22"/>
              </w:rPr>
            </w:pPr>
            <w:proofErr w:type="gramStart"/>
            <w:r w:rsidRPr="0030110E">
              <w:rPr>
                <w:rFonts w:asciiTheme="majorHAnsi" w:hAnsiTheme="majorHAnsi"/>
                <w:b w:val="0"/>
                <w:sz w:val="22"/>
                <w:szCs w:val="22"/>
              </w:rPr>
              <w:t>duyarlı</w:t>
            </w:r>
            <w:proofErr w:type="gramEnd"/>
            <w:r w:rsidRPr="0030110E">
              <w:rPr>
                <w:rFonts w:asciiTheme="majorHAnsi" w:hAnsiTheme="majorHAnsi"/>
                <w:b w:val="0"/>
                <w:sz w:val="22"/>
                <w:szCs w:val="22"/>
              </w:rPr>
              <w:t xml:space="preserve"> nüfus</w:t>
            </w:r>
          </w:p>
          <w:p w:rsidR="0030110E" w:rsidRPr="0030110E" w:rsidRDefault="0030110E" w:rsidP="002E5E22">
            <w:pPr>
              <w:rPr>
                <w:rFonts w:asciiTheme="majorHAnsi" w:hAnsiTheme="majorHAnsi"/>
                <w:b w:val="0"/>
                <w:sz w:val="22"/>
                <w:szCs w:val="22"/>
              </w:rPr>
            </w:pPr>
          </w:p>
        </w:tc>
      </w:tr>
    </w:tbl>
    <w:p w:rsidR="00ED4F33" w:rsidRPr="0006295F" w:rsidRDefault="00ED4F33" w:rsidP="0006295F">
      <w:pPr>
        <w:spacing w:after="200"/>
        <w:jc w:val="both"/>
        <w:rPr>
          <w:rFonts w:asciiTheme="majorHAnsi" w:hAnsiTheme="majorHAnsi"/>
          <w:sz w:val="22"/>
          <w:szCs w:val="22"/>
        </w:rPr>
      </w:pPr>
      <w:r w:rsidRPr="0006295F">
        <w:rPr>
          <w:rFonts w:asciiTheme="majorHAnsi" w:hAnsiTheme="majorHAnsi"/>
          <w:sz w:val="22"/>
          <w:szCs w:val="22"/>
        </w:rPr>
        <w:t>D. SAĞLIK HİZMETİ ÖLÇÜTLERİ</w:t>
      </w:r>
    </w:p>
    <w:p w:rsidR="00ED4F33" w:rsidRPr="0006295F" w:rsidRDefault="00ED4F33" w:rsidP="0006295F">
      <w:pPr>
        <w:spacing w:after="200"/>
        <w:jc w:val="both"/>
        <w:rPr>
          <w:rFonts w:asciiTheme="majorHAnsi" w:hAnsiTheme="majorHAnsi"/>
          <w:sz w:val="22"/>
          <w:szCs w:val="22"/>
        </w:rPr>
      </w:pPr>
      <w:r w:rsidRPr="0006295F">
        <w:rPr>
          <w:rFonts w:asciiTheme="majorHAnsi" w:hAnsiTheme="majorHAnsi"/>
          <w:sz w:val="22"/>
          <w:szCs w:val="22"/>
        </w:rPr>
        <w:t>1. Kişi başına düşen ortalama muayene sayısı.</w:t>
      </w:r>
    </w:p>
    <w:p w:rsidR="00ED4F33" w:rsidRPr="0006295F" w:rsidRDefault="00ED4F33" w:rsidP="0006295F">
      <w:pPr>
        <w:spacing w:after="200"/>
        <w:jc w:val="both"/>
        <w:rPr>
          <w:rFonts w:asciiTheme="majorHAnsi" w:hAnsiTheme="majorHAnsi"/>
          <w:b w:val="0"/>
          <w:sz w:val="22"/>
          <w:szCs w:val="22"/>
        </w:rPr>
      </w:pPr>
      <w:r w:rsidRPr="0006295F">
        <w:rPr>
          <w:rFonts w:asciiTheme="majorHAnsi" w:hAnsiTheme="majorHAnsi"/>
          <w:b w:val="0"/>
          <w:sz w:val="22"/>
          <w:szCs w:val="22"/>
        </w:rPr>
        <w:t>Sağlık ocağının poliklinik hizmetlerinin değerlendirilmesine yarayan bir ölçüttür. Bir yıl içinde yapılan toplam muayene sayısının aynı bölgede, aynı yıl içindeki toplam nüfusa bölünmesi ile bulunur. Sağlık ocağı bölgesinde yaşayan bir kişinin yılda kaç kez sağlık ocağına başvurduğunu gösterir. En az 1 olması beklenir.</w:t>
      </w:r>
    </w:p>
    <w:p w:rsidR="00ED4F33" w:rsidRPr="0006295F" w:rsidRDefault="00ED4F33" w:rsidP="0006295F">
      <w:pPr>
        <w:spacing w:after="200"/>
        <w:jc w:val="both"/>
        <w:rPr>
          <w:rFonts w:asciiTheme="majorHAnsi" w:hAnsiTheme="majorHAnsi"/>
          <w:sz w:val="22"/>
          <w:szCs w:val="22"/>
        </w:rPr>
      </w:pPr>
      <w:r w:rsidRPr="0006295F">
        <w:rPr>
          <w:rFonts w:asciiTheme="majorHAnsi" w:hAnsiTheme="majorHAnsi"/>
          <w:sz w:val="22"/>
          <w:szCs w:val="22"/>
        </w:rPr>
        <w:t>2. Sevk hızı</w:t>
      </w:r>
    </w:p>
    <w:p w:rsidR="00ED4F33" w:rsidRPr="0006295F" w:rsidRDefault="00ED4F33" w:rsidP="0006295F">
      <w:pPr>
        <w:spacing w:after="200"/>
        <w:jc w:val="both"/>
        <w:rPr>
          <w:rFonts w:asciiTheme="majorHAnsi" w:hAnsiTheme="majorHAnsi"/>
          <w:b w:val="0"/>
          <w:sz w:val="22"/>
          <w:szCs w:val="22"/>
        </w:rPr>
      </w:pPr>
      <w:r w:rsidRPr="0006295F">
        <w:rPr>
          <w:rFonts w:asciiTheme="majorHAnsi" w:hAnsiTheme="majorHAnsi"/>
          <w:b w:val="0"/>
          <w:sz w:val="22"/>
          <w:szCs w:val="22"/>
        </w:rPr>
        <w:t xml:space="preserve">Sağlık ocağında muayene edilenlerin ne kadarının ikinci basamak hastane hizmetlerine gereksinimi olduğunu gösteren bir ölçüttür. Bu oranın % </w:t>
      </w:r>
      <w:proofErr w:type="gramStart"/>
      <w:r w:rsidRPr="0006295F">
        <w:rPr>
          <w:rFonts w:asciiTheme="majorHAnsi" w:hAnsiTheme="majorHAnsi"/>
          <w:b w:val="0"/>
          <w:sz w:val="22"/>
          <w:szCs w:val="22"/>
        </w:rPr>
        <w:t>5-10</w:t>
      </w:r>
      <w:proofErr w:type="gramEnd"/>
      <w:r w:rsidRPr="0006295F">
        <w:rPr>
          <w:rFonts w:asciiTheme="majorHAnsi" w:hAnsiTheme="majorHAnsi"/>
          <w:b w:val="0"/>
          <w:sz w:val="22"/>
          <w:szCs w:val="22"/>
        </w:rPr>
        <w:t xml:space="preserve"> olması beklenir. Sağlık ocağı koşullarında başvuruların %90-95’inin çözümlenebileceği kabul edilmektedir. Bir yıl içinde ikinci ya da üçüncü basamak sağlık kurumlarına sevk edilen hasta sayısının aynı yıl içinde muayene edilen toplam hasta sayısına </w:t>
      </w:r>
      <w:r w:rsidRPr="0006295F">
        <w:rPr>
          <w:rFonts w:asciiTheme="majorHAnsi" w:hAnsiTheme="majorHAnsi"/>
          <w:b w:val="0"/>
          <w:sz w:val="22"/>
          <w:szCs w:val="22"/>
        </w:rPr>
        <w:lastRenderedPageBreak/>
        <w:t>bölünmesi ve yüz ile çarpımıyla elde edilir.</w:t>
      </w:r>
    </w:p>
    <w:p w:rsidR="00ED4F33" w:rsidRPr="0006295F" w:rsidRDefault="00ED4F33" w:rsidP="0006295F">
      <w:pPr>
        <w:spacing w:after="200"/>
        <w:jc w:val="both"/>
        <w:rPr>
          <w:rFonts w:asciiTheme="majorHAnsi" w:hAnsiTheme="majorHAnsi"/>
          <w:sz w:val="22"/>
          <w:szCs w:val="22"/>
        </w:rPr>
      </w:pPr>
      <w:r w:rsidRPr="0006295F">
        <w:rPr>
          <w:rFonts w:asciiTheme="majorHAnsi" w:hAnsiTheme="majorHAnsi"/>
          <w:sz w:val="22"/>
          <w:szCs w:val="22"/>
        </w:rPr>
        <w:t>3. Aşılama hizmetlerinin değerlendirilmesi</w:t>
      </w:r>
    </w:p>
    <w:p w:rsidR="00ED4F33" w:rsidRPr="0006295F" w:rsidRDefault="00ED4F33" w:rsidP="0006295F">
      <w:pPr>
        <w:spacing w:after="200"/>
        <w:jc w:val="both"/>
        <w:rPr>
          <w:rFonts w:asciiTheme="majorHAnsi" w:hAnsiTheme="majorHAnsi"/>
          <w:b w:val="0"/>
          <w:sz w:val="22"/>
          <w:szCs w:val="22"/>
        </w:rPr>
      </w:pPr>
      <w:r w:rsidRPr="0006295F">
        <w:rPr>
          <w:rFonts w:asciiTheme="majorHAnsi" w:hAnsiTheme="majorHAnsi"/>
          <w:b w:val="0"/>
          <w:sz w:val="22"/>
          <w:szCs w:val="22"/>
        </w:rPr>
        <w:t xml:space="preserve">Belirli bulaşıcı hastalıkların en sık görüldüğü yaş grupları ya da tüm nüfusun %80’ı bağışık ise o hastalığın önemli ölçüde önlendiği ve salgınlar yapmayacağı kabul edilir (grup bağışıklığı). Bu ölçütle duyarlı grubun ne kadarının bir bulaşıcı hastalığa </w:t>
      </w:r>
      <w:proofErr w:type="gramStart"/>
      <w:r w:rsidRPr="0006295F">
        <w:rPr>
          <w:rFonts w:asciiTheme="majorHAnsi" w:hAnsiTheme="majorHAnsi"/>
          <w:b w:val="0"/>
          <w:sz w:val="22"/>
          <w:szCs w:val="22"/>
        </w:rPr>
        <w:t>karşı  bağışık</w:t>
      </w:r>
      <w:proofErr w:type="gramEnd"/>
      <w:r w:rsidRPr="0006295F">
        <w:rPr>
          <w:rFonts w:asciiTheme="majorHAnsi" w:hAnsiTheme="majorHAnsi"/>
          <w:b w:val="0"/>
          <w:sz w:val="22"/>
          <w:szCs w:val="22"/>
        </w:rPr>
        <w:t xml:space="preserve"> olduğu saptanır.</w:t>
      </w:r>
    </w:p>
    <w:tbl>
      <w:tblPr>
        <w:tblStyle w:val="TabloKlavuzu"/>
        <w:tblW w:w="4471" w:type="dxa"/>
        <w:tblInd w:w="108" w:type="dxa"/>
        <w:tblLook w:val="04A0"/>
      </w:tblPr>
      <w:tblGrid>
        <w:gridCol w:w="1096"/>
        <w:gridCol w:w="3375"/>
      </w:tblGrid>
      <w:tr w:rsidR="0006295F" w:rsidRPr="0030110E" w:rsidTr="0006295F">
        <w:tc>
          <w:tcPr>
            <w:tcW w:w="1096" w:type="dxa"/>
            <w:tcBorders>
              <w:right w:val="nil"/>
            </w:tcBorders>
            <w:shd w:val="clear" w:color="auto" w:fill="DDD9C3" w:themeFill="background2" w:themeFillShade="E6"/>
            <w:vAlign w:val="center"/>
          </w:tcPr>
          <w:p w:rsidR="0006295F" w:rsidRDefault="0006295F" w:rsidP="002E5E22">
            <w:pPr>
              <w:jc w:val="right"/>
              <w:rPr>
                <w:rFonts w:asciiTheme="majorHAnsi" w:hAnsiTheme="majorHAnsi"/>
                <w:b w:val="0"/>
                <w:noProof/>
                <w:snapToGrid/>
                <w:sz w:val="22"/>
                <w:szCs w:val="22"/>
              </w:rPr>
            </w:pPr>
            <w:r>
              <w:rPr>
                <w:rFonts w:asciiTheme="majorHAnsi" w:hAnsiTheme="majorHAnsi"/>
                <w:b w:val="0"/>
                <w:noProof/>
                <w:snapToGrid/>
                <w:sz w:val="22"/>
                <w:szCs w:val="22"/>
              </w:rPr>
              <w:t>Aşılama</w:t>
            </w:r>
          </w:p>
          <w:p w:rsidR="0006295F" w:rsidRPr="0030110E" w:rsidRDefault="0006295F" w:rsidP="002E5E22">
            <w:pPr>
              <w:jc w:val="right"/>
              <w:rPr>
                <w:rFonts w:asciiTheme="majorHAnsi" w:hAnsiTheme="majorHAnsi"/>
                <w:b w:val="0"/>
                <w:sz w:val="22"/>
                <w:szCs w:val="22"/>
              </w:rPr>
            </w:pPr>
            <w:r w:rsidRPr="0030110E">
              <w:rPr>
                <w:rFonts w:asciiTheme="majorHAnsi" w:hAnsiTheme="majorHAnsi"/>
                <w:b w:val="0"/>
                <w:sz w:val="22"/>
                <w:szCs w:val="22"/>
              </w:rPr>
              <w:t xml:space="preserve"> Hızı =</w:t>
            </w:r>
          </w:p>
        </w:tc>
        <w:tc>
          <w:tcPr>
            <w:tcW w:w="3375" w:type="dxa"/>
            <w:tcBorders>
              <w:left w:val="nil"/>
            </w:tcBorders>
            <w:shd w:val="clear" w:color="auto" w:fill="DDD9C3" w:themeFill="background2" w:themeFillShade="E6"/>
            <w:vAlign w:val="center"/>
          </w:tcPr>
          <w:p w:rsidR="0006295F" w:rsidRPr="0030110E" w:rsidRDefault="0006295F" w:rsidP="002E5E22">
            <w:pPr>
              <w:jc w:val="both"/>
              <w:rPr>
                <w:rFonts w:asciiTheme="majorHAnsi" w:hAnsiTheme="majorHAnsi"/>
                <w:b w:val="0"/>
                <w:sz w:val="22"/>
                <w:szCs w:val="22"/>
              </w:rPr>
            </w:pPr>
          </w:p>
          <w:p w:rsidR="00D72B78" w:rsidRDefault="0006295F" w:rsidP="002E5E22">
            <w:pPr>
              <w:rPr>
                <w:rFonts w:asciiTheme="majorHAnsi" w:hAnsiTheme="majorHAnsi"/>
                <w:b w:val="0"/>
                <w:sz w:val="22"/>
                <w:szCs w:val="22"/>
              </w:rPr>
            </w:pPr>
            <w:r>
              <w:rPr>
                <w:rFonts w:asciiTheme="majorHAnsi" w:hAnsiTheme="majorHAnsi"/>
                <w:b w:val="0"/>
                <w:sz w:val="22"/>
                <w:szCs w:val="22"/>
              </w:rPr>
              <w:t xml:space="preserve">A hastalığına karşı </w:t>
            </w:r>
          </w:p>
          <w:p w:rsidR="0006295F" w:rsidRPr="0030110E" w:rsidRDefault="0006295F" w:rsidP="002E5E22">
            <w:pPr>
              <w:rPr>
                <w:rFonts w:asciiTheme="majorHAnsi" w:hAnsiTheme="majorHAnsi"/>
                <w:b w:val="0"/>
                <w:sz w:val="22"/>
                <w:szCs w:val="22"/>
              </w:rPr>
            </w:pPr>
            <w:proofErr w:type="gramStart"/>
            <w:r>
              <w:rPr>
                <w:rFonts w:asciiTheme="majorHAnsi" w:hAnsiTheme="majorHAnsi"/>
                <w:b w:val="0"/>
                <w:sz w:val="22"/>
                <w:szCs w:val="22"/>
              </w:rPr>
              <w:t>aşılanan</w:t>
            </w:r>
            <w:proofErr w:type="gramEnd"/>
            <w:r>
              <w:rPr>
                <w:rFonts w:asciiTheme="majorHAnsi" w:hAnsiTheme="majorHAnsi"/>
                <w:b w:val="0"/>
                <w:sz w:val="22"/>
                <w:szCs w:val="22"/>
              </w:rPr>
              <w:t xml:space="preserve"> kişi sayısı</w:t>
            </w:r>
          </w:p>
          <w:p w:rsidR="0006295F" w:rsidRPr="0030110E" w:rsidRDefault="00040DEB" w:rsidP="002E5E22">
            <w:pPr>
              <w:jc w:val="right"/>
              <w:rPr>
                <w:rFonts w:asciiTheme="majorHAnsi" w:hAnsiTheme="majorHAnsi"/>
                <w:b w:val="0"/>
                <w:sz w:val="22"/>
                <w:szCs w:val="22"/>
              </w:rPr>
            </w:pPr>
            <w:r>
              <w:rPr>
                <w:rFonts w:asciiTheme="majorHAnsi" w:hAnsiTheme="majorHAnsi"/>
                <w:b w:val="0"/>
                <w:noProof/>
                <w:snapToGrid/>
                <w:sz w:val="22"/>
                <w:szCs w:val="22"/>
              </w:rPr>
              <w:pict>
                <v:line id="_x0000_s1092" style="position:absolute;left:0;text-align:left;z-index:251706368" from="-3.05pt,6.25pt" to="128.8pt,6.25pt"/>
              </w:pict>
            </w:r>
            <w:r w:rsidR="0006295F" w:rsidRPr="0030110E">
              <w:rPr>
                <w:rFonts w:asciiTheme="majorHAnsi" w:hAnsiTheme="majorHAnsi"/>
                <w:b w:val="0"/>
                <w:sz w:val="22"/>
                <w:szCs w:val="22"/>
              </w:rPr>
              <w:t>X 100</w:t>
            </w:r>
          </w:p>
          <w:p w:rsidR="0006295F" w:rsidRPr="0030110E" w:rsidRDefault="0006295F" w:rsidP="002E5E22">
            <w:pPr>
              <w:rPr>
                <w:rFonts w:asciiTheme="majorHAnsi" w:hAnsiTheme="majorHAnsi"/>
                <w:b w:val="0"/>
                <w:sz w:val="22"/>
                <w:szCs w:val="22"/>
              </w:rPr>
            </w:pPr>
            <w:r>
              <w:rPr>
                <w:rFonts w:asciiTheme="majorHAnsi" w:hAnsiTheme="majorHAnsi"/>
                <w:b w:val="0"/>
                <w:sz w:val="22"/>
                <w:szCs w:val="22"/>
              </w:rPr>
              <w:t xml:space="preserve">A hastalığına </w:t>
            </w:r>
            <w:r w:rsidRPr="0030110E">
              <w:rPr>
                <w:rFonts w:asciiTheme="majorHAnsi" w:hAnsiTheme="majorHAnsi"/>
                <w:b w:val="0"/>
                <w:sz w:val="22"/>
                <w:szCs w:val="22"/>
              </w:rPr>
              <w:t>duyarlı nüfus</w:t>
            </w:r>
          </w:p>
          <w:p w:rsidR="0006295F" w:rsidRPr="0030110E" w:rsidRDefault="0006295F" w:rsidP="002E5E22">
            <w:pPr>
              <w:rPr>
                <w:rFonts w:asciiTheme="majorHAnsi" w:hAnsiTheme="majorHAnsi"/>
                <w:b w:val="0"/>
                <w:sz w:val="22"/>
                <w:szCs w:val="22"/>
              </w:rPr>
            </w:pPr>
          </w:p>
        </w:tc>
      </w:tr>
    </w:tbl>
    <w:p w:rsidR="00ED4F33" w:rsidRPr="0006295F" w:rsidRDefault="00ED4F33" w:rsidP="0006295F">
      <w:pPr>
        <w:spacing w:after="200"/>
        <w:jc w:val="both"/>
        <w:rPr>
          <w:rFonts w:asciiTheme="majorHAnsi" w:hAnsiTheme="majorHAnsi"/>
          <w:b w:val="0"/>
          <w:sz w:val="22"/>
          <w:szCs w:val="22"/>
        </w:rPr>
      </w:pPr>
    </w:p>
    <w:p w:rsidR="00ED4F33" w:rsidRPr="0006295F" w:rsidRDefault="00ED4F33" w:rsidP="0006295F">
      <w:pPr>
        <w:spacing w:after="200"/>
        <w:jc w:val="both"/>
        <w:rPr>
          <w:rFonts w:asciiTheme="majorHAnsi" w:hAnsiTheme="majorHAnsi"/>
          <w:b w:val="0"/>
          <w:sz w:val="22"/>
          <w:szCs w:val="22"/>
        </w:rPr>
      </w:pPr>
      <w:r w:rsidRPr="0006295F">
        <w:rPr>
          <w:rFonts w:asciiTheme="majorHAnsi" w:hAnsiTheme="majorHAnsi"/>
          <w:b w:val="0"/>
          <w:sz w:val="22"/>
          <w:szCs w:val="22"/>
        </w:rPr>
        <w:t xml:space="preserve">Aşılama hizmetlerinin değerlendirilmesinde kullanılan diğer ölçüt, aşıya devamsızlık hızıdır. Aşıya devamsızlık hızının %10’un üzerinde olması, o bölgede aşılama hizmetlerinin yeterli düzeyde olmadığı anlamına gelmektedir. Aşağıda OPA1-OPA 3 arasındaki devamsızlık hızının formülü örnek olarak verilmiştir.  </w:t>
      </w:r>
    </w:p>
    <w:tbl>
      <w:tblPr>
        <w:tblStyle w:val="TabloKlavuzu"/>
        <w:tblW w:w="4678" w:type="dxa"/>
        <w:tblInd w:w="108" w:type="dxa"/>
        <w:tblLook w:val="04A0"/>
      </w:tblPr>
      <w:tblGrid>
        <w:gridCol w:w="1683"/>
        <w:gridCol w:w="2995"/>
      </w:tblGrid>
      <w:tr w:rsidR="006E0963" w:rsidRPr="0030110E" w:rsidTr="006E0963">
        <w:tc>
          <w:tcPr>
            <w:tcW w:w="1560" w:type="dxa"/>
            <w:tcBorders>
              <w:right w:val="nil"/>
            </w:tcBorders>
            <w:shd w:val="clear" w:color="auto" w:fill="DDD9C3" w:themeFill="background2" w:themeFillShade="E6"/>
            <w:vAlign w:val="center"/>
          </w:tcPr>
          <w:p w:rsidR="006E0963" w:rsidRDefault="006E0963" w:rsidP="002E5E22">
            <w:pPr>
              <w:jc w:val="center"/>
              <w:rPr>
                <w:rFonts w:asciiTheme="majorHAnsi" w:hAnsiTheme="majorHAnsi"/>
                <w:b w:val="0"/>
                <w:noProof/>
                <w:snapToGrid/>
                <w:sz w:val="22"/>
                <w:szCs w:val="22"/>
              </w:rPr>
            </w:pPr>
            <w:r>
              <w:rPr>
                <w:rFonts w:asciiTheme="majorHAnsi" w:hAnsiTheme="majorHAnsi"/>
                <w:b w:val="0"/>
                <w:noProof/>
                <w:snapToGrid/>
                <w:sz w:val="22"/>
                <w:szCs w:val="22"/>
              </w:rPr>
              <w:t xml:space="preserve">Karma-1 ile 3 arasıdaki </w:t>
            </w:r>
          </w:p>
          <w:p w:rsidR="006E0963" w:rsidRPr="0030110E" w:rsidRDefault="006E0963" w:rsidP="002E5E22">
            <w:pPr>
              <w:jc w:val="center"/>
              <w:rPr>
                <w:rFonts w:asciiTheme="majorHAnsi" w:hAnsiTheme="majorHAnsi"/>
                <w:b w:val="0"/>
                <w:sz w:val="22"/>
                <w:szCs w:val="22"/>
              </w:rPr>
            </w:pPr>
            <w:r>
              <w:rPr>
                <w:rFonts w:asciiTheme="majorHAnsi" w:hAnsiTheme="majorHAnsi"/>
                <w:b w:val="0"/>
                <w:noProof/>
                <w:snapToGrid/>
                <w:sz w:val="22"/>
                <w:szCs w:val="22"/>
              </w:rPr>
              <w:t>devamsızlık</w:t>
            </w:r>
            <w:r>
              <w:rPr>
                <w:rFonts w:asciiTheme="majorHAnsi" w:hAnsiTheme="majorHAnsi"/>
                <w:b w:val="0"/>
                <w:sz w:val="22"/>
                <w:szCs w:val="22"/>
              </w:rPr>
              <w:t>h</w:t>
            </w:r>
            <w:r w:rsidRPr="0030110E">
              <w:rPr>
                <w:rFonts w:asciiTheme="majorHAnsi" w:hAnsiTheme="majorHAnsi"/>
                <w:b w:val="0"/>
                <w:sz w:val="22"/>
                <w:szCs w:val="22"/>
              </w:rPr>
              <w:t xml:space="preserve">ızı </w:t>
            </w:r>
          </w:p>
        </w:tc>
        <w:tc>
          <w:tcPr>
            <w:tcW w:w="3118" w:type="dxa"/>
            <w:tcBorders>
              <w:left w:val="nil"/>
            </w:tcBorders>
            <w:shd w:val="clear" w:color="auto" w:fill="DDD9C3" w:themeFill="background2" w:themeFillShade="E6"/>
            <w:vAlign w:val="center"/>
          </w:tcPr>
          <w:p w:rsidR="006E0963" w:rsidRPr="0030110E" w:rsidRDefault="006E0963" w:rsidP="002E5E22">
            <w:pPr>
              <w:jc w:val="both"/>
              <w:rPr>
                <w:rFonts w:asciiTheme="majorHAnsi" w:hAnsiTheme="majorHAnsi"/>
                <w:b w:val="0"/>
                <w:sz w:val="22"/>
                <w:szCs w:val="22"/>
              </w:rPr>
            </w:pPr>
          </w:p>
          <w:p w:rsidR="006E0963" w:rsidRDefault="006E0963" w:rsidP="002E5E22">
            <w:pPr>
              <w:rPr>
                <w:rFonts w:asciiTheme="majorHAnsi" w:hAnsiTheme="majorHAnsi"/>
                <w:b w:val="0"/>
                <w:sz w:val="22"/>
                <w:szCs w:val="22"/>
              </w:rPr>
            </w:pPr>
            <w:r>
              <w:rPr>
                <w:rFonts w:asciiTheme="majorHAnsi" w:hAnsiTheme="majorHAnsi"/>
                <w:b w:val="0"/>
                <w:sz w:val="22"/>
                <w:szCs w:val="22"/>
              </w:rPr>
              <w:t xml:space="preserve">  Karma-1dozu - </w:t>
            </w:r>
            <w:proofErr w:type="gramStart"/>
            <w:r>
              <w:rPr>
                <w:rFonts w:asciiTheme="majorHAnsi" w:hAnsiTheme="majorHAnsi"/>
                <w:b w:val="0"/>
                <w:sz w:val="22"/>
                <w:szCs w:val="22"/>
              </w:rPr>
              <w:t>Karma-3</w:t>
            </w:r>
            <w:proofErr w:type="gramEnd"/>
            <w:r>
              <w:rPr>
                <w:rFonts w:asciiTheme="majorHAnsi" w:hAnsiTheme="majorHAnsi"/>
                <w:b w:val="0"/>
                <w:sz w:val="22"/>
                <w:szCs w:val="22"/>
              </w:rPr>
              <w:t xml:space="preserve"> </w:t>
            </w:r>
          </w:p>
          <w:p w:rsidR="006E0963" w:rsidRPr="0030110E" w:rsidRDefault="006E0963" w:rsidP="002E5E22">
            <w:pPr>
              <w:rPr>
                <w:rFonts w:asciiTheme="majorHAnsi" w:hAnsiTheme="majorHAnsi"/>
                <w:b w:val="0"/>
                <w:sz w:val="22"/>
                <w:szCs w:val="22"/>
              </w:rPr>
            </w:pPr>
            <w:r>
              <w:rPr>
                <w:rFonts w:asciiTheme="majorHAnsi" w:hAnsiTheme="majorHAnsi"/>
                <w:b w:val="0"/>
                <w:sz w:val="22"/>
                <w:szCs w:val="22"/>
              </w:rPr>
              <w:t xml:space="preserve">               </w:t>
            </w:r>
            <w:proofErr w:type="gramStart"/>
            <w:r>
              <w:rPr>
                <w:rFonts w:asciiTheme="majorHAnsi" w:hAnsiTheme="majorHAnsi"/>
                <w:b w:val="0"/>
                <w:sz w:val="22"/>
                <w:szCs w:val="22"/>
              </w:rPr>
              <w:t>dozu</w:t>
            </w:r>
            <w:proofErr w:type="gramEnd"/>
          </w:p>
          <w:p w:rsidR="006E0963" w:rsidRPr="0030110E" w:rsidRDefault="00040DEB" w:rsidP="002E5E22">
            <w:pPr>
              <w:jc w:val="both"/>
              <w:rPr>
                <w:rFonts w:asciiTheme="majorHAnsi" w:hAnsiTheme="majorHAnsi"/>
                <w:b w:val="0"/>
                <w:sz w:val="22"/>
                <w:szCs w:val="22"/>
              </w:rPr>
            </w:pPr>
            <w:r>
              <w:rPr>
                <w:rFonts w:asciiTheme="majorHAnsi" w:hAnsiTheme="majorHAnsi"/>
                <w:b w:val="0"/>
                <w:noProof/>
                <w:snapToGrid/>
                <w:sz w:val="22"/>
                <w:szCs w:val="22"/>
              </w:rPr>
              <w:pict>
                <v:line id="_x0000_s1093" style="position:absolute;left:0;text-align:left;z-index:251708416" from="7.45pt,5.6pt" to="104.65pt,5.6pt"/>
              </w:pict>
            </w:r>
            <w:r w:rsidR="006E0963">
              <w:rPr>
                <w:rFonts w:asciiTheme="majorHAnsi" w:hAnsiTheme="majorHAnsi"/>
                <w:b w:val="0"/>
                <w:sz w:val="22"/>
                <w:szCs w:val="22"/>
              </w:rPr>
              <w:t xml:space="preserve">=                                           </w:t>
            </w:r>
            <w:r w:rsidR="006E0963" w:rsidRPr="0030110E">
              <w:rPr>
                <w:rFonts w:asciiTheme="majorHAnsi" w:hAnsiTheme="majorHAnsi"/>
                <w:b w:val="0"/>
                <w:sz w:val="22"/>
                <w:szCs w:val="22"/>
              </w:rPr>
              <w:t>X 100</w:t>
            </w:r>
          </w:p>
          <w:p w:rsidR="006E0963" w:rsidRPr="0030110E" w:rsidRDefault="006E0963" w:rsidP="002E5E22">
            <w:pPr>
              <w:rPr>
                <w:rFonts w:asciiTheme="majorHAnsi" w:hAnsiTheme="majorHAnsi"/>
                <w:b w:val="0"/>
                <w:sz w:val="22"/>
                <w:szCs w:val="22"/>
              </w:rPr>
            </w:pPr>
            <w:r>
              <w:rPr>
                <w:rFonts w:asciiTheme="majorHAnsi" w:hAnsiTheme="majorHAnsi"/>
                <w:b w:val="0"/>
                <w:sz w:val="22"/>
                <w:szCs w:val="22"/>
              </w:rPr>
              <w:t xml:space="preserve">       </w:t>
            </w:r>
            <w:proofErr w:type="gramStart"/>
            <w:r>
              <w:rPr>
                <w:rFonts w:asciiTheme="majorHAnsi" w:hAnsiTheme="majorHAnsi"/>
                <w:b w:val="0"/>
                <w:sz w:val="22"/>
                <w:szCs w:val="22"/>
              </w:rPr>
              <w:t>Karma-1</w:t>
            </w:r>
            <w:proofErr w:type="gramEnd"/>
            <w:r>
              <w:rPr>
                <w:rFonts w:asciiTheme="majorHAnsi" w:hAnsiTheme="majorHAnsi"/>
                <w:b w:val="0"/>
                <w:sz w:val="22"/>
                <w:szCs w:val="22"/>
              </w:rPr>
              <w:t xml:space="preserve"> dozu</w:t>
            </w:r>
          </w:p>
          <w:p w:rsidR="006E0963" w:rsidRPr="0030110E" w:rsidRDefault="006E0963" w:rsidP="002E5E22">
            <w:pPr>
              <w:rPr>
                <w:rFonts w:asciiTheme="majorHAnsi" w:hAnsiTheme="majorHAnsi"/>
                <w:b w:val="0"/>
                <w:sz w:val="22"/>
                <w:szCs w:val="22"/>
              </w:rPr>
            </w:pPr>
          </w:p>
        </w:tc>
      </w:tr>
    </w:tbl>
    <w:p w:rsidR="00ED4F33" w:rsidRPr="00160C6F" w:rsidRDefault="00ED4F33" w:rsidP="0006295F">
      <w:pPr>
        <w:spacing w:after="200"/>
        <w:jc w:val="both"/>
        <w:rPr>
          <w:rFonts w:asciiTheme="majorHAnsi" w:hAnsiTheme="majorHAnsi"/>
          <w:sz w:val="22"/>
          <w:szCs w:val="22"/>
        </w:rPr>
      </w:pPr>
      <w:r w:rsidRPr="00160C6F">
        <w:rPr>
          <w:rFonts w:asciiTheme="majorHAnsi" w:hAnsiTheme="majorHAnsi"/>
          <w:sz w:val="22"/>
          <w:szCs w:val="22"/>
        </w:rPr>
        <w:t>4.Ebe hizmetlerinin değerlendirilmesi</w:t>
      </w:r>
    </w:p>
    <w:p w:rsidR="00ED4F33" w:rsidRPr="00160C6F" w:rsidRDefault="00ED4F33" w:rsidP="0006295F">
      <w:pPr>
        <w:spacing w:after="200"/>
        <w:jc w:val="both"/>
        <w:rPr>
          <w:rFonts w:asciiTheme="majorHAnsi" w:hAnsiTheme="majorHAnsi"/>
          <w:b w:val="0"/>
          <w:sz w:val="22"/>
          <w:szCs w:val="22"/>
        </w:rPr>
      </w:pPr>
      <w:r w:rsidRPr="00160C6F">
        <w:rPr>
          <w:rFonts w:asciiTheme="majorHAnsi" w:hAnsiTheme="majorHAnsi"/>
          <w:b w:val="0"/>
          <w:sz w:val="22"/>
          <w:szCs w:val="22"/>
        </w:rPr>
        <w:t>Sağlık ocağında ebe hizmetlerini değerlendirilmesinde kullanılan ölçütler arasında yer alan beklenen bebek ve gebe saylarının hesaplanarak izlem sayılarıyla karşılaştırılmasıdır. Sağlık ocağının bulunduğu bölgenin ortalaması kullanılarak yapılan bir tahmindir. Beklenen ve izlenen bebek ve gebe sayılarının uyumlu olması ebe hizmetleri hakkında bilgi verir.</w:t>
      </w:r>
    </w:p>
    <w:p w:rsidR="00ED4F33" w:rsidRPr="00160C6F" w:rsidRDefault="00ED4F33" w:rsidP="0006295F">
      <w:pPr>
        <w:spacing w:after="200"/>
        <w:jc w:val="both"/>
        <w:rPr>
          <w:rFonts w:asciiTheme="majorHAnsi" w:hAnsiTheme="majorHAnsi"/>
          <w:b w:val="0"/>
          <w:sz w:val="22"/>
          <w:szCs w:val="22"/>
        </w:rPr>
      </w:pPr>
      <w:r w:rsidRPr="00160C6F">
        <w:rPr>
          <w:rFonts w:asciiTheme="majorHAnsi" w:hAnsiTheme="majorHAnsi"/>
          <w:b w:val="0"/>
          <w:sz w:val="22"/>
          <w:szCs w:val="22"/>
        </w:rPr>
        <w:t>BEKLENEN</w:t>
      </w:r>
      <w:r w:rsidR="006E0963" w:rsidRPr="00160C6F">
        <w:rPr>
          <w:rFonts w:asciiTheme="majorHAnsi" w:hAnsiTheme="majorHAnsi"/>
          <w:b w:val="0"/>
          <w:sz w:val="22"/>
          <w:szCs w:val="22"/>
        </w:rPr>
        <w:t xml:space="preserve"> BEBEK SAYISI = Nüfus x </w:t>
      </w:r>
      <w:r w:rsidRPr="00160C6F">
        <w:rPr>
          <w:rFonts w:asciiTheme="majorHAnsi" w:hAnsiTheme="majorHAnsi"/>
          <w:b w:val="0"/>
          <w:sz w:val="22"/>
          <w:szCs w:val="22"/>
        </w:rPr>
        <w:t xml:space="preserve">Kaba Doğum Hızı </w:t>
      </w:r>
    </w:p>
    <w:p w:rsidR="00ED4F33" w:rsidRPr="00160C6F" w:rsidRDefault="00ED4F33" w:rsidP="0006295F">
      <w:pPr>
        <w:spacing w:after="200"/>
        <w:jc w:val="both"/>
        <w:rPr>
          <w:rFonts w:asciiTheme="majorHAnsi" w:hAnsiTheme="majorHAnsi"/>
          <w:b w:val="0"/>
          <w:sz w:val="22"/>
          <w:szCs w:val="22"/>
        </w:rPr>
      </w:pPr>
      <w:r w:rsidRPr="00160C6F">
        <w:rPr>
          <w:rFonts w:asciiTheme="majorHAnsi" w:hAnsiTheme="majorHAnsi"/>
          <w:b w:val="0"/>
          <w:sz w:val="22"/>
          <w:szCs w:val="22"/>
        </w:rPr>
        <w:t>BEKLENEN GEBE SAYISI   = Beklenen Bebek Sayısı / 2</w:t>
      </w:r>
    </w:p>
    <w:p w:rsidR="006E0963" w:rsidRPr="00160C6F" w:rsidRDefault="006E0963" w:rsidP="0006295F">
      <w:pPr>
        <w:spacing w:after="200"/>
        <w:jc w:val="both"/>
        <w:rPr>
          <w:rFonts w:asciiTheme="majorHAnsi" w:hAnsiTheme="majorHAnsi"/>
          <w:sz w:val="22"/>
          <w:szCs w:val="22"/>
        </w:rPr>
      </w:pPr>
    </w:p>
    <w:p w:rsidR="00ED4F33" w:rsidRPr="00160C6F" w:rsidRDefault="00ED4F33" w:rsidP="0006295F">
      <w:pPr>
        <w:spacing w:after="200"/>
        <w:jc w:val="both"/>
        <w:rPr>
          <w:rFonts w:asciiTheme="majorHAnsi" w:hAnsiTheme="majorHAnsi"/>
          <w:sz w:val="22"/>
          <w:szCs w:val="22"/>
        </w:rPr>
      </w:pPr>
      <w:r w:rsidRPr="00160C6F">
        <w:rPr>
          <w:rFonts w:asciiTheme="majorHAnsi" w:hAnsiTheme="majorHAnsi"/>
          <w:sz w:val="22"/>
          <w:szCs w:val="22"/>
        </w:rPr>
        <w:t>5. Gebe başına düşen ortalama izlem sayısı</w:t>
      </w:r>
    </w:p>
    <w:p w:rsidR="00ED4F33" w:rsidRPr="00160C6F" w:rsidRDefault="00ED4F33" w:rsidP="0006295F">
      <w:pPr>
        <w:spacing w:after="200"/>
        <w:jc w:val="both"/>
        <w:rPr>
          <w:rFonts w:asciiTheme="majorHAnsi" w:hAnsiTheme="majorHAnsi"/>
          <w:b w:val="0"/>
          <w:sz w:val="22"/>
          <w:szCs w:val="22"/>
        </w:rPr>
      </w:pPr>
      <w:r w:rsidRPr="00160C6F">
        <w:rPr>
          <w:rFonts w:asciiTheme="majorHAnsi" w:hAnsiTheme="majorHAnsi"/>
          <w:b w:val="0"/>
          <w:sz w:val="22"/>
          <w:szCs w:val="22"/>
        </w:rPr>
        <w:t xml:space="preserve">Ana sağlığı hizmetleri içinde doğum öncesi bakımın ne ölçüde yapılabildiğini gösteren bir </w:t>
      </w:r>
      <w:r w:rsidRPr="00160C6F">
        <w:rPr>
          <w:rFonts w:asciiTheme="majorHAnsi" w:hAnsiTheme="majorHAnsi"/>
          <w:b w:val="0"/>
          <w:sz w:val="22"/>
          <w:szCs w:val="22"/>
        </w:rPr>
        <w:lastRenderedPageBreak/>
        <w:t>ölçüttür.</w:t>
      </w:r>
    </w:p>
    <w:p w:rsidR="006E0963" w:rsidRPr="00160C6F" w:rsidRDefault="006E0963" w:rsidP="0006295F">
      <w:pPr>
        <w:spacing w:after="200"/>
        <w:jc w:val="both"/>
        <w:rPr>
          <w:rFonts w:asciiTheme="majorHAnsi" w:hAnsiTheme="majorHAnsi"/>
          <w:b w:val="0"/>
          <w:sz w:val="22"/>
          <w:szCs w:val="22"/>
        </w:rPr>
      </w:pPr>
      <w:r w:rsidRPr="00160C6F">
        <w:rPr>
          <w:rFonts w:asciiTheme="majorHAnsi" w:hAnsiTheme="majorHAnsi"/>
          <w:b w:val="0"/>
          <w:sz w:val="22"/>
          <w:szCs w:val="22"/>
        </w:rPr>
        <w:t xml:space="preserve">Doğum başına düşen ortalama izlem sayısı = Toplam gebe izlem sayısı / Toplam gebe sayısı </w:t>
      </w:r>
    </w:p>
    <w:p w:rsidR="00ED4F33" w:rsidRPr="00160C6F" w:rsidRDefault="00ED4F33" w:rsidP="0006295F">
      <w:pPr>
        <w:spacing w:after="200"/>
        <w:jc w:val="both"/>
        <w:rPr>
          <w:rFonts w:asciiTheme="majorHAnsi" w:hAnsiTheme="majorHAnsi"/>
          <w:sz w:val="22"/>
          <w:szCs w:val="22"/>
        </w:rPr>
      </w:pPr>
      <w:r w:rsidRPr="00160C6F">
        <w:rPr>
          <w:rFonts w:asciiTheme="majorHAnsi" w:hAnsiTheme="majorHAnsi"/>
          <w:sz w:val="22"/>
          <w:szCs w:val="22"/>
        </w:rPr>
        <w:t>6. Bebek başına düşen izlem sayısı</w:t>
      </w:r>
    </w:p>
    <w:p w:rsidR="00ED4F33" w:rsidRPr="00160C6F" w:rsidRDefault="00ED4F33" w:rsidP="0006295F">
      <w:pPr>
        <w:spacing w:after="200"/>
        <w:jc w:val="both"/>
        <w:rPr>
          <w:rFonts w:asciiTheme="majorHAnsi" w:hAnsiTheme="majorHAnsi"/>
          <w:b w:val="0"/>
          <w:sz w:val="22"/>
          <w:szCs w:val="22"/>
        </w:rPr>
      </w:pPr>
      <w:r w:rsidRPr="00160C6F">
        <w:rPr>
          <w:rFonts w:asciiTheme="majorHAnsi" w:hAnsiTheme="majorHAnsi"/>
          <w:b w:val="0"/>
          <w:sz w:val="22"/>
          <w:szCs w:val="22"/>
        </w:rPr>
        <w:t>Çocuk sağlığı hizmetlerini sayısal olarak değerlendirmesi kullanılan bir göstergedir. Bu hizmetler de ebeler tarafından yürütüldüğünden ebe çalışmalarının sayıca ne ölçüde yeterli olduğunu belirler.</w:t>
      </w:r>
    </w:p>
    <w:p w:rsidR="002A060F" w:rsidRDefault="006E0963" w:rsidP="0006295F">
      <w:pPr>
        <w:spacing w:after="200"/>
        <w:jc w:val="both"/>
        <w:rPr>
          <w:rFonts w:asciiTheme="majorHAnsi" w:hAnsiTheme="majorHAnsi"/>
          <w:b w:val="0"/>
          <w:sz w:val="22"/>
          <w:szCs w:val="22"/>
        </w:rPr>
      </w:pPr>
      <w:r w:rsidRPr="00160C6F">
        <w:rPr>
          <w:rFonts w:asciiTheme="majorHAnsi" w:hAnsiTheme="majorHAnsi"/>
          <w:b w:val="0"/>
          <w:sz w:val="22"/>
          <w:szCs w:val="22"/>
        </w:rPr>
        <w:t>Bebek başına düşen ortalama izlem sayısı =</w:t>
      </w:r>
      <w:r w:rsidR="00160C6F" w:rsidRPr="00160C6F">
        <w:rPr>
          <w:rFonts w:asciiTheme="majorHAnsi" w:hAnsiTheme="majorHAnsi"/>
          <w:b w:val="0"/>
          <w:sz w:val="22"/>
          <w:szCs w:val="22"/>
        </w:rPr>
        <w:t xml:space="preserve"> </w:t>
      </w:r>
      <w:proofErr w:type="gramStart"/>
      <w:r w:rsidR="00160C6F" w:rsidRPr="00160C6F">
        <w:rPr>
          <w:rFonts w:asciiTheme="majorHAnsi" w:hAnsiTheme="majorHAnsi"/>
          <w:b w:val="0"/>
          <w:sz w:val="22"/>
          <w:szCs w:val="22"/>
        </w:rPr>
        <w:t>0-12</w:t>
      </w:r>
      <w:proofErr w:type="gramEnd"/>
      <w:r w:rsidR="00160C6F" w:rsidRPr="00160C6F">
        <w:rPr>
          <w:rFonts w:asciiTheme="majorHAnsi" w:hAnsiTheme="majorHAnsi"/>
          <w:b w:val="0"/>
          <w:sz w:val="22"/>
          <w:szCs w:val="22"/>
        </w:rPr>
        <w:t xml:space="preserve"> aylık bebek izlem sayısı / 0-12 aylık toplam bebek sayısı</w:t>
      </w:r>
    </w:p>
    <w:p w:rsidR="002A060F" w:rsidRDefault="002A060F">
      <w:pPr>
        <w:widowControl/>
        <w:rPr>
          <w:rFonts w:asciiTheme="majorHAnsi" w:hAnsiTheme="majorHAnsi"/>
          <w:b w:val="0"/>
          <w:sz w:val="22"/>
          <w:szCs w:val="22"/>
        </w:rPr>
      </w:pPr>
      <w:r>
        <w:rPr>
          <w:rFonts w:asciiTheme="majorHAnsi" w:hAnsiTheme="majorHAnsi"/>
          <w:b w:val="0"/>
          <w:sz w:val="22"/>
          <w:szCs w:val="22"/>
        </w:rPr>
        <w:br w:type="page"/>
      </w:r>
    </w:p>
    <w:p w:rsidR="002A060F" w:rsidRPr="00683379" w:rsidRDefault="002A060F" w:rsidP="00683379">
      <w:pPr>
        <w:spacing w:after="200"/>
        <w:rPr>
          <w:rFonts w:asciiTheme="majorHAnsi" w:hAnsiTheme="majorHAnsi"/>
          <w:sz w:val="28"/>
          <w:szCs w:val="22"/>
        </w:rPr>
      </w:pPr>
      <w:r w:rsidRPr="00683379">
        <w:rPr>
          <w:rFonts w:asciiTheme="majorHAnsi" w:hAnsiTheme="majorHAnsi"/>
          <w:sz w:val="28"/>
          <w:szCs w:val="22"/>
        </w:rPr>
        <w:lastRenderedPageBreak/>
        <w:t>İŞÇİ SAĞLIĞI VE İŞ GÜVENLİĞİ</w:t>
      </w:r>
      <w:r w:rsidR="00B505EC">
        <w:rPr>
          <w:rFonts w:asciiTheme="majorHAnsi" w:hAnsiTheme="majorHAnsi"/>
          <w:sz w:val="28"/>
          <w:szCs w:val="22"/>
        </w:rPr>
        <w:t xml:space="preserve"> HİZMETLERİ</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A. İŞYERİNDE SAĞLIK HİZMETLERİNİN ÖRGÜTLENMESİ</w:t>
      </w:r>
    </w:p>
    <w:p w:rsidR="002A060F" w:rsidRPr="00683379" w:rsidRDefault="002A060F" w:rsidP="00683379">
      <w:pPr>
        <w:pStyle w:val="Balk4"/>
        <w:numPr>
          <w:ilvl w:val="0"/>
          <w:numId w:val="0"/>
        </w:numPr>
        <w:spacing w:after="200"/>
        <w:rPr>
          <w:rFonts w:asciiTheme="majorHAnsi" w:hAnsiTheme="majorHAnsi"/>
          <w:sz w:val="22"/>
          <w:szCs w:val="22"/>
          <w:u w:val="none"/>
        </w:rPr>
      </w:pPr>
      <w:r w:rsidRPr="00683379">
        <w:rPr>
          <w:rFonts w:asciiTheme="majorHAnsi" w:hAnsiTheme="majorHAnsi"/>
          <w:sz w:val="22"/>
          <w:szCs w:val="22"/>
          <w:u w:val="none"/>
        </w:rPr>
        <w:t>İşyerinde Sağlık ve Güvenlik Hizmetleri Nasıl Örgütlenir?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İşyerinde sağlık ve güvenlik hizmetleri ilkesel olarak koruyucu niteliklidir. Teknik ve tıbbi olmak üzere ikiye ayrılır.</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Teknik Koruma Nedir?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Teknik koruma tıbbi korumanın önündedir ve kuramsal olarak mükemmel bir biçimde verilmesi halinde tıbbi korumaya gereksinim kalmayacağı düşünülebilir. Ancak pratikte bu olası değildir. Teknik koruma daha çok mühendislik hizmetleri temelinde yürütülür ve işin ve işyeri ortamının çalışana uydurulması olarak ifade edilebilir. Amaç çalışanı işin yürütülmesi sırasında ortaya çıkabilecek zararlı etkilerden korumaktır. Bu etkinlikler makinelerin, </w:t>
      </w:r>
      <w:proofErr w:type="gramStart"/>
      <w:r w:rsidRPr="00683379">
        <w:rPr>
          <w:rFonts w:asciiTheme="majorHAnsi" w:hAnsiTheme="majorHAnsi"/>
          <w:b w:val="0"/>
          <w:sz w:val="22"/>
          <w:szCs w:val="22"/>
        </w:rPr>
        <w:t>prosesin</w:t>
      </w:r>
      <w:proofErr w:type="gramEnd"/>
      <w:r w:rsidRPr="00683379">
        <w:rPr>
          <w:rFonts w:asciiTheme="majorHAnsi" w:hAnsiTheme="majorHAnsi"/>
          <w:b w:val="0"/>
          <w:sz w:val="22"/>
          <w:szCs w:val="22"/>
        </w:rPr>
        <w:t xml:space="preserve"> ve işyeri ortamının işlevsel inşası kadar iş organizasyonunun ve çalışma sürelerinin işlevsel kılınmasını kapsar.</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Tıbbi Koruma Nedir?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Tıbbi koruma çalışanın işe uydurulması olarak tanımlanabilir. İşe giriş muayenesi uygun çalışanın doğru işe alınmasını; eğitim, sağlık ve güvenlik yönünden çalışanın doğru davranışlar geliştirmesini; periyodik muayeneler, işe bağlı olanlar başta olmak üzere sağlık sorunlarının erken tanınmasını, destek hizmetleri ise çalışanın sağlığının en üst düzeye çıkarılmasını sağlar. Teknik koruma öncelikli olarak ‘İş Güvenliği Birimi’, tıbbi koruma ise ‘İşyeri Sağlık Birimi’ tarafından yürütülür.</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B. İŞÇİ SAĞLIĞI KONUSUNDA İŞVERENİN YÜKÜMLÜLÜĞÜ</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İşverenin İşçi Sağlığı ve İş Güvenliği Konusundaki Yükümlülükleri Mevzuatımızda Belirtilmiş Midir?</w:t>
      </w:r>
    </w:p>
    <w:p w:rsidR="002A060F" w:rsidRPr="00683379" w:rsidRDefault="002A060F" w:rsidP="00683379">
      <w:pPr>
        <w:pStyle w:val="NormalWeb"/>
        <w:spacing w:before="0" w:beforeAutospacing="0" w:after="200" w:afterAutospacing="0"/>
        <w:rPr>
          <w:rFonts w:asciiTheme="majorHAnsi" w:hAnsiTheme="majorHAnsi" w:cs="Arial"/>
          <w:bCs/>
          <w:sz w:val="22"/>
          <w:szCs w:val="22"/>
        </w:rPr>
      </w:pPr>
      <w:r w:rsidRPr="00683379">
        <w:rPr>
          <w:rFonts w:asciiTheme="majorHAnsi" w:hAnsiTheme="majorHAnsi" w:cs="Arial"/>
          <w:bCs/>
          <w:sz w:val="22"/>
          <w:szCs w:val="22"/>
        </w:rPr>
        <w:t xml:space="preserve">Mevzuatımızda işverenin yükümlülüğü 20.06.2012 tarihli 28339 sayılı 6331 </w:t>
      </w:r>
      <w:proofErr w:type="spellStart"/>
      <w:r w:rsidRPr="00683379">
        <w:rPr>
          <w:rFonts w:asciiTheme="majorHAnsi" w:hAnsiTheme="majorHAnsi" w:cs="Arial"/>
          <w:bCs/>
          <w:sz w:val="22"/>
          <w:szCs w:val="22"/>
        </w:rPr>
        <w:t>No’lu</w:t>
      </w:r>
      <w:proofErr w:type="spellEnd"/>
      <w:r w:rsidRPr="00683379">
        <w:rPr>
          <w:rFonts w:asciiTheme="majorHAnsi" w:hAnsiTheme="majorHAnsi" w:cs="Arial"/>
          <w:bCs/>
          <w:sz w:val="22"/>
          <w:szCs w:val="22"/>
        </w:rPr>
        <w:t xml:space="preserve">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lı</w:t>
      </w:r>
      <w:r w:rsidRPr="00683379">
        <w:rPr>
          <w:rFonts w:asciiTheme="majorHAnsi" w:hAnsiTheme="majorHAnsi" w:cs="Times"/>
          <w:sz w:val="22"/>
          <w:szCs w:val="22"/>
        </w:rPr>
        <w:t>ğ</w:t>
      </w:r>
      <w:r w:rsidRPr="00683379">
        <w:rPr>
          <w:rFonts w:asciiTheme="majorHAnsi" w:hAnsiTheme="majorHAnsi"/>
          <w:sz w:val="22"/>
          <w:szCs w:val="22"/>
        </w:rPr>
        <w:t>ı ve G</w:t>
      </w:r>
      <w:r w:rsidRPr="00683379">
        <w:rPr>
          <w:rFonts w:asciiTheme="majorHAnsi" w:hAnsiTheme="majorHAnsi" w:cs="Times"/>
          <w:sz w:val="22"/>
          <w:szCs w:val="22"/>
        </w:rPr>
        <w:t>ü</w:t>
      </w:r>
      <w:r w:rsidRPr="00683379">
        <w:rPr>
          <w:rFonts w:asciiTheme="majorHAnsi" w:hAnsiTheme="majorHAnsi"/>
          <w:sz w:val="22"/>
          <w:szCs w:val="22"/>
        </w:rPr>
        <w:t>venl</w:t>
      </w:r>
      <w:r w:rsidRPr="00683379">
        <w:rPr>
          <w:rFonts w:asciiTheme="majorHAnsi" w:hAnsiTheme="majorHAnsi" w:cs="Times"/>
          <w:sz w:val="22"/>
          <w:szCs w:val="22"/>
        </w:rPr>
        <w:t>iği</w:t>
      </w:r>
      <w:r w:rsidRPr="00683379">
        <w:rPr>
          <w:rStyle w:val="apple-converted-space"/>
          <w:rFonts w:asciiTheme="majorHAnsi" w:hAnsiTheme="majorHAnsi"/>
          <w:sz w:val="22"/>
          <w:szCs w:val="22"/>
        </w:rPr>
        <w:t> </w:t>
      </w:r>
      <w:r w:rsidRPr="00683379">
        <w:rPr>
          <w:rFonts w:asciiTheme="majorHAnsi" w:hAnsiTheme="majorHAnsi"/>
          <w:sz w:val="22"/>
          <w:szCs w:val="22"/>
        </w:rPr>
        <w:t xml:space="preserve">Kanunu’nda </w:t>
      </w:r>
      <w:r w:rsidRPr="00683379">
        <w:rPr>
          <w:rFonts w:asciiTheme="majorHAnsi" w:hAnsiTheme="majorHAnsi" w:cs="Arial"/>
          <w:bCs/>
          <w:sz w:val="22"/>
          <w:szCs w:val="22"/>
        </w:rPr>
        <w:t>belirtilmiştir. Bu Kanun’un 2. Bölümün 4. Maddesi “</w:t>
      </w:r>
      <w:r w:rsidRPr="00683379">
        <w:rPr>
          <w:rFonts w:asciiTheme="majorHAnsi" w:hAnsiTheme="majorHAnsi" w:cs="Times"/>
          <w:bCs/>
          <w:sz w:val="22"/>
          <w:szCs w:val="22"/>
        </w:rPr>
        <w:t>İş</w:t>
      </w:r>
      <w:r w:rsidRPr="00683379">
        <w:rPr>
          <w:rFonts w:asciiTheme="majorHAnsi" w:hAnsiTheme="majorHAnsi"/>
          <w:bCs/>
          <w:sz w:val="22"/>
          <w:szCs w:val="22"/>
        </w:rPr>
        <w:t>verenin genel y</w:t>
      </w:r>
      <w:r w:rsidRPr="00683379">
        <w:rPr>
          <w:rFonts w:asciiTheme="majorHAnsi" w:hAnsiTheme="majorHAnsi" w:cs="Times"/>
          <w:bCs/>
          <w:sz w:val="22"/>
          <w:szCs w:val="22"/>
        </w:rPr>
        <w:t>ü</w:t>
      </w:r>
      <w:r w:rsidRPr="00683379">
        <w:rPr>
          <w:rFonts w:asciiTheme="majorHAnsi" w:hAnsiTheme="majorHAnsi"/>
          <w:bCs/>
          <w:sz w:val="22"/>
          <w:szCs w:val="22"/>
        </w:rPr>
        <w:t>k</w:t>
      </w:r>
      <w:r w:rsidRPr="00683379">
        <w:rPr>
          <w:rFonts w:asciiTheme="majorHAnsi" w:hAnsiTheme="majorHAnsi" w:cs="Times"/>
          <w:bCs/>
          <w:sz w:val="22"/>
          <w:szCs w:val="22"/>
        </w:rPr>
        <w:t>ü</w:t>
      </w:r>
      <w:r w:rsidRPr="00683379">
        <w:rPr>
          <w:rFonts w:asciiTheme="majorHAnsi" w:hAnsiTheme="majorHAnsi"/>
          <w:bCs/>
          <w:sz w:val="22"/>
          <w:szCs w:val="22"/>
        </w:rPr>
        <w:t>ml</w:t>
      </w:r>
      <w:r w:rsidRPr="00683379">
        <w:rPr>
          <w:rFonts w:asciiTheme="majorHAnsi" w:hAnsiTheme="majorHAnsi" w:cs="Times"/>
          <w:bCs/>
          <w:sz w:val="22"/>
          <w:szCs w:val="22"/>
        </w:rPr>
        <w:t>ü</w:t>
      </w:r>
      <w:r w:rsidRPr="00683379">
        <w:rPr>
          <w:rFonts w:asciiTheme="majorHAnsi" w:hAnsiTheme="majorHAnsi"/>
          <w:bCs/>
          <w:sz w:val="22"/>
          <w:szCs w:val="22"/>
        </w:rPr>
        <w:t>l</w:t>
      </w:r>
      <w:r w:rsidRPr="00683379">
        <w:rPr>
          <w:rFonts w:asciiTheme="majorHAnsi" w:hAnsiTheme="majorHAnsi" w:cs="Times"/>
          <w:bCs/>
          <w:sz w:val="22"/>
          <w:szCs w:val="22"/>
        </w:rPr>
        <w:t>üğü</w:t>
      </w:r>
      <w:r w:rsidRPr="00683379">
        <w:rPr>
          <w:rFonts w:asciiTheme="majorHAnsi" w:hAnsiTheme="majorHAnsi" w:cs="Arial"/>
          <w:bCs/>
          <w:sz w:val="22"/>
          <w:szCs w:val="22"/>
        </w:rPr>
        <w:t>” başlığını taşımakta ve sağlık ve güvenlik alanında işverenin sorumluluğunun genel çerçevesini tanımlamaktadır: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lastRenderedPageBreak/>
        <w:t>(1)</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veren,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w:t>
      </w:r>
      <w:r w:rsidRPr="00683379">
        <w:rPr>
          <w:rFonts w:asciiTheme="majorHAnsi" w:hAnsiTheme="majorHAnsi" w:cs="Times"/>
          <w:sz w:val="22"/>
          <w:szCs w:val="22"/>
        </w:rPr>
        <w:t>ı</w:t>
      </w:r>
      <w:r w:rsidRPr="00683379">
        <w:rPr>
          <w:rFonts w:asciiTheme="majorHAnsi" w:hAnsiTheme="majorHAnsi"/>
          <w:sz w:val="22"/>
          <w:szCs w:val="22"/>
        </w:rPr>
        <w:t>n i</w:t>
      </w:r>
      <w:r w:rsidRPr="00683379">
        <w:rPr>
          <w:rFonts w:asciiTheme="majorHAnsi" w:hAnsiTheme="majorHAnsi" w:cs="Times"/>
          <w:sz w:val="22"/>
          <w:szCs w:val="22"/>
        </w:rPr>
        <w:t>ş</w:t>
      </w:r>
      <w:r w:rsidRPr="00683379">
        <w:rPr>
          <w:rFonts w:asciiTheme="majorHAnsi" w:hAnsiTheme="majorHAnsi"/>
          <w:sz w:val="22"/>
          <w:szCs w:val="22"/>
        </w:rPr>
        <w:t>le ilgili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ini sa</w:t>
      </w:r>
      <w:r w:rsidRPr="00683379">
        <w:rPr>
          <w:rFonts w:asciiTheme="majorHAnsi" w:hAnsiTheme="majorHAnsi" w:cs="Times"/>
          <w:sz w:val="22"/>
          <w:szCs w:val="22"/>
        </w:rPr>
        <w:t>ğ</w:t>
      </w:r>
      <w:r w:rsidRPr="00683379">
        <w:rPr>
          <w:rFonts w:asciiTheme="majorHAnsi" w:hAnsiTheme="majorHAnsi"/>
          <w:sz w:val="22"/>
          <w:szCs w:val="22"/>
        </w:rPr>
        <w:t>lamakla y</w:t>
      </w:r>
      <w:r w:rsidRPr="00683379">
        <w:rPr>
          <w:rFonts w:asciiTheme="majorHAnsi" w:hAnsiTheme="majorHAnsi" w:cs="Times"/>
          <w:sz w:val="22"/>
          <w:szCs w:val="22"/>
        </w:rPr>
        <w:t>ü</w:t>
      </w:r>
      <w:r w:rsidRPr="00683379">
        <w:rPr>
          <w:rFonts w:asciiTheme="majorHAnsi" w:hAnsiTheme="majorHAnsi"/>
          <w:sz w:val="22"/>
          <w:szCs w:val="22"/>
        </w:rPr>
        <w:t>k</w:t>
      </w:r>
      <w:r w:rsidRPr="00683379">
        <w:rPr>
          <w:rFonts w:asciiTheme="majorHAnsi" w:hAnsiTheme="majorHAnsi" w:cs="Times"/>
          <w:sz w:val="22"/>
          <w:szCs w:val="22"/>
        </w:rPr>
        <w:t>ü</w:t>
      </w:r>
      <w:r w:rsidRPr="00683379">
        <w:rPr>
          <w:rFonts w:asciiTheme="majorHAnsi" w:hAnsiTheme="majorHAnsi"/>
          <w:sz w:val="22"/>
          <w:szCs w:val="22"/>
        </w:rPr>
        <w:t>ml</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olup bu</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er</w:t>
      </w:r>
      <w:r w:rsidRPr="00683379">
        <w:rPr>
          <w:rFonts w:asciiTheme="majorHAnsi" w:hAnsiTheme="majorHAnsi" w:cs="Times"/>
          <w:sz w:val="22"/>
          <w:szCs w:val="22"/>
        </w:rPr>
        <w:t>ç</w:t>
      </w:r>
      <w:r w:rsidRPr="00683379">
        <w:rPr>
          <w:rFonts w:asciiTheme="majorHAnsi" w:hAnsiTheme="majorHAnsi"/>
          <w:sz w:val="22"/>
          <w:szCs w:val="22"/>
        </w:rPr>
        <w:t>evede;</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a) Mesleki risklerin</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nlenmesi, e</w:t>
      </w:r>
      <w:r w:rsidRPr="00683379">
        <w:rPr>
          <w:rFonts w:asciiTheme="majorHAnsi" w:hAnsiTheme="majorHAnsi" w:cs="Times"/>
          <w:sz w:val="22"/>
          <w:szCs w:val="22"/>
        </w:rPr>
        <w:t>ğ</w:t>
      </w:r>
      <w:r w:rsidRPr="00683379">
        <w:rPr>
          <w:rFonts w:asciiTheme="majorHAnsi" w:hAnsiTheme="majorHAnsi"/>
          <w:sz w:val="22"/>
          <w:szCs w:val="22"/>
        </w:rPr>
        <w:t>itim ve bilgi verilmesi d</w:t>
      </w:r>
      <w:r w:rsidRPr="00683379">
        <w:rPr>
          <w:rFonts w:asciiTheme="majorHAnsi" w:hAnsiTheme="majorHAnsi" w:cs="Times"/>
          <w:sz w:val="22"/>
          <w:szCs w:val="22"/>
        </w:rPr>
        <w:t>â</w:t>
      </w:r>
      <w:r w:rsidRPr="00683379">
        <w:rPr>
          <w:rFonts w:asciiTheme="majorHAnsi" w:hAnsiTheme="majorHAnsi"/>
          <w:sz w:val="22"/>
          <w:szCs w:val="22"/>
        </w:rPr>
        <w:t>hil her t</w:t>
      </w:r>
      <w:r w:rsidRPr="00683379">
        <w:rPr>
          <w:rFonts w:asciiTheme="majorHAnsi" w:hAnsiTheme="majorHAnsi" w:cs="Times"/>
          <w:sz w:val="22"/>
          <w:szCs w:val="22"/>
        </w:rPr>
        <w:t>ü</w:t>
      </w:r>
      <w:r w:rsidRPr="00683379">
        <w:rPr>
          <w:rFonts w:asciiTheme="majorHAnsi" w:hAnsiTheme="majorHAnsi"/>
          <w:sz w:val="22"/>
          <w:szCs w:val="22"/>
        </w:rPr>
        <w:t>rl</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tedbirin al</w:t>
      </w:r>
      <w:r w:rsidRPr="00683379">
        <w:rPr>
          <w:rFonts w:asciiTheme="majorHAnsi" w:hAnsiTheme="majorHAnsi" w:cs="Times"/>
          <w:sz w:val="22"/>
          <w:szCs w:val="22"/>
        </w:rPr>
        <w:t>ı</w:t>
      </w:r>
      <w:r w:rsidRPr="00683379">
        <w:rPr>
          <w:rFonts w:asciiTheme="majorHAnsi" w:hAnsiTheme="majorHAnsi"/>
          <w:sz w:val="22"/>
          <w:szCs w:val="22"/>
        </w:rPr>
        <w:t>nmas</w:t>
      </w:r>
      <w:r w:rsidRPr="00683379">
        <w:rPr>
          <w:rFonts w:asciiTheme="majorHAnsi" w:hAnsiTheme="majorHAnsi" w:cs="Times"/>
          <w:sz w:val="22"/>
          <w:szCs w:val="22"/>
        </w:rPr>
        <w:t>ı</w:t>
      </w:r>
      <w:r w:rsidRPr="00683379">
        <w:rPr>
          <w:rFonts w:asciiTheme="majorHAnsi" w:hAnsiTheme="majorHAnsi"/>
          <w:sz w:val="22"/>
          <w:szCs w:val="22"/>
        </w:rPr>
        <w:t>, organizasyonun yap</w:t>
      </w:r>
      <w:r w:rsidRPr="00683379">
        <w:rPr>
          <w:rFonts w:asciiTheme="majorHAnsi" w:hAnsiTheme="majorHAnsi" w:cs="Times"/>
          <w:sz w:val="22"/>
          <w:szCs w:val="22"/>
        </w:rPr>
        <w:t>ı</w:t>
      </w:r>
      <w:r w:rsidRPr="00683379">
        <w:rPr>
          <w:rFonts w:asciiTheme="majorHAnsi" w:hAnsiTheme="majorHAnsi"/>
          <w:sz w:val="22"/>
          <w:szCs w:val="22"/>
        </w:rPr>
        <w:t>lmas</w:t>
      </w:r>
      <w:r w:rsidRPr="00683379">
        <w:rPr>
          <w:rFonts w:asciiTheme="majorHAnsi" w:hAnsiTheme="majorHAnsi" w:cs="Times"/>
          <w:sz w:val="22"/>
          <w:szCs w:val="22"/>
        </w:rPr>
        <w:t>ı</w:t>
      </w:r>
      <w:r w:rsidRPr="00683379">
        <w:rPr>
          <w:rFonts w:asciiTheme="majorHAnsi" w:hAnsiTheme="majorHAnsi"/>
          <w:sz w:val="22"/>
          <w:szCs w:val="22"/>
        </w:rPr>
        <w:t>, gerekli ara</w:t>
      </w:r>
      <w:r w:rsidRPr="00683379">
        <w:rPr>
          <w:rFonts w:asciiTheme="majorHAnsi" w:hAnsiTheme="majorHAnsi" w:cs="Times"/>
          <w:sz w:val="22"/>
          <w:szCs w:val="22"/>
        </w:rPr>
        <w:t>ç</w:t>
      </w:r>
      <w:r w:rsidRPr="00683379">
        <w:rPr>
          <w:rStyle w:val="apple-converted-space"/>
          <w:rFonts w:asciiTheme="majorHAnsi" w:hAnsiTheme="majorHAnsi"/>
          <w:sz w:val="22"/>
          <w:szCs w:val="22"/>
        </w:rPr>
        <w:t> </w:t>
      </w:r>
      <w:r w:rsidRPr="00683379">
        <w:rPr>
          <w:rFonts w:asciiTheme="majorHAnsi" w:hAnsiTheme="majorHAnsi"/>
          <w:sz w:val="22"/>
          <w:szCs w:val="22"/>
        </w:rPr>
        <w:t>ve gere</w:t>
      </w:r>
      <w:r w:rsidRPr="00683379">
        <w:rPr>
          <w:rFonts w:asciiTheme="majorHAnsi" w:hAnsiTheme="majorHAnsi" w:cs="Times"/>
          <w:sz w:val="22"/>
          <w:szCs w:val="22"/>
        </w:rPr>
        <w:t>ç</w:t>
      </w:r>
      <w:r w:rsidRPr="00683379">
        <w:rPr>
          <w:rFonts w:asciiTheme="majorHAnsi" w:hAnsiTheme="majorHAnsi"/>
          <w:sz w:val="22"/>
          <w:szCs w:val="22"/>
        </w:rPr>
        <w:t>lerin sa</w:t>
      </w:r>
      <w:r w:rsidRPr="00683379">
        <w:rPr>
          <w:rFonts w:asciiTheme="majorHAnsi" w:hAnsiTheme="majorHAnsi" w:cs="Times"/>
          <w:sz w:val="22"/>
          <w:szCs w:val="22"/>
        </w:rPr>
        <w:t>ğ</w:t>
      </w:r>
      <w:r w:rsidRPr="00683379">
        <w:rPr>
          <w:rFonts w:asciiTheme="majorHAnsi" w:hAnsiTheme="majorHAnsi"/>
          <w:sz w:val="22"/>
          <w:szCs w:val="22"/>
        </w:rPr>
        <w:t>lanmas</w:t>
      </w:r>
      <w:r w:rsidRPr="00683379">
        <w:rPr>
          <w:rFonts w:asciiTheme="majorHAnsi" w:hAnsiTheme="majorHAnsi" w:cs="Times"/>
          <w:sz w:val="22"/>
          <w:szCs w:val="22"/>
        </w:rPr>
        <w:t>ı</w:t>
      </w:r>
      <w:r w:rsidRPr="00683379">
        <w:rPr>
          <w:rFonts w:asciiTheme="majorHAnsi" w:hAnsiTheme="majorHAnsi"/>
          <w:sz w:val="22"/>
          <w:szCs w:val="22"/>
        </w:rPr>
        <w:t>,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ve g</w:t>
      </w:r>
      <w:r w:rsidRPr="00683379">
        <w:rPr>
          <w:rFonts w:asciiTheme="majorHAnsi" w:hAnsiTheme="majorHAnsi" w:cs="Times"/>
          <w:sz w:val="22"/>
          <w:szCs w:val="22"/>
        </w:rPr>
        <w:t>ü</w:t>
      </w:r>
      <w:r w:rsidRPr="00683379">
        <w:rPr>
          <w:rFonts w:asciiTheme="majorHAnsi" w:hAnsiTheme="majorHAnsi"/>
          <w:sz w:val="22"/>
          <w:szCs w:val="22"/>
        </w:rPr>
        <w:t>venlik tedbirlerinin de</w:t>
      </w:r>
      <w:r w:rsidRPr="00683379">
        <w:rPr>
          <w:rFonts w:asciiTheme="majorHAnsi" w:hAnsiTheme="majorHAnsi" w:cs="Times"/>
          <w:sz w:val="22"/>
          <w:szCs w:val="22"/>
        </w:rPr>
        <w:t>ğ</w:t>
      </w:r>
      <w:r w:rsidRPr="00683379">
        <w:rPr>
          <w:rFonts w:asciiTheme="majorHAnsi" w:hAnsiTheme="majorHAnsi"/>
          <w:sz w:val="22"/>
          <w:szCs w:val="22"/>
        </w:rPr>
        <w:t>i</w:t>
      </w:r>
      <w:r w:rsidRPr="00683379">
        <w:rPr>
          <w:rFonts w:asciiTheme="majorHAnsi" w:hAnsiTheme="majorHAnsi" w:cs="Times"/>
          <w:sz w:val="22"/>
          <w:szCs w:val="22"/>
        </w:rPr>
        <w:t>ş</w:t>
      </w:r>
      <w:r w:rsidRPr="00683379">
        <w:rPr>
          <w:rFonts w:asciiTheme="majorHAnsi" w:hAnsiTheme="majorHAnsi"/>
          <w:sz w:val="22"/>
          <w:szCs w:val="22"/>
        </w:rPr>
        <w:t>en</w:t>
      </w:r>
      <w:r w:rsidRPr="00683379">
        <w:rPr>
          <w:rStyle w:val="apple-converted-space"/>
          <w:rFonts w:asciiTheme="majorHAnsi" w:hAnsiTheme="majorHAnsi"/>
          <w:sz w:val="22"/>
          <w:szCs w:val="22"/>
        </w:rPr>
        <w:t> </w:t>
      </w:r>
      <w:r w:rsidRPr="00683379">
        <w:rPr>
          <w:rFonts w:asciiTheme="majorHAnsi" w:hAnsiTheme="majorHAnsi" w:cs="Times"/>
          <w:sz w:val="22"/>
          <w:szCs w:val="22"/>
        </w:rPr>
        <w:t>ş</w:t>
      </w:r>
      <w:r w:rsidRPr="00683379">
        <w:rPr>
          <w:rFonts w:asciiTheme="majorHAnsi" w:hAnsiTheme="majorHAnsi"/>
          <w:sz w:val="22"/>
          <w:szCs w:val="22"/>
        </w:rPr>
        <w:t>artlara uygun hale getirilmesi ve mevcut durumun iyile</w:t>
      </w:r>
      <w:r w:rsidRPr="00683379">
        <w:rPr>
          <w:rFonts w:asciiTheme="majorHAnsi" w:hAnsiTheme="majorHAnsi" w:cs="Times"/>
          <w:sz w:val="22"/>
          <w:szCs w:val="22"/>
        </w:rPr>
        <w:t>ş</w:t>
      </w:r>
      <w:r w:rsidRPr="00683379">
        <w:rPr>
          <w:rFonts w:asciiTheme="majorHAnsi" w:hAnsiTheme="majorHAnsi"/>
          <w:sz w:val="22"/>
          <w:szCs w:val="22"/>
        </w:rPr>
        <w:t>tirilmesi i</w:t>
      </w:r>
      <w:r w:rsidRPr="00683379">
        <w:rPr>
          <w:rFonts w:asciiTheme="majorHAnsi" w:hAnsiTheme="majorHAnsi" w:cs="Times"/>
          <w:sz w:val="22"/>
          <w:szCs w:val="22"/>
        </w:rPr>
        <w:t>ç</w:t>
      </w:r>
      <w:r w:rsidRPr="00683379">
        <w:rPr>
          <w:rFonts w:asciiTheme="majorHAnsi" w:hAnsiTheme="majorHAnsi"/>
          <w:sz w:val="22"/>
          <w:szCs w:val="22"/>
        </w:rPr>
        <w:t>in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 yapar.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b)</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al</w:t>
      </w:r>
      <w:r w:rsidRPr="00683379">
        <w:rPr>
          <w:rFonts w:asciiTheme="majorHAnsi" w:hAnsiTheme="majorHAnsi" w:cs="Times"/>
          <w:sz w:val="22"/>
          <w:szCs w:val="22"/>
        </w:rPr>
        <w:t>ı</w:t>
      </w:r>
      <w:r w:rsidRPr="00683379">
        <w:rPr>
          <w:rFonts w:asciiTheme="majorHAnsi" w:hAnsiTheme="majorHAnsi"/>
          <w:sz w:val="22"/>
          <w:szCs w:val="22"/>
        </w:rPr>
        <w:t>nan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tedbirlerine uyulup uyulmad</w:t>
      </w:r>
      <w:r w:rsidRPr="00683379">
        <w:rPr>
          <w:rFonts w:asciiTheme="majorHAnsi" w:hAnsiTheme="majorHAnsi" w:cs="Times"/>
          <w:sz w:val="22"/>
          <w:szCs w:val="22"/>
        </w:rPr>
        <w:t>ığı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izler, denetler ve uygunsuzluklar</w:t>
      </w:r>
      <w:r w:rsidRPr="00683379">
        <w:rPr>
          <w:rFonts w:asciiTheme="majorHAnsi" w:hAnsiTheme="majorHAnsi" w:cs="Times"/>
          <w:sz w:val="22"/>
          <w:szCs w:val="22"/>
        </w:rPr>
        <w:t>ı</w:t>
      </w:r>
      <w:r w:rsidRPr="00683379">
        <w:rPr>
          <w:rFonts w:asciiTheme="majorHAnsi" w:hAnsiTheme="majorHAnsi"/>
          <w:sz w:val="22"/>
          <w:szCs w:val="22"/>
        </w:rPr>
        <w:t>n giderilmesini sa</w:t>
      </w:r>
      <w:r w:rsidRPr="00683379">
        <w:rPr>
          <w:rFonts w:asciiTheme="majorHAnsi" w:hAnsiTheme="majorHAnsi" w:cs="Times"/>
          <w:sz w:val="22"/>
          <w:szCs w:val="22"/>
        </w:rPr>
        <w:t>ğ</w:t>
      </w:r>
      <w:r w:rsidRPr="00683379">
        <w:rPr>
          <w:rFonts w:asciiTheme="majorHAnsi" w:hAnsiTheme="majorHAnsi"/>
          <w:sz w:val="22"/>
          <w:szCs w:val="22"/>
        </w:rPr>
        <w:t>lar.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c) Risk de</w:t>
      </w:r>
      <w:r w:rsidRPr="00683379">
        <w:rPr>
          <w:rFonts w:asciiTheme="majorHAnsi" w:hAnsiTheme="majorHAnsi" w:cs="Times"/>
          <w:sz w:val="22"/>
          <w:szCs w:val="22"/>
        </w:rPr>
        <w:t>ğ</w:t>
      </w:r>
      <w:r w:rsidRPr="00683379">
        <w:rPr>
          <w:rFonts w:asciiTheme="majorHAnsi" w:hAnsiTheme="majorHAnsi"/>
          <w:sz w:val="22"/>
          <w:szCs w:val="22"/>
        </w:rPr>
        <w:t>erlendirmesi yapar veya yapt</w:t>
      </w:r>
      <w:r w:rsidRPr="00683379">
        <w:rPr>
          <w:rFonts w:asciiTheme="majorHAnsi" w:hAnsiTheme="majorHAnsi" w:cs="Times"/>
          <w:sz w:val="22"/>
          <w:szCs w:val="22"/>
        </w:rPr>
        <w:t>ı</w:t>
      </w:r>
      <w:r w:rsidRPr="00683379">
        <w:rPr>
          <w:rFonts w:asciiTheme="majorHAnsi" w:hAnsiTheme="majorHAnsi"/>
          <w:sz w:val="22"/>
          <w:szCs w:val="22"/>
        </w:rPr>
        <w:t>r</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ç</w:t>
      </w:r>
      <w:r w:rsidRPr="00683379">
        <w:rPr>
          <w:rFonts w:asciiTheme="majorHAnsi" w:hAnsiTheme="majorHAnsi"/>
          <w:sz w:val="22"/>
          <w:szCs w:val="22"/>
        </w:rPr>
        <w:t>)</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ana g</w:t>
      </w:r>
      <w:r w:rsidRPr="00683379">
        <w:rPr>
          <w:rFonts w:asciiTheme="majorHAnsi" w:hAnsiTheme="majorHAnsi" w:cs="Times"/>
          <w:sz w:val="22"/>
          <w:szCs w:val="22"/>
        </w:rPr>
        <w:t>ö</w:t>
      </w:r>
      <w:r w:rsidRPr="00683379">
        <w:rPr>
          <w:rFonts w:asciiTheme="majorHAnsi" w:hAnsiTheme="majorHAnsi"/>
          <w:sz w:val="22"/>
          <w:szCs w:val="22"/>
        </w:rPr>
        <w:t>rev verirken,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n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ve g</w:t>
      </w:r>
      <w:r w:rsidRPr="00683379">
        <w:rPr>
          <w:rFonts w:asciiTheme="majorHAnsi" w:hAnsiTheme="majorHAnsi" w:cs="Times"/>
          <w:sz w:val="22"/>
          <w:szCs w:val="22"/>
        </w:rPr>
        <w:t>ü</w:t>
      </w:r>
      <w:r w:rsidRPr="00683379">
        <w:rPr>
          <w:rFonts w:asciiTheme="majorHAnsi" w:hAnsiTheme="majorHAnsi"/>
          <w:sz w:val="22"/>
          <w:szCs w:val="22"/>
        </w:rPr>
        <w:t>venlik y</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nden i</w:t>
      </w:r>
      <w:r w:rsidRPr="00683379">
        <w:rPr>
          <w:rFonts w:asciiTheme="majorHAnsi" w:hAnsiTheme="majorHAnsi" w:cs="Times"/>
          <w:sz w:val="22"/>
          <w:szCs w:val="22"/>
        </w:rPr>
        <w:t>ş</w:t>
      </w:r>
      <w:r w:rsidRPr="00683379">
        <w:rPr>
          <w:rFonts w:asciiTheme="majorHAnsi" w:hAnsiTheme="majorHAnsi"/>
          <w:sz w:val="22"/>
          <w:szCs w:val="22"/>
        </w:rPr>
        <w:t>e uygunlu</w:t>
      </w:r>
      <w:r w:rsidRPr="00683379">
        <w:rPr>
          <w:rFonts w:asciiTheme="majorHAnsi" w:hAnsiTheme="majorHAnsi" w:cs="Times"/>
          <w:sz w:val="22"/>
          <w:szCs w:val="22"/>
        </w:rPr>
        <w:t>ğ</w:t>
      </w:r>
      <w:r w:rsidRPr="00683379">
        <w:rPr>
          <w:rFonts w:asciiTheme="majorHAnsi" w:hAnsiTheme="majorHAnsi"/>
          <w:sz w:val="22"/>
          <w:szCs w:val="22"/>
        </w:rPr>
        <w:t>unu g</w:t>
      </w:r>
      <w:r w:rsidRPr="00683379">
        <w:rPr>
          <w:rFonts w:asciiTheme="majorHAnsi" w:hAnsiTheme="majorHAnsi" w:cs="Times"/>
          <w:sz w:val="22"/>
          <w:szCs w:val="22"/>
        </w:rPr>
        <w:t>ö</w:t>
      </w:r>
      <w:r w:rsidRPr="00683379">
        <w:rPr>
          <w:rFonts w:asciiTheme="majorHAnsi" w:hAnsiTheme="majorHAnsi"/>
          <w:sz w:val="22"/>
          <w:szCs w:val="22"/>
        </w:rPr>
        <w:t>z</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ne al</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d) Yeterli bilgi ve talimat verilenler d</w:t>
      </w:r>
      <w:r w:rsidRPr="00683379">
        <w:rPr>
          <w:rFonts w:asciiTheme="majorHAnsi" w:hAnsiTheme="majorHAnsi" w:cs="Times"/>
          <w:sz w:val="22"/>
          <w:szCs w:val="22"/>
        </w:rPr>
        <w:t>ışı</w:t>
      </w:r>
      <w:r w:rsidRPr="00683379">
        <w:rPr>
          <w:rFonts w:asciiTheme="majorHAnsi" w:hAnsiTheme="majorHAnsi"/>
          <w:sz w:val="22"/>
          <w:szCs w:val="22"/>
        </w:rPr>
        <w:t>ndaki</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w:t>
      </w:r>
      <w:r w:rsidRPr="00683379">
        <w:rPr>
          <w:rFonts w:asciiTheme="majorHAnsi" w:hAnsiTheme="majorHAnsi" w:cs="Times"/>
          <w:sz w:val="22"/>
          <w:szCs w:val="22"/>
        </w:rPr>
        <w:t>ı</w:t>
      </w:r>
      <w:r w:rsidRPr="00683379">
        <w:rPr>
          <w:rFonts w:asciiTheme="majorHAnsi" w:hAnsiTheme="majorHAnsi"/>
          <w:sz w:val="22"/>
          <w:szCs w:val="22"/>
        </w:rPr>
        <w:t>n hayati ve</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zel tehlike bulunan yerlere girmemesi i</w:t>
      </w:r>
      <w:r w:rsidRPr="00683379">
        <w:rPr>
          <w:rFonts w:asciiTheme="majorHAnsi" w:hAnsiTheme="majorHAnsi" w:cs="Times"/>
          <w:sz w:val="22"/>
          <w:szCs w:val="22"/>
        </w:rPr>
        <w:t>ç</w:t>
      </w:r>
      <w:r w:rsidRPr="00683379">
        <w:rPr>
          <w:rFonts w:asciiTheme="majorHAnsi" w:hAnsiTheme="majorHAnsi"/>
          <w:sz w:val="22"/>
          <w:szCs w:val="22"/>
        </w:rPr>
        <w:t>in gerekli tedbirleri al</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 d</w:t>
      </w:r>
      <w:r w:rsidRPr="00683379">
        <w:rPr>
          <w:rFonts w:asciiTheme="majorHAnsi" w:hAnsiTheme="majorHAnsi" w:cs="Times"/>
          <w:sz w:val="22"/>
          <w:szCs w:val="22"/>
        </w:rPr>
        <w:t>ışı</w:t>
      </w:r>
      <w:r w:rsidRPr="00683379">
        <w:rPr>
          <w:rFonts w:asciiTheme="majorHAnsi" w:hAnsiTheme="majorHAnsi"/>
          <w:sz w:val="22"/>
          <w:szCs w:val="22"/>
        </w:rPr>
        <w:t>ndaki uzman ki</w:t>
      </w:r>
      <w:r w:rsidRPr="00683379">
        <w:rPr>
          <w:rFonts w:asciiTheme="majorHAnsi" w:hAnsiTheme="majorHAnsi" w:cs="Times"/>
          <w:sz w:val="22"/>
          <w:szCs w:val="22"/>
        </w:rPr>
        <w:t>ş</w:t>
      </w:r>
      <w:r w:rsidRPr="00683379">
        <w:rPr>
          <w:rFonts w:asciiTheme="majorHAnsi" w:hAnsiTheme="majorHAnsi"/>
          <w:sz w:val="22"/>
          <w:szCs w:val="22"/>
        </w:rPr>
        <w:t>i ve kurulu</w:t>
      </w:r>
      <w:r w:rsidRPr="00683379">
        <w:rPr>
          <w:rFonts w:asciiTheme="majorHAnsi" w:hAnsiTheme="majorHAnsi" w:cs="Times"/>
          <w:sz w:val="22"/>
          <w:szCs w:val="22"/>
        </w:rPr>
        <w:t>ş</w:t>
      </w:r>
      <w:r w:rsidRPr="00683379">
        <w:rPr>
          <w:rFonts w:asciiTheme="majorHAnsi" w:hAnsiTheme="majorHAnsi"/>
          <w:sz w:val="22"/>
          <w:szCs w:val="22"/>
        </w:rPr>
        <w:t>lardan hizmet al</w:t>
      </w:r>
      <w:r w:rsidRPr="00683379">
        <w:rPr>
          <w:rFonts w:asciiTheme="majorHAnsi" w:hAnsiTheme="majorHAnsi" w:cs="Times"/>
          <w:sz w:val="22"/>
          <w:szCs w:val="22"/>
        </w:rPr>
        <w:t>ı</w:t>
      </w:r>
      <w:r w:rsidRPr="00683379">
        <w:rPr>
          <w:rFonts w:asciiTheme="majorHAnsi" w:hAnsiTheme="majorHAnsi"/>
          <w:sz w:val="22"/>
          <w:szCs w:val="22"/>
        </w:rPr>
        <w:t>nmas</w:t>
      </w:r>
      <w:r w:rsidRPr="00683379">
        <w:rPr>
          <w:rFonts w:asciiTheme="majorHAnsi" w:hAnsiTheme="majorHAnsi" w:cs="Times"/>
          <w:sz w:val="22"/>
          <w:szCs w:val="22"/>
        </w:rPr>
        <w:t>ı</w:t>
      </w:r>
      <w:r w:rsidRPr="00683379">
        <w:rPr>
          <w:rFonts w:asciiTheme="majorHAnsi" w:hAnsiTheme="majorHAnsi"/>
          <w:sz w:val="22"/>
          <w:szCs w:val="22"/>
        </w:rPr>
        <w:t>, i</w:t>
      </w:r>
      <w:r w:rsidRPr="00683379">
        <w:rPr>
          <w:rFonts w:asciiTheme="majorHAnsi" w:hAnsiTheme="majorHAnsi" w:cs="Times"/>
          <w:sz w:val="22"/>
          <w:szCs w:val="22"/>
        </w:rPr>
        <w:t>ş</w:t>
      </w:r>
      <w:r w:rsidRPr="00683379">
        <w:rPr>
          <w:rFonts w:asciiTheme="majorHAnsi" w:hAnsiTheme="majorHAnsi"/>
          <w:sz w:val="22"/>
          <w:szCs w:val="22"/>
        </w:rPr>
        <w:t>verenin sorumluluklar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ortadan kald</w:t>
      </w:r>
      <w:r w:rsidRPr="00683379">
        <w:rPr>
          <w:rFonts w:asciiTheme="majorHAnsi" w:hAnsiTheme="majorHAnsi" w:cs="Times"/>
          <w:sz w:val="22"/>
          <w:szCs w:val="22"/>
        </w:rPr>
        <w:t>ı</w:t>
      </w:r>
      <w:r w:rsidRPr="00683379">
        <w:rPr>
          <w:rFonts w:asciiTheme="majorHAnsi" w:hAnsiTheme="majorHAnsi"/>
          <w:sz w:val="22"/>
          <w:szCs w:val="22"/>
        </w:rPr>
        <w:t>rmaz.</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(3)</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w:t>
      </w:r>
      <w:r w:rsidRPr="00683379">
        <w:rPr>
          <w:rFonts w:asciiTheme="majorHAnsi" w:hAnsiTheme="majorHAnsi" w:cs="Times"/>
          <w:sz w:val="22"/>
          <w:szCs w:val="22"/>
        </w:rPr>
        <w:t>ı</w:t>
      </w:r>
      <w:r w:rsidRPr="00683379">
        <w:rPr>
          <w:rFonts w:asciiTheme="majorHAnsi" w:hAnsiTheme="majorHAnsi"/>
          <w:sz w:val="22"/>
          <w:szCs w:val="22"/>
        </w:rPr>
        <w:t>n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alan</w:t>
      </w:r>
      <w:r w:rsidRPr="00683379">
        <w:rPr>
          <w:rFonts w:asciiTheme="majorHAnsi" w:hAnsiTheme="majorHAnsi" w:cs="Times"/>
          <w:sz w:val="22"/>
          <w:szCs w:val="22"/>
        </w:rPr>
        <w:t>ı</w:t>
      </w:r>
      <w:r w:rsidRPr="00683379">
        <w:rPr>
          <w:rFonts w:asciiTheme="majorHAnsi" w:hAnsiTheme="majorHAnsi"/>
          <w:sz w:val="22"/>
          <w:szCs w:val="22"/>
        </w:rPr>
        <w:t>ndaki y</w:t>
      </w:r>
      <w:r w:rsidRPr="00683379">
        <w:rPr>
          <w:rFonts w:asciiTheme="majorHAnsi" w:hAnsiTheme="majorHAnsi" w:cs="Times"/>
          <w:sz w:val="22"/>
          <w:szCs w:val="22"/>
        </w:rPr>
        <w:t>ü</w:t>
      </w:r>
      <w:r w:rsidRPr="00683379">
        <w:rPr>
          <w:rFonts w:asciiTheme="majorHAnsi" w:hAnsiTheme="majorHAnsi"/>
          <w:sz w:val="22"/>
          <w:szCs w:val="22"/>
        </w:rPr>
        <w:t>k</w:t>
      </w:r>
      <w:r w:rsidRPr="00683379">
        <w:rPr>
          <w:rFonts w:asciiTheme="majorHAnsi" w:hAnsiTheme="majorHAnsi" w:cs="Times"/>
          <w:sz w:val="22"/>
          <w:szCs w:val="22"/>
        </w:rPr>
        <w:t>ü</w:t>
      </w:r>
      <w:r w:rsidRPr="00683379">
        <w:rPr>
          <w:rFonts w:asciiTheme="majorHAnsi" w:hAnsiTheme="majorHAnsi"/>
          <w:sz w:val="22"/>
          <w:szCs w:val="22"/>
        </w:rPr>
        <w:t>ml</w:t>
      </w:r>
      <w:r w:rsidRPr="00683379">
        <w:rPr>
          <w:rFonts w:asciiTheme="majorHAnsi" w:hAnsiTheme="majorHAnsi" w:cs="Times"/>
          <w:sz w:val="22"/>
          <w:szCs w:val="22"/>
        </w:rPr>
        <w:t>ü</w:t>
      </w:r>
      <w:r w:rsidRPr="00683379">
        <w:rPr>
          <w:rFonts w:asciiTheme="majorHAnsi" w:hAnsiTheme="majorHAnsi"/>
          <w:sz w:val="22"/>
          <w:szCs w:val="22"/>
        </w:rPr>
        <w:t>l</w:t>
      </w:r>
      <w:r w:rsidRPr="00683379">
        <w:rPr>
          <w:rFonts w:asciiTheme="majorHAnsi" w:hAnsiTheme="majorHAnsi" w:cs="Times"/>
          <w:sz w:val="22"/>
          <w:szCs w:val="22"/>
        </w:rPr>
        <w:t>ü</w:t>
      </w:r>
      <w:r w:rsidRPr="00683379">
        <w:rPr>
          <w:rFonts w:asciiTheme="majorHAnsi" w:hAnsiTheme="majorHAnsi"/>
          <w:sz w:val="22"/>
          <w:szCs w:val="22"/>
        </w:rPr>
        <w:t>kleri, i</w:t>
      </w:r>
      <w:r w:rsidRPr="00683379">
        <w:rPr>
          <w:rFonts w:asciiTheme="majorHAnsi" w:hAnsiTheme="majorHAnsi" w:cs="Times"/>
          <w:sz w:val="22"/>
          <w:szCs w:val="22"/>
        </w:rPr>
        <w:t>ş</w:t>
      </w:r>
      <w:r w:rsidRPr="00683379">
        <w:rPr>
          <w:rFonts w:asciiTheme="majorHAnsi" w:hAnsiTheme="majorHAnsi"/>
          <w:sz w:val="22"/>
          <w:szCs w:val="22"/>
        </w:rPr>
        <w:t>verenin sorumluluklar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 xml:space="preserve">ı </w:t>
      </w:r>
      <w:r w:rsidRPr="00683379">
        <w:rPr>
          <w:rStyle w:val="apple-converted-space"/>
          <w:rFonts w:asciiTheme="majorHAnsi" w:hAnsiTheme="majorHAnsi"/>
          <w:sz w:val="22"/>
          <w:szCs w:val="22"/>
        </w:rPr>
        <w:t> </w:t>
      </w:r>
      <w:r w:rsidRPr="00683379">
        <w:rPr>
          <w:rFonts w:asciiTheme="majorHAnsi" w:hAnsiTheme="majorHAnsi"/>
          <w:sz w:val="22"/>
          <w:szCs w:val="22"/>
        </w:rPr>
        <w:t>etkilemez.</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(4)</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veren,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tedbirlerinin maliyetini</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anlara yans</w:t>
      </w:r>
      <w:r w:rsidRPr="00683379">
        <w:rPr>
          <w:rFonts w:asciiTheme="majorHAnsi" w:hAnsiTheme="majorHAnsi" w:cs="Times"/>
          <w:sz w:val="22"/>
          <w:szCs w:val="22"/>
        </w:rPr>
        <w:t>ı</w:t>
      </w:r>
      <w:r w:rsidRPr="00683379">
        <w:rPr>
          <w:rFonts w:asciiTheme="majorHAnsi" w:hAnsiTheme="majorHAnsi"/>
          <w:sz w:val="22"/>
          <w:szCs w:val="22"/>
        </w:rPr>
        <w:t>tamaz.</w:t>
      </w:r>
    </w:p>
    <w:p w:rsidR="002A060F" w:rsidRPr="00683379" w:rsidRDefault="002A060F" w:rsidP="00683379">
      <w:pPr>
        <w:pStyle w:val="3-normalyaz"/>
        <w:spacing w:before="0" w:beforeAutospacing="0" w:after="200" w:afterAutospacing="0"/>
        <w:rPr>
          <w:rFonts w:asciiTheme="majorHAnsi" w:hAnsiTheme="majorHAnsi"/>
          <w:b/>
          <w:sz w:val="22"/>
          <w:szCs w:val="22"/>
        </w:rPr>
      </w:pPr>
      <w:r w:rsidRPr="00683379">
        <w:rPr>
          <w:rFonts w:asciiTheme="majorHAnsi" w:hAnsiTheme="majorHAnsi"/>
          <w:b/>
          <w:sz w:val="22"/>
          <w:szCs w:val="22"/>
        </w:rPr>
        <w:t xml:space="preserve">İşyerlerinde Hekim Çalıştırma Zorunlu mudur? </w:t>
      </w:r>
    </w:p>
    <w:p w:rsidR="002A060F" w:rsidRPr="00683379" w:rsidRDefault="002A060F" w:rsidP="00683379">
      <w:pPr>
        <w:spacing w:after="200"/>
        <w:rPr>
          <w:rFonts w:asciiTheme="majorHAnsi" w:hAnsiTheme="majorHAnsi" w:cs="Arial"/>
          <w:b w:val="0"/>
          <w:bCs/>
          <w:sz w:val="22"/>
          <w:szCs w:val="22"/>
        </w:rPr>
      </w:pPr>
      <w:r w:rsidRPr="00683379">
        <w:rPr>
          <w:rFonts w:asciiTheme="majorHAnsi" w:hAnsiTheme="majorHAnsi" w:cs="Arial"/>
          <w:b w:val="0"/>
          <w:bCs/>
          <w:sz w:val="22"/>
          <w:szCs w:val="22"/>
        </w:rPr>
        <w:t>1593 sayılı Umumi Hıfzıssıhha Yasası’nın 180. maddesi, işverenin işyerinde hekim bulundurma zorunluluğunu belirtmektedir:</w:t>
      </w:r>
    </w:p>
    <w:p w:rsidR="002A060F" w:rsidRPr="00683379" w:rsidRDefault="002A060F" w:rsidP="00683379">
      <w:pPr>
        <w:spacing w:after="200"/>
        <w:rPr>
          <w:rFonts w:asciiTheme="majorHAnsi" w:hAnsiTheme="majorHAnsi" w:cs="Arial"/>
          <w:b w:val="0"/>
          <w:bCs/>
          <w:i/>
          <w:sz w:val="22"/>
          <w:szCs w:val="22"/>
        </w:rPr>
      </w:pPr>
      <w:r w:rsidRPr="00683379">
        <w:rPr>
          <w:rFonts w:asciiTheme="majorHAnsi" w:hAnsiTheme="majorHAnsi"/>
          <w:b w:val="0"/>
          <w:i/>
          <w:iCs/>
          <w:sz w:val="22"/>
          <w:szCs w:val="22"/>
        </w:rPr>
        <w:t>“Devamlı olarak en az elli işçi çalıştıran bütün işverenler, işçilerinin sağlık durumuna bakmak üzere, bir veya müteaddit(birçok) hekimin sağlık denetimini sağlamaya ve hastalarını tedaviye zorunludur. Büyük işletmelerde veya kaza olasılığı olan işlerde hekim daimi olarak işyerlerinde veya civarında bulunur.”</w:t>
      </w:r>
    </w:p>
    <w:p w:rsidR="002A060F" w:rsidRPr="00683379" w:rsidRDefault="002A060F" w:rsidP="00683379">
      <w:pPr>
        <w:pStyle w:val="NormalWeb"/>
        <w:spacing w:before="0" w:beforeAutospacing="0" w:after="200" w:afterAutospacing="0"/>
        <w:rPr>
          <w:rFonts w:asciiTheme="majorHAnsi" w:hAnsiTheme="majorHAnsi" w:cs="Times New Roman"/>
          <w:sz w:val="22"/>
          <w:szCs w:val="22"/>
        </w:rPr>
      </w:pPr>
      <w:r w:rsidRPr="00683379">
        <w:rPr>
          <w:rFonts w:asciiTheme="majorHAnsi" w:hAnsiTheme="majorHAnsi" w:cs="Arial"/>
          <w:bCs/>
          <w:sz w:val="22"/>
          <w:szCs w:val="22"/>
        </w:rPr>
        <w:t xml:space="preserve">Bu düzenlemeye ek olarak, </w:t>
      </w:r>
      <w:r w:rsidRPr="00683379">
        <w:rPr>
          <w:rFonts w:asciiTheme="majorHAnsi" w:hAnsiTheme="majorHAnsi"/>
          <w:sz w:val="22"/>
          <w:szCs w:val="22"/>
        </w:rPr>
        <w:t> </w:t>
      </w:r>
      <w:r w:rsidRPr="00683379">
        <w:rPr>
          <w:rStyle w:val="Gl"/>
          <w:rFonts w:asciiTheme="majorHAnsi" w:hAnsiTheme="majorHAnsi"/>
          <w:b w:val="0"/>
          <w:sz w:val="22"/>
          <w:szCs w:val="22"/>
        </w:rPr>
        <w:t xml:space="preserve">29.12.2012 tarihli 28512 sayılı İş Sağlığı ve Güvenliği Hizmetleri Yönetmeliği’nin </w:t>
      </w:r>
      <w:r w:rsidRPr="00683379">
        <w:rPr>
          <w:rStyle w:val="apple-converted-space"/>
          <w:rFonts w:asciiTheme="majorHAnsi" w:hAnsiTheme="majorHAnsi"/>
          <w:sz w:val="22"/>
          <w:szCs w:val="22"/>
        </w:rPr>
        <w:t>5.</w:t>
      </w:r>
      <w:r w:rsidRPr="00683379">
        <w:rPr>
          <w:rFonts w:asciiTheme="majorHAnsi" w:hAnsiTheme="majorHAnsi"/>
          <w:bCs/>
          <w:sz w:val="22"/>
          <w:szCs w:val="22"/>
        </w:rPr>
        <w:t>maddesinde İşverenlerin yükümlülükleri aşağıdaki biçimde tanımlanmıştır.</w:t>
      </w:r>
    </w:p>
    <w:p w:rsidR="002A060F" w:rsidRPr="00683379" w:rsidRDefault="002A060F" w:rsidP="00683379">
      <w:pPr>
        <w:pStyle w:val="NormalWeb"/>
        <w:spacing w:before="0" w:beforeAutospacing="0" w:after="200" w:afterAutospacing="0"/>
        <w:rPr>
          <w:rStyle w:val="Gl"/>
          <w:rFonts w:asciiTheme="majorHAnsi" w:hAnsiTheme="majorHAnsi"/>
          <w:sz w:val="22"/>
          <w:szCs w:val="22"/>
        </w:rPr>
      </w:pPr>
      <w:r w:rsidRPr="00683379">
        <w:rPr>
          <w:rStyle w:val="Gl"/>
          <w:rFonts w:asciiTheme="majorHAnsi" w:hAnsiTheme="majorHAnsi"/>
          <w:sz w:val="22"/>
          <w:szCs w:val="22"/>
        </w:rPr>
        <w:lastRenderedPageBreak/>
        <w:t>İşverenin iş sağlığı ve güvenliği hizmetleri ile ilgili yükümlülükleri;</w:t>
      </w:r>
    </w:p>
    <w:p w:rsidR="002A060F" w:rsidRPr="00683379" w:rsidRDefault="002A060F" w:rsidP="00683379">
      <w:pPr>
        <w:pStyle w:val="NormalWeb"/>
        <w:spacing w:before="0" w:beforeAutospacing="0" w:after="200" w:afterAutospacing="0"/>
        <w:rPr>
          <w:rFonts w:asciiTheme="majorHAnsi" w:hAnsiTheme="majorHAnsi"/>
          <w:sz w:val="22"/>
          <w:szCs w:val="22"/>
        </w:rPr>
      </w:pPr>
      <w:proofErr w:type="gramStart"/>
      <w:r w:rsidRPr="00683379">
        <w:rPr>
          <w:rFonts w:asciiTheme="majorHAnsi" w:hAnsiTheme="majorHAnsi"/>
          <w:sz w:val="22"/>
          <w:szCs w:val="22"/>
        </w:rPr>
        <w:t xml:space="preserve">(1) 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 çalışanları arasından bu Yönetmelikte belirtilen nitelikleri haiz bir veya birden fazla işyeri hekimi, iş güvenliği uzmanı ve diğer sağlık personeli görevlendirir. </w:t>
      </w:r>
      <w:proofErr w:type="gramEnd"/>
      <w:r w:rsidRPr="00683379">
        <w:rPr>
          <w:rFonts w:asciiTheme="majorHAnsi" w:hAnsiTheme="majorHAnsi"/>
          <w:sz w:val="22"/>
          <w:szCs w:val="22"/>
        </w:rPr>
        <w:t>Gerekli nitelikleri haiz olması halinde tehlike sınıfı ve çalışan sayısını dikkate alarak bu hizmetin yerine getirilmesini kendisi üstlenebilir.</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(2) İşveren, işyerinde gerekli niteliklere sahip personel bulunmaması halinde birinci fıkrada sayılan yükümlülüklerinin tamamını veya bir kısmını, </w:t>
      </w:r>
      <w:proofErr w:type="spellStart"/>
      <w:r w:rsidRPr="00683379">
        <w:rPr>
          <w:rFonts w:asciiTheme="majorHAnsi" w:hAnsiTheme="majorHAnsi"/>
          <w:sz w:val="22"/>
          <w:szCs w:val="22"/>
        </w:rPr>
        <w:t>OSGB’lerden</w:t>
      </w:r>
      <w:proofErr w:type="spellEnd"/>
      <w:r w:rsidRPr="00683379">
        <w:rPr>
          <w:rFonts w:asciiTheme="majorHAnsi" w:hAnsiTheme="majorHAnsi"/>
          <w:sz w:val="22"/>
          <w:szCs w:val="22"/>
        </w:rPr>
        <w:t xml:space="preserve"> hizmet alarak yerine getirebilir.</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(3) İşveren, işyeri hekimi ve iş güvenliği uzmanının tam süreli görevlendirilmesi gereken durumlarda İSGB kurar.     Tam süreli işyeri hekimi görevlendirilen işyerlerinde, diğer sağlık personeli görevlendirilmesi zorunlu değildir.</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(4) Üçüncü fıkrada belirtilen sürenin hesaplanmasında, çalışanların tabi olduğu kanun hükümleri saklı kalmak kaydıyla, </w:t>
      </w:r>
      <w:proofErr w:type="gramStart"/>
      <w:r w:rsidRPr="00683379">
        <w:rPr>
          <w:rFonts w:asciiTheme="majorHAnsi" w:hAnsiTheme="majorHAnsi"/>
          <w:sz w:val="22"/>
          <w:szCs w:val="22"/>
        </w:rPr>
        <w:t>22/5/2003</w:t>
      </w:r>
      <w:proofErr w:type="gramEnd"/>
      <w:r w:rsidRPr="00683379">
        <w:rPr>
          <w:rFonts w:asciiTheme="majorHAnsi" w:hAnsiTheme="majorHAnsi"/>
          <w:sz w:val="22"/>
          <w:szCs w:val="22"/>
        </w:rPr>
        <w:t xml:space="preserve"> tarihli ve 4857 sayılı İş Kanununa göre belirlenen haftalık çalışma süresi dikkate alınır.</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(5) İşveren;</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a) İş sağlığı ve güvenliği hizmetleri ile ilgili görevlendirilen personelin etkin bir şekilde çalışması amacıyla gerekli kolaylığı sağlamak ve bu hususta planlama ve düzenleme yapmakla,</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b) Görevlendirdiği kişi veya </w:t>
      </w:r>
      <w:proofErr w:type="spellStart"/>
      <w:r w:rsidRPr="00683379">
        <w:rPr>
          <w:rFonts w:asciiTheme="majorHAnsi" w:hAnsiTheme="majorHAnsi"/>
          <w:sz w:val="22"/>
          <w:szCs w:val="22"/>
        </w:rPr>
        <w:t>OSGB’lerin</w:t>
      </w:r>
      <w:proofErr w:type="spellEnd"/>
      <w:r w:rsidRPr="00683379">
        <w:rPr>
          <w:rFonts w:asciiTheme="majorHAnsi" w:hAnsiTheme="majorHAnsi"/>
          <w:sz w:val="22"/>
          <w:szCs w:val="22"/>
        </w:rPr>
        <w:t xml:space="preserve"> görevlerini yerine getirmeleri amacıyla araç, gereç, mekân ve zaman gibi gerekli bütün ihtiyaçlarını karşılamakla,</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c) İşyerinde sağlık ve güvenlik hizmetini yürütenler arasında işbirliği ve koordinasyonu sağlamakla,</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ç) Görevlendirdiği kişi veya hizmet aldığı </w:t>
      </w:r>
      <w:proofErr w:type="spellStart"/>
      <w:r w:rsidRPr="00683379">
        <w:rPr>
          <w:rFonts w:asciiTheme="majorHAnsi" w:hAnsiTheme="majorHAnsi"/>
          <w:sz w:val="22"/>
          <w:szCs w:val="22"/>
        </w:rPr>
        <w:t>OSGB’ler</w:t>
      </w:r>
      <w:proofErr w:type="spellEnd"/>
      <w:r w:rsidRPr="00683379">
        <w:rPr>
          <w:rFonts w:asciiTheme="majorHAnsi" w:hAnsiTheme="majorHAnsi"/>
          <w:sz w:val="22"/>
          <w:szCs w:val="22"/>
        </w:rPr>
        <w:t xml:space="preserve"> tarafından iş sağlığı ve güvenliği ile ilgili mevzuata uygun olan ve yazılı olarak bildirilen tedbirleri yerine getirmekle,</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lastRenderedPageBreak/>
        <w:t>d) İşyeri hekimi, iş güvenliği uzmanı ve diğer sağlık personelinin görevlerini yerine getirebilmeleri için, Bakanlıkça belirlenen sürelerden az olmamak kaydı ile yeterli çalışma süresini sağlamakla,</w:t>
      </w:r>
    </w:p>
    <w:p w:rsidR="002A060F" w:rsidRPr="00683379" w:rsidRDefault="002A060F" w:rsidP="00683379">
      <w:pPr>
        <w:pStyle w:val="NormalWeb"/>
        <w:spacing w:before="0" w:beforeAutospacing="0" w:after="200" w:afterAutospacing="0"/>
        <w:rPr>
          <w:rFonts w:asciiTheme="majorHAnsi" w:hAnsiTheme="majorHAnsi"/>
          <w:sz w:val="22"/>
          <w:szCs w:val="22"/>
        </w:rPr>
      </w:pPr>
      <w:proofErr w:type="gramStart"/>
      <w:r w:rsidRPr="00683379">
        <w:rPr>
          <w:rFonts w:asciiTheme="majorHAnsi" w:hAnsiTheme="majorHAnsi"/>
          <w:sz w:val="22"/>
          <w:szCs w:val="22"/>
        </w:rPr>
        <w:t>yükümlüdür</w:t>
      </w:r>
      <w:proofErr w:type="gramEnd"/>
      <w:r w:rsidRPr="00683379">
        <w:rPr>
          <w:rFonts w:asciiTheme="majorHAnsi" w:hAnsiTheme="majorHAnsi"/>
          <w:sz w:val="22"/>
          <w:szCs w:val="22"/>
        </w:rPr>
        <w:t>.</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(6) İş sağlığı ve güvenliği hizmetlerini yürütmek üzere işyerinden personel görevlendirmek veya </w:t>
      </w:r>
      <w:proofErr w:type="spellStart"/>
      <w:r w:rsidRPr="00683379">
        <w:rPr>
          <w:rFonts w:asciiTheme="majorHAnsi" w:hAnsiTheme="majorHAnsi"/>
          <w:sz w:val="22"/>
          <w:szCs w:val="22"/>
        </w:rPr>
        <w:t>OSGB’lerden</w:t>
      </w:r>
      <w:proofErr w:type="spellEnd"/>
      <w:r w:rsidRPr="00683379">
        <w:rPr>
          <w:rFonts w:asciiTheme="majorHAnsi" w:hAnsiTheme="majorHAnsi"/>
          <w:sz w:val="22"/>
          <w:szCs w:val="22"/>
        </w:rPr>
        <w:t xml:space="preserve"> hizmet almak suretiyle bu konudaki yetkilerini devreden işverenin bu hizmetlere ilişkin yükümlülükleri devam eder.</w:t>
      </w:r>
    </w:p>
    <w:p w:rsidR="002A060F" w:rsidRPr="00683379" w:rsidRDefault="002A060F" w:rsidP="00683379">
      <w:pPr>
        <w:pStyle w:val="NormalWeb"/>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(7) İşveren işyerinde görev yapan işyeri hekimi, iş güvenliği uzmanı ve diğer sağlık personeli ile hizmet alınan </w:t>
      </w:r>
      <w:proofErr w:type="spellStart"/>
      <w:r w:rsidRPr="00683379">
        <w:rPr>
          <w:rFonts w:asciiTheme="majorHAnsi" w:hAnsiTheme="majorHAnsi"/>
          <w:sz w:val="22"/>
          <w:szCs w:val="22"/>
        </w:rPr>
        <w:t>OSGB’lerin</w:t>
      </w:r>
      <w:proofErr w:type="spellEnd"/>
      <w:r w:rsidRPr="00683379">
        <w:rPr>
          <w:rFonts w:asciiTheme="majorHAnsi" w:hAnsiTheme="majorHAnsi"/>
          <w:sz w:val="22"/>
          <w:szCs w:val="22"/>
        </w:rPr>
        <w:t xml:space="preserve"> İş Sağlığı ve Güvenliği Kanununa göre geçerli yetki belgesi ile görevlendirilmesinden sorumludur.</w:t>
      </w:r>
    </w:p>
    <w:p w:rsidR="002A060F" w:rsidRPr="00683379" w:rsidRDefault="002A060F" w:rsidP="00683379">
      <w:pPr>
        <w:spacing w:after="200"/>
        <w:rPr>
          <w:rFonts w:asciiTheme="majorHAnsi" w:hAnsiTheme="majorHAnsi"/>
          <w:iCs/>
          <w:sz w:val="22"/>
          <w:szCs w:val="22"/>
        </w:rPr>
      </w:pPr>
      <w:r w:rsidRPr="00683379">
        <w:rPr>
          <w:rFonts w:asciiTheme="majorHAnsi" w:hAnsiTheme="majorHAnsi"/>
          <w:iCs/>
          <w:sz w:val="22"/>
          <w:szCs w:val="22"/>
        </w:rPr>
        <w:t>C. İŞ SAĞLIĞI VE GÜVENLİĞİ KURULU</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 xml:space="preserve">“İş Sağlığı ve Güvenliği Kurulu” Nedir? </w:t>
      </w:r>
      <w:proofErr w:type="gramStart"/>
      <w:r w:rsidRPr="00683379">
        <w:rPr>
          <w:rFonts w:asciiTheme="majorHAnsi" w:hAnsiTheme="majorHAnsi"/>
          <w:sz w:val="22"/>
          <w:szCs w:val="22"/>
        </w:rPr>
        <w:t>hangi</w:t>
      </w:r>
      <w:proofErr w:type="gramEnd"/>
      <w:r w:rsidRPr="00683379">
        <w:rPr>
          <w:rFonts w:asciiTheme="majorHAnsi" w:hAnsiTheme="majorHAnsi"/>
          <w:sz w:val="22"/>
          <w:szCs w:val="22"/>
        </w:rPr>
        <w:t xml:space="preserve"> işyerlerinde kurulması zorunludur? Kararları bağlayıcı mıdır?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6331 </w:t>
      </w:r>
      <w:proofErr w:type="spellStart"/>
      <w:r w:rsidRPr="00683379">
        <w:rPr>
          <w:rFonts w:asciiTheme="majorHAnsi" w:hAnsiTheme="majorHAnsi"/>
          <w:b w:val="0"/>
          <w:sz w:val="22"/>
          <w:szCs w:val="22"/>
        </w:rPr>
        <w:t>No’lu</w:t>
      </w:r>
      <w:proofErr w:type="spellEnd"/>
      <w:r w:rsidRPr="00683379">
        <w:rPr>
          <w:rFonts w:asciiTheme="majorHAnsi" w:hAnsiTheme="majorHAnsi"/>
          <w:b w:val="0"/>
          <w:sz w:val="22"/>
          <w:szCs w:val="22"/>
        </w:rPr>
        <w:t xml:space="preserve"> İş Sağlığı ve Güvenliği Kanunu’nun 22. Maddesi belirli işyerlerinde “İş Sağlığı ve Güvenliği Kurulu” adında bir kurul kurulmasını zorunlu kılmıştır. İşlevleri yönetmelik ile belirlenen ve aşağıda belirtilen bu kurul; </w:t>
      </w:r>
    </w:p>
    <w:p w:rsidR="002A060F" w:rsidRPr="00683379" w:rsidRDefault="002A060F" w:rsidP="008974DF">
      <w:pPr>
        <w:pStyle w:val="kantab"/>
        <w:numPr>
          <w:ilvl w:val="0"/>
          <w:numId w:val="19"/>
        </w:numPr>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Elli veya daha fazla çalışanın bulunduğu </w:t>
      </w:r>
    </w:p>
    <w:p w:rsidR="002A060F" w:rsidRPr="00683379" w:rsidRDefault="002A060F" w:rsidP="008974DF">
      <w:pPr>
        <w:pStyle w:val="kantab"/>
        <w:numPr>
          <w:ilvl w:val="0"/>
          <w:numId w:val="19"/>
        </w:numPr>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Altı aydan fazla süren sürekli işlerin yapıldığı işyerlerinde </w:t>
      </w:r>
    </w:p>
    <w:p w:rsidR="002A060F" w:rsidRPr="00683379" w:rsidRDefault="002A060F" w:rsidP="00683379">
      <w:pPr>
        <w:pStyle w:val="kantab"/>
        <w:spacing w:before="0" w:beforeAutospacing="0" w:after="200" w:afterAutospacing="0"/>
        <w:ind w:left="709"/>
        <w:rPr>
          <w:rFonts w:asciiTheme="majorHAnsi" w:hAnsiTheme="majorHAnsi"/>
          <w:sz w:val="22"/>
          <w:szCs w:val="22"/>
        </w:rPr>
      </w:pPr>
      <w:proofErr w:type="gramStart"/>
      <w:r w:rsidRPr="00683379">
        <w:rPr>
          <w:rFonts w:asciiTheme="majorHAnsi" w:hAnsiTheme="majorHAnsi"/>
          <w:sz w:val="22"/>
          <w:szCs w:val="22"/>
        </w:rPr>
        <w:t>kurulması</w:t>
      </w:r>
      <w:proofErr w:type="gramEnd"/>
      <w:r w:rsidRPr="00683379">
        <w:rPr>
          <w:rFonts w:asciiTheme="majorHAnsi" w:hAnsiTheme="majorHAnsi"/>
          <w:sz w:val="22"/>
          <w:szCs w:val="22"/>
        </w:rPr>
        <w:t xml:space="preserve"> zorunlu bir kuruldur. </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Bu kurulun önemi, işverenlerin iş sağlığı ve güvenliği kurullarınca iş sağlığı ve güvenliği mevzuatına uygun olarak verilen kararları uygulamakla yükümlü olmaları nedeniyle artmaktadır.  </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 xml:space="preserve">“İş Sağlığı ve Güvenliği Kurulu” Kimlerden Oluşur? </w:t>
      </w:r>
    </w:p>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sz w:val="22"/>
          <w:szCs w:val="22"/>
        </w:rPr>
        <w:t>Kurul’un yapısı ve işleyişi 18.01.2013 tarih ve 28532 sayılı Resmi Gazete’de yayımlanan “İ</w:t>
      </w:r>
      <w:r w:rsidRPr="00683379">
        <w:rPr>
          <w:rFonts w:asciiTheme="majorHAnsi" w:hAnsiTheme="majorHAnsi"/>
          <w:b w:val="0"/>
          <w:bCs/>
          <w:sz w:val="22"/>
          <w:szCs w:val="22"/>
        </w:rPr>
        <w:t xml:space="preserve">ş Sağlığı ve </w:t>
      </w:r>
      <w:r w:rsidRPr="00683379">
        <w:rPr>
          <w:rStyle w:val="searchword"/>
          <w:rFonts w:asciiTheme="majorHAnsi" w:hAnsiTheme="majorHAnsi"/>
          <w:b w:val="0"/>
          <w:bCs/>
          <w:sz w:val="22"/>
          <w:szCs w:val="22"/>
        </w:rPr>
        <w:t>Güvenliği</w:t>
      </w:r>
      <w:r w:rsidRPr="00683379">
        <w:rPr>
          <w:rFonts w:asciiTheme="majorHAnsi" w:hAnsiTheme="majorHAnsi"/>
          <w:b w:val="0"/>
          <w:bCs/>
          <w:sz w:val="22"/>
          <w:szCs w:val="22"/>
        </w:rPr>
        <w:t xml:space="preserve"> Kurulları Hakkında Yönetmelik” ile belirlenmiştir.  Bu yönetmeliğin 6.maddesi kurulun üyelerini tanımlamaktadır. </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 Kurul a</w:t>
      </w:r>
      <w:r w:rsidRPr="00683379">
        <w:rPr>
          <w:rFonts w:asciiTheme="majorHAnsi" w:hAnsiTheme="majorHAnsi" w:cs="Times"/>
          <w:b w:val="0"/>
          <w:sz w:val="22"/>
          <w:szCs w:val="22"/>
        </w:rPr>
        <w:t>ş</w:t>
      </w:r>
      <w:r w:rsidRPr="00683379">
        <w:rPr>
          <w:rFonts w:asciiTheme="majorHAnsi" w:hAnsiTheme="majorHAnsi"/>
          <w:b w:val="0"/>
          <w:sz w:val="22"/>
          <w:szCs w:val="22"/>
        </w:rPr>
        <w:t>a</w:t>
      </w:r>
      <w:r w:rsidRPr="00683379">
        <w:rPr>
          <w:rFonts w:asciiTheme="majorHAnsi" w:hAnsiTheme="majorHAnsi" w:cs="Times"/>
          <w:b w:val="0"/>
          <w:sz w:val="22"/>
          <w:szCs w:val="22"/>
        </w:rPr>
        <w:t>ğı</w:t>
      </w:r>
      <w:r w:rsidRPr="00683379">
        <w:rPr>
          <w:rFonts w:asciiTheme="majorHAnsi" w:hAnsiTheme="majorHAnsi"/>
          <w:b w:val="0"/>
          <w:sz w:val="22"/>
          <w:szCs w:val="22"/>
        </w:rPr>
        <w:t>da belirtilen ki</w:t>
      </w:r>
      <w:r w:rsidRPr="00683379">
        <w:rPr>
          <w:rFonts w:asciiTheme="majorHAnsi" w:hAnsiTheme="majorHAnsi" w:cs="Times"/>
          <w:b w:val="0"/>
          <w:sz w:val="22"/>
          <w:szCs w:val="22"/>
        </w:rPr>
        <w:t>ş</w:t>
      </w:r>
      <w:r w:rsidRPr="00683379">
        <w:rPr>
          <w:rFonts w:asciiTheme="majorHAnsi" w:hAnsiTheme="majorHAnsi"/>
          <w:b w:val="0"/>
          <w:sz w:val="22"/>
          <w:szCs w:val="22"/>
        </w:rPr>
        <w:t>ilerden olu</w:t>
      </w:r>
      <w:r w:rsidRPr="00683379">
        <w:rPr>
          <w:rFonts w:asciiTheme="majorHAnsi" w:hAnsiTheme="majorHAnsi" w:cs="Times"/>
          <w:b w:val="0"/>
          <w:sz w:val="22"/>
          <w:szCs w:val="22"/>
        </w:rPr>
        <w:t>ş</w:t>
      </w:r>
      <w:r w:rsidRPr="00683379">
        <w:rPr>
          <w:rFonts w:asciiTheme="majorHAnsi" w:hAnsiTheme="majorHAnsi"/>
          <w:b w:val="0"/>
          <w:sz w:val="22"/>
          <w:szCs w:val="22"/>
        </w:rPr>
        <w:t>ur: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a)</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lastRenderedPageBreak/>
        <w:t>b)</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Fonts w:asciiTheme="majorHAnsi" w:hAnsiTheme="majorHAnsi"/>
          <w:sz w:val="22"/>
          <w:szCs w:val="22"/>
        </w:rPr>
        <w:t>,</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c)</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 hekimi,</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ç</w:t>
      </w:r>
      <w:r w:rsidRPr="00683379">
        <w:rPr>
          <w:rFonts w:asciiTheme="majorHAnsi" w:hAnsiTheme="majorHAnsi"/>
          <w:sz w:val="22"/>
          <w:szCs w:val="22"/>
        </w:rPr>
        <w:t>)</w:t>
      </w:r>
      <w:r w:rsidRPr="00683379">
        <w:rPr>
          <w:rStyle w:val="apple-converted-space"/>
          <w:rFonts w:asciiTheme="majorHAnsi" w:hAnsiTheme="majorHAnsi"/>
          <w:sz w:val="22"/>
          <w:szCs w:val="22"/>
        </w:rPr>
        <w:t> </w:t>
      </w:r>
      <w:r w:rsidRPr="00683379">
        <w:rPr>
          <w:rFonts w:asciiTheme="majorHAnsi" w:hAnsiTheme="majorHAnsi" w:cs="Times"/>
          <w:sz w:val="22"/>
          <w:szCs w:val="22"/>
        </w:rPr>
        <w:t>İ</w:t>
      </w:r>
      <w:r w:rsidRPr="00683379">
        <w:rPr>
          <w:rFonts w:asciiTheme="majorHAnsi" w:hAnsiTheme="majorHAnsi"/>
          <w:sz w:val="22"/>
          <w:szCs w:val="22"/>
        </w:rPr>
        <w:t>nsan kaynaklar</w:t>
      </w:r>
      <w:r w:rsidRPr="00683379">
        <w:rPr>
          <w:rFonts w:asciiTheme="majorHAnsi" w:hAnsiTheme="majorHAnsi" w:cs="Times"/>
          <w:sz w:val="22"/>
          <w:szCs w:val="22"/>
        </w:rPr>
        <w:t>ı</w:t>
      </w:r>
      <w:r w:rsidRPr="00683379">
        <w:rPr>
          <w:rFonts w:asciiTheme="majorHAnsi" w:hAnsiTheme="majorHAnsi"/>
          <w:sz w:val="22"/>
          <w:szCs w:val="22"/>
        </w:rPr>
        <w:t>, personel, sosyal i</w:t>
      </w:r>
      <w:r w:rsidRPr="00683379">
        <w:rPr>
          <w:rFonts w:asciiTheme="majorHAnsi" w:hAnsiTheme="majorHAnsi" w:cs="Times"/>
          <w:sz w:val="22"/>
          <w:szCs w:val="22"/>
        </w:rPr>
        <w:t>ş</w:t>
      </w:r>
      <w:r w:rsidRPr="00683379">
        <w:rPr>
          <w:rFonts w:asciiTheme="majorHAnsi" w:hAnsiTheme="majorHAnsi"/>
          <w:sz w:val="22"/>
          <w:szCs w:val="22"/>
        </w:rPr>
        <w:t>ler veya idari ve mali i</w:t>
      </w:r>
      <w:r w:rsidRPr="00683379">
        <w:rPr>
          <w:rFonts w:asciiTheme="majorHAnsi" w:hAnsiTheme="majorHAnsi" w:cs="Times"/>
          <w:sz w:val="22"/>
          <w:szCs w:val="22"/>
        </w:rPr>
        <w:t>ş</w:t>
      </w:r>
      <w:r w:rsidRPr="00683379">
        <w:rPr>
          <w:rFonts w:asciiTheme="majorHAnsi" w:hAnsiTheme="majorHAnsi"/>
          <w:sz w:val="22"/>
          <w:szCs w:val="22"/>
        </w:rPr>
        <w:t>leri y</w:t>
      </w:r>
      <w:r w:rsidRPr="00683379">
        <w:rPr>
          <w:rFonts w:asciiTheme="majorHAnsi" w:hAnsiTheme="majorHAnsi" w:cs="Times"/>
          <w:sz w:val="22"/>
          <w:szCs w:val="22"/>
        </w:rPr>
        <w:t>ü</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tmekle g</w:t>
      </w:r>
      <w:r w:rsidRPr="00683379">
        <w:rPr>
          <w:rFonts w:asciiTheme="majorHAnsi" w:hAnsiTheme="majorHAnsi" w:cs="Times"/>
          <w:sz w:val="22"/>
          <w:szCs w:val="22"/>
        </w:rPr>
        <w:t>ö</w:t>
      </w:r>
      <w:r w:rsidRPr="00683379">
        <w:rPr>
          <w:rFonts w:asciiTheme="majorHAnsi" w:hAnsiTheme="majorHAnsi"/>
          <w:sz w:val="22"/>
          <w:szCs w:val="22"/>
        </w:rPr>
        <w:t>revli bir ki</w:t>
      </w:r>
      <w:r w:rsidRPr="00683379">
        <w:rPr>
          <w:rFonts w:asciiTheme="majorHAnsi" w:hAnsiTheme="majorHAnsi" w:cs="Times"/>
          <w:sz w:val="22"/>
          <w:szCs w:val="22"/>
        </w:rPr>
        <w:t>ş</w:t>
      </w:r>
      <w:r w:rsidRPr="00683379">
        <w:rPr>
          <w:rFonts w:asciiTheme="majorHAnsi" w:hAnsiTheme="majorHAnsi"/>
          <w:sz w:val="22"/>
          <w:szCs w:val="22"/>
        </w:rPr>
        <w:t>i,</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d) Bulunmas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halinde sivil savunma uzman</w:t>
      </w:r>
      <w:r w:rsidRPr="00683379">
        <w:rPr>
          <w:rFonts w:asciiTheme="majorHAnsi" w:hAnsiTheme="majorHAnsi" w:cs="Times"/>
          <w:sz w:val="22"/>
          <w:szCs w:val="22"/>
        </w:rPr>
        <w:t>ı</w:t>
      </w:r>
      <w:r w:rsidRPr="00683379">
        <w:rPr>
          <w:rFonts w:asciiTheme="majorHAnsi" w:hAnsiTheme="majorHAnsi"/>
          <w:sz w:val="22"/>
          <w:szCs w:val="22"/>
        </w:rPr>
        <w:t>,</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e) Bulunmas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halinde formen, ustaba</w:t>
      </w:r>
      <w:r w:rsidRPr="00683379">
        <w:rPr>
          <w:rFonts w:asciiTheme="majorHAnsi" w:hAnsiTheme="majorHAnsi" w:cs="Times"/>
          <w:sz w:val="22"/>
          <w:szCs w:val="22"/>
        </w:rPr>
        <w:t>şı</w:t>
      </w:r>
      <w:r w:rsidRPr="00683379">
        <w:rPr>
          <w:rStyle w:val="apple-converted-space"/>
          <w:rFonts w:asciiTheme="majorHAnsi" w:hAnsiTheme="majorHAnsi"/>
          <w:sz w:val="22"/>
          <w:szCs w:val="22"/>
        </w:rPr>
        <w:t> </w:t>
      </w:r>
      <w:r w:rsidRPr="00683379">
        <w:rPr>
          <w:rFonts w:asciiTheme="majorHAnsi" w:hAnsiTheme="majorHAnsi"/>
          <w:sz w:val="22"/>
          <w:szCs w:val="22"/>
        </w:rPr>
        <w:t>veya usta,</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f)</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temsilcisi, i</w:t>
      </w:r>
      <w:r w:rsidRPr="00683379">
        <w:rPr>
          <w:rFonts w:asciiTheme="majorHAnsi" w:hAnsiTheme="majorHAnsi" w:cs="Times"/>
          <w:sz w:val="22"/>
          <w:szCs w:val="22"/>
        </w:rPr>
        <w:t>ş</w:t>
      </w:r>
      <w:r w:rsidRPr="00683379">
        <w:rPr>
          <w:rFonts w:asciiTheme="majorHAnsi" w:hAnsiTheme="majorHAnsi"/>
          <w:sz w:val="22"/>
          <w:szCs w:val="22"/>
        </w:rPr>
        <w:t>yerinde birden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ok</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temsilcisi olmas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halinde ba</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temsilci.</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 Kurulun ba</w:t>
      </w:r>
      <w:r w:rsidRPr="00683379">
        <w:rPr>
          <w:rFonts w:asciiTheme="majorHAnsi" w:hAnsiTheme="majorHAnsi" w:cs="Times"/>
          <w:sz w:val="22"/>
          <w:szCs w:val="22"/>
        </w:rPr>
        <w:t>ş</w:t>
      </w:r>
      <w:r w:rsidRPr="00683379">
        <w:rPr>
          <w:rFonts w:asciiTheme="majorHAnsi" w:hAnsiTheme="majorHAnsi"/>
          <w:sz w:val="22"/>
          <w:szCs w:val="22"/>
        </w:rPr>
        <w:t>kan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 kurulun sekreteri ise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Fonts w:asciiTheme="majorHAnsi" w:hAnsiTheme="majorHAnsi"/>
          <w:sz w:val="22"/>
          <w:szCs w:val="22"/>
        </w:rPr>
        <w:t>d</w:t>
      </w:r>
      <w:r w:rsidRPr="00683379">
        <w:rPr>
          <w:rFonts w:asciiTheme="majorHAnsi" w:hAnsiTheme="majorHAnsi" w:cs="Times"/>
          <w:sz w:val="22"/>
          <w:szCs w:val="22"/>
        </w:rPr>
        <w:t>ı</w:t>
      </w:r>
      <w:r w:rsidRPr="00683379">
        <w:rPr>
          <w:rFonts w:asciiTheme="majorHAnsi" w:hAnsiTheme="majorHAnsi"/>
          <w:sz w:val="22"/>
          <w:szCs w:val="22"/>
        </w:rPr>
        <w:t>r.</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tam zamanl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zorunlulu</w:t>
      </w:r>
      <w:r w:rsidRPr="00683379">
        <w:rPr>
          <w:rFonts w:asciiTheme="majorHAnsi" w:hAnsiTheme="majorHAnsi" w:cs="Times"/>
          <w:sz w:val="22"/>
          <w:szCs w:val="22"/>
        </w:rPr>
        <w:t>ğ</w:t>
      </w:r>
      <w:r w:rsidRPr="00683379">
        <w:rPr>
          <w:rFonts w:asciiTheme="majorHAnsi" w:hAnsiTheme="majorHAnsi"/>
          <w:sz w:val="22"/>
          <w:szCs w:val="22"/>
        </w:rPr>
        <w:t>u olmayan i</w:t>
      </w:r>
      <w:r w:rsidRPr="00683379">
        <w:rPr>
          <w:rFonts w:asciiTheme="majorHAnsi" w:hAnsiTheme="majorHAnsi" w:cs="Times"/>
          <w:sz w:val="22"/>
          <w:szCs w:val="22"/>
        </w:rPr>
        <w:t>ş</w:t>
      </w:r>
      <w:r w:rsidRPr="00683379">
        <w:rPr>
          <w:rFonts w:asciiTheme="majorHAnsi" w:hAnsiTheme="majorHAnsi"/>
          <w:sz w:val="22"/>
          <w:szCs w:val="22"/>
        </w:rPr>
        <w:t>yerlerinde ise kurul sekretaryas</w:t>
      </w:r>
      <w:r w:rsidRPr="00683379">
        <w:rPr>
          <w:rFonts w:asciiTheme="majorHAnsi" w:hAnsiTheme="majorHAnsi" w:cs="Times"/>
          <w:sz w:val="22"/>
          <w:szCs w:val="22"/>
        </w:rPr>
        <w:t>ı</w:t>
      </w:r>
      <w:r w:rsidRPr="00683379">
        <w:rPr>
          <w:rFonts w:asciiTheme="majorHAnsi" w:hAnsiTheme="majorHAnsi"/>
          <w:sz w:val="22"/>
          <w:szCs w:val="22"/>
        </w:rPr>
        <w:t>; insan kaynaklar</w:t>
      </w:r>
      <w:r w:rsidRPr="00683379">
        <w:rPr>
          <w:rFonts w:asciiTheme="majorHAnsi" w:hAnsiTheme="majorHAnsi" w:cs="Times"/>
          <w:sz w:val="22"/>
          <w:szCs w:val="22"/>
        </w:rPr>
        <w:t>ı</w:t>
      </w:r>
      <w:r w:rsidRPr="00683379">
        <w:rPr>
          <w:rFonts w:asciiTheme="majorHAnsi" w:hAnsiTheme="majorHAnsi"/>
          <w:sz w:val="22"/>
          <w:szCs w:val="22"/>
        </w:rPr>
        <w:t>, personel, sosyal i</w:t>
      </w:r>
      <w:r w:rsidRPr="00683379">
        <w:rPr>
          <w:rFonts w:asciiTheme="majorHAnsi" w:hAnsiTheme="majorHAnsi" w:cs="Times"/>
          <w:sz w:val="22"/>
          <w:szCs w:val="22"/>
        </w:rPr>
        <w:t>ş</w:t>
      </w:r>
      <w:r w:rsidRPr="00683379">
        <w:rPr>
          <w:rFonts w:asciiTheme="majorHAnsi" w:hAnsiTheme="majorHAnsi"/>
          <w:sz w:val="22"/>
          <w:szCs w:val="22"/>
        </w:rPr>
        <w:t>ler veya idari ve mali i</w:t>
      </w:r>
      <w:r w:rsidRPr="00683379">
        <w:rPr>
          <w:rFonts w:asciiTheme="majorHAnsi" w:hAnsiTheme="majorHAnsi" w:cs="Times"/>
          <w:sz w:val="22"/>
          <w:szCs w:val="22"/>
        </w:rPr>
        <w:t>ş</w:t>
      </w:r>
      <w:r w:rsidRPr="00683379">
        <w:rPr>
          <w:rFonts w:asciiTheme="majorHAnsi" w:hAnsiTheme="majorHAnsi"/>
          <w:sz w:val="22"/>
          <w:szCs w:val="22"/>
        </w:rPr>
        <w:t>leri y</w:t>
      </w:r>
      <w:r w:rsidRPr="00683379">
        <w:rPr>
          <w:rFonts w:asciiTheme="majorHAnsi" w:hAnsiTheme="majorHAnsi" w:cs="Times"/>
          <w:sz w:val="22"/>
          <w:szCs w:val="22"/>
        </w:rPr>
        <w:t>ü</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tmekle g</w:t>
      </w:r>
      <w:r w:rsidRPr="00683379">
        <w:rPr>
          <w:rFonts w:asciiTheme="majorHAnsi" w:hAnsiTheme="majorHAnsi" w:cs="Times"/>
          <w:sz w:val="22"/>
          <w:szCs w:val="22"/>
        </w:rPr>
        <w:t>ö</w:t>
      </w:r>
      <w:r w:rsidRPr="00683379">
        <w:rPr>
          <w:rFonts w:asciiTheme="majorHAnsi" w:hAnsiTheme="majorHAnsi"/>
          <w:sz w:val="22"/>
          <w:szCs w:val="22"/>
        </w:rPr>
        <w:t>revli bir ki</w:t>
      </w:r>
      <w:r w:rsidRPr="00683379">
        <w:rPr>
          <w:rFonts w:asciiTheme="majorHAnsi" w:hAnsiTheme="majorHAnsi" w:cs="Times"/>
          <w:sz w:val="22"/>
          <w:szCs w:val="22"/>
        </w:rPr>
        <w:t>ş</w:t>
      </w:r>
      <w:r w:rsidRPr="00683379">
        <w:rPr>
          <w:rFonts w:asciiTheme="majorHAnsi" w:hAnsiTheme="majorHAnsi"/>
          <w:sz w:val="22"/>
          <w:szCs w:val="22"/>
        </w:rPr>
        <w:t>i taraf</w:t>
      </w:r>
      <w:r w:rsidRPr="00683379">
        <w:rPr>
          <w:rFonts w:asciiTheme="majorHAnsi" w:hAnsiTheme="majorHAnsi" w:cs="Times"/>
          <w:sz w:val="22"/>
          <w:szCs w:val="22"/>
        </w:rPr>
        <w:t>ı</w:t>
      </w:r>
      <w:r w:rsidRPr="00683379">
        <w:rPr>
          <w:rFonts w:asciiTheme="majorHAnsi" w:hAnsiTheme="majorHAnsi"/>
          <w:sz w:val="22"/>
          <w:szCs w:val="22"/>
        </w:rPr>
        <w:t>ndan y</w:t>
      </w:r>
      <w:r w:rsidRPr="00683379">
        <w:rPr>
          <w:rFonts w:asciiTheme="majorHAnsi" w:hAnsiTheme="majorHAnsi" w:cs="Times"/>
          <w:sz w:val="22"/>
          <w:szCs w:val="22"/>
        </w:rPr>
        <w:t>ü</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t</w:t>
      </w:r>
      <w:r w:rsidRPr="00683379">
        <w:rPr>
          <w:rFonts w:asciiTheme="majorHAnsi" w:hAnsiTheme="majorHAnsi" w:cs="Times"/>
          <w:sz w:val="22"/>
          <w:szCs w:val="22"/>
        </w:rPr>
        <w:t>ü</w:t>
      </w:r>
      <w:r w:rsidRPr="00683379">
        <w:rPr>
          <w:rFonts w:asciiTheme="majorHAnsi" w:hAnsiTheme="majorHAnsi"/>
          <w:sz w:val="22"/>
          <w:szCs w:val="22"/>
        </w:rPr>
        <w:t>l</w:t>
      </w:r>
      <w:r w:rsidRPr="00683379">
        <w:rPr>
          <w:rFonts w:asciiTheme="majorHAnsi" w:hAnsiTheme="majorHAnsi" w:cs="Times"/>
          <w:sz w:val="22"/>
          <w:szCs w:val="22"/>
        </w:rPr>
        <w:t>ü</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(3) Bu maddenin birinci f</w:t>
      </w:r>
      <w:r w:rsidRPr="00683379">
        <w:rPr>
          <w:rFonts w:asciiTheme="majorHAnsi" w:hAnsiTheme="majorHAnsi" w:cs="Times"/>
          <w:sz w:val="22"/>
          <w:szCs w:val="22"/>
        </w:rPr>
        <w:t>ı</w:t>
      </w:r>
      <w:r w:rsidRPr="00683379">
        <w:rPr>
          <w:rFonts w:asciiTheme="majorHAnsi" w:hAnsiTheme="majorHAnsi"/>
          <w:sz w:val="22"/>
          <w:szCs w:val="22"/>
        </w:rPr>
        <w:t>kras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(b), (c), (</w:t>
      </w:r>
      <w:r w:rsidRPr="00683379">
        <w:rPr>
          <w:rFonts w:asciiTheme="majorHAnsi" w:hAnsiTheme="majorHAnsi" w:cs="Times"/>
          <w:sz w:val="22"/>
          <w:szCs w:val="22"/>
        </w:rPr>
        <w:t>ç</w:t>
      </w:r>
      <w:r w:rsidRPr="00683379">
        <w:rPr>
          <w:rFonts w:asciiTheme="majorHAnsi" w:hAnsiTheme="majorHAnsi"/>
          <w:sz w:val="22"/>
          <w:szCs w:val="22"/>
        </w:rPr>
        <w:t>) ve (d) bentlerinde g</w:t>
      </w:r>
      <w:r w:rsidRPr="00683379">
        <w:rPr>
          <w:rFonts w:asciiTheme="majorHAnsi" w:hAnsiTheme="majorHAnsi" w:cs="Times"/>
          <w:sz w:val="22"/>
          <w:szCs w:val="22"/>
        </w:rPr>
        <w:t>ö</w:t>
      </w:r>
      <w:r w:rsidRPr="00683379">
        <w:rPr>
          <w:rFonts w:asciiTheme="majorHAnsi" w:hAnsiTheme="majorHAnsi"/>
          <w:sz w:val="22"/>
          <w:szCs w:val="22"/>
        </w:rPr>
        <w:t>sterilen</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 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 taraf</w:t>
      </w:r>
      <w:r w:rsidRPr="00683379">
        <w:rPr>
          <w:rFonts w:asciiTheme="majorHAnsi" w:hAnsiTheme="majorHAnsi" w:cs="Times"/>
          <w:sz w:val="22"/>
          <w:szCs w:val="22"/>
        </w:rPr>
        <w:t>ı</w:t>
      </w:r>
      <w:r w:rsidRPr="00683379">
        <w:rPr>
          <w:rFonts w:asciiTheme="majorHAnsi" w:hAnsiTheme="majorHAnsi"/>
          <w:sz w:val="22"/>
          <w:szCs w:val="22"/>
        </w:rPr>
        <w:t>ndan atan</w:t>
      </w:r>
      <w:r w:rsidRPr="00683379">
        <w:rPr>
          <w:rFonts w:asciiTheme="majorHAnsi" w:hAnsiTheme="majorHAnsi" w:cs="Times"/>
          <w:sz w:val="22"/>
          <w:szCs w:val="22"/>
        </w:rPr>
        <w:t>ı</w:t>
      </w:r>
      <w:r w:rsidRPr="00683379">
        <w:rPr>
          <w:rFonts w:asciiTheme="majorHAnsi" w:hAnsiTheme="majorHAnsi"/>
          <w:sz w:val="22"/>
          <w:szCs w:val="22"/>
        </w:rPr>
        <w:t>rlar.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(4) Birden fazla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ve i</w:t>
      </w:r>
      <w:r w:rsidRPr="00683379">
        <w:rPr>
          <w:rFonts w:asciiTheme="majorHAnsi" w:hAnsiTheme="majorHAnsi" w:cs="Times"/>
          <w:sz w:val="22"/>
          <w:szCs w:val="22"/>
        </w:rPr>
        <w:t>ş</w:t>
      </w:r>
      <w:r w:rsidRPr="00683379">
        <w:rPr>
          <w:rFonts w:asciiTheme="majorHAnsi" w:hAnsiTheme="majorHAnsi"/>
          <w:sz w:val="22"/>
          <w:szCs w:val="22"/>
        </w:rPr>
        <w:t>yeri hekiminin bulundu</w:t>
      </w:r>
      <w:r w:rsidRPr="00683379">
        <w:rPr>
          <w:rFonts w:asciiTheme="majorHAnsi" w:hAnsiTheme="majorHAnsi" w:cs="Times"/>
          <w:sz w:val="22"/>
          <w:szCs w:val="22"/>
        </w:rPr>
        <w:t>ğ</w:t>
      </w:r>
      <w:r w:rsidRPr="00683379">
        <w:rPr>
          <w:rFonts w:asciiTheme="majorHAnsi" w:hAnsiTheme="majorHAnsi"/>
          <w:sz w:val="22"/>
          <w:szCs w:val="22"/>
        </w:rPr>
        <w:t>u i</w:t>
      </w:r>
      <w:r w:rsidRPr="00683379">
        <w:rPr>
          <w:rFonts w:asciiTheme="majorHAnsi" w:hAnsiTheme="majorHAnsi" w:cs="Times"/>
          <w:sz w:val="22"/>
          <w:szCs w:val="22"/>
        </w:rPr>
        <w:t>ş</w:t>
      </w:r>
      <w:r w:rsidRPr="00683379">
        <w:rPr>
          <w:rFonts w:asciiTheme="majorHAnsi" w:hAnsiTheme="majorHAnsi"/>
          <w:sz w:val="22"/>
          <w:szCs w:val="22"/>
        </w:rPr>
        <w:t>yerlerinde i</w:t>
      </w:r>
      <w:r w:rsidRPr="00683379">
        <w:rPr>
          <w:rFonts w:asciiTheme="majorHAnsi" w:hAnsiTheme="majorHAnsi" w:cs="Times"/>
          <w:sz w:val="22"/>
          <w:szCs w:val="22"/>
        </w:rPr>
        <w:t>ş</w:t>
      </w:r>
      <w:r w:rsidRPr="00683379">
        <w:rPr>
          <w:rFonts w:asciiTheme="majorHAnsi" w:hAnsiTheme="majorHAnsi"/>
          <w:sz w:val="22"/>
          <w:szCs w:val="22"/>
        </w:rPr>
        <w:t>veren taraf</w:t>
      </w:r>
      <w:r w:rsidRPr="00683379">
        <w:rPr>
          <w:rFonts w:asciiTheme="majorHAnsi" w:hAnsiTheme="majorHAnsi" w:cs="Times"/>
          <w:sz w:val="22"/>
          <w:szCs w:val="22"/>
        </w:rPr>
        <w:t>ı</w:t>
      </w:r>
      <w:r w:rsidRPr="00683379">
        <w:rPr>
          <w:rFonts w:asciiTheme="majorHAnsi" w:hAnsiTheme="majorHAnsi"/>
          <w:sz w:val="22"/>
          <w:szCs w:val="22"/>
        </w:rPr>
        <w:t>ndan g</w:t>
      </w:r>
      <w:r w:rsidRPr="00683379">
        <w:rPr>
          <w:rFonts w:asciiTheme="majorHAnsi" w:hAnsiTheme="majorHAnsi" w:cs="Times"/>
          <w:sz w:val="22"/>
          <w:szCs w:val="22"/>
        </w:rPr>
        <w:t>ö</w:t>
      </w:r>
      <w:r w:rsidRPr="00683379">
        <w:rPr>
          <w:rFonts w:asciiTheme="majorHAnsi" w:hAnsiTheme="majorHAnsi"/>
          <w:sz w:val="22"/>
          <w:szCs w:val="22"/>
        </w:rPr>
        <w:t>revlendirme yap</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r.</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g</w:t>
      </w:r>
      <w:r w:rsidRPr="00683379">
        <w:rPr>
          <w:rFonts w:asciiTheme="majorHAnsi" w:hAnsiTheme="majorHAnsi" w:cs="Times"/>
          <w:sz w:val="22"/>
          <w:szCs w:val="22"/>
        </w:rPr>
        <w:t>ö</w:t>
      </w:r>
      <w:r w:rsidRPr="00683379">
        <w:rPr>
          <w:rFonts w:asciiTheme="majorHAnsi" w:hAnsiTheme="majorHAnsi"/>
          <w:sz w:val="22"/>
          <w:szCs w:val="22"/>
        </w:rPr>
        <w:t>revlendirilmesinde o i</w:t>
      </w:r>
      <w:r w:rsidRPr="00683379">
        <w:rPr>
          <w:rFonts w:asciiTheme="majorHAnsi" w:hAnsiTheme="majorHAnsi" w:cs="Times"/>
          <w:sz w:val="22"/>
          <w:szCs w:val="22"/>
        </w:rPr>
        <w:t>ş</w:t>
      </w:r>
      <w:r w:rsidRPr="00683379">
        <w:rPr>
          <w:rFonts w:asciiTheme="majorHAnsi" w:hAnsiTheme="majorHAnsi"/>
          <w:sz w:val="22"/>
          <w:szCs w:val="22"/>
        </w:rPr>
        <w:t>yerinin tehlike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f</w:t>
      </w:r>
      <w:r w:rsidRPr="00683379">
        <w:rPr>
          <w:rFonts w:asciiTheme="majorHAnsi" w:hAnsiTheme="majorHAnsi" w:cs="Times"/>
          <w:sz w:val="22"/>
          <w:szCs w:val="22"/>
        </w:rPr>
        <w:t>ı</w:t>
      </w:r>
      <w:r w:rsidRPr="00683379">
        <w:rPr>
          <w:rFonts w:asciiTheme="majorHAnsi" w:hAnsiTheme="majorHAnsi"/>
          <w:sz w:val="22"/>
          <w:szCs w:val="22"/>
        </w:rPr>
        <w:t>na uygun uzmanlar aras</w:t>
      </w:r>
      <w:r w:rsidRPr="00683379">
        <w:rPr>
          <w:rFonts w:asciiTheme="majorHAnsi" w:hAnsiTheme="majorHAnsi" w:cs="Times"/>
          <w:sz w:val="22"/>
          <w:szCs w:val="22"/>
        </w:rPr>
        <w:t>ı</w:t>
      </w:r>
      <w:r w:rsidRPr="00683379">
        <w:rPr>
          <w:rFonts w:asciiTheme="majorHAnsi" w:hAnsiTheme="majorHAnsi"/>
          <w:sz w:val="22"/>
          <w:szCs w:val="22"/>
        </w:rPr>
        <w:t>ndan birisi g</w:t>
      </w:r>
      <w:r w:rsidRPr="00683379">
        <w:rPr>
          <w:rFonts w:asciiTheme="majorHAnsi" w:hAnsiTheme="majorHAnsi" w:cs="Times"/>
          <w:sz w:val="22"/>
          <w:szCs w:val="22"/>
        </w:rPr>
        <w:t>ö</w:t>
      </w:r>
      <w:r w:rsidRPr="00683379">
        <w:rPr>
          <w:rFonts w:asciiTheme="majorHAnsi" w:hAnsiTheme="majorHAnsi"/>
          <w:sz w:val="22"/>
          <w:szCs w:val="22"/>
        </w:rPr>
        <w:t>revlendirilir.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(5) Bu maddenin birinci f</w:t>
      </w:r>
      <w:r w:rsidRPr="00683379">
        <w:rPr>
          <w:rFonts w:asciiTheme="majorHAnsi" w:hAnsiTheme="majorHAnsi" w:cs="Times"/>
          <w:sz w:val="22"/>
          <w:szCs w:val="22"/>
        </w:rPr>
        <w:t>ı</w:t>
      </w:r>
      <w:r w:rsidRPr="00683379">
        <w:rPr>
          <w:rFonts w:asciiTheme="majorHAnsi" w:hAnsiTheme="majorHAnsi"/>
          <w:sz w:val="22"/>
          <w:szCs w:val="22"/>
        </w:rPr>
        <w:t>kras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(e) bendinde belirtilen</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 o i</w:t>
      </w:r>
      <w:r w:rsidRPr="00683379">
        <w:rPr>
          <w:rFonts w:asciiTheme="majorHAnsi" w:hAnsiTheme="majorHAnsi" w:cs="Times"/>
          <w:sz w:val="22"/>
          <w:szCs w:val="22"/>
        </w:rPr>
        <w:t>ş</w:t>
      </w:r>
      <w:r w:rsidRPr="00683379">
        <w:rPr>
          <w:rFonts w:asciiTheme="majorHAnsi" w:hAnsiTheme="majorHAnsi"/>
          <w:sz w:val="22"/>
          <w:szCs w:val="22"/>
        </w:rPr>
        <w:t>yerindeki formen, ustaba</w:t>
      </w:r>
      <w:r w:rsidRPr="00683379">
        <w:rPr>
          <w:rFonts w:asciiTheme="majorHAnsi" w:hAnsiTheme="majorHAnsi" w:cs="Times"/>
          <w:sz w:val="22"/>
          <w:szCs w:val="22"/>
        </w:rPr>
        <w:t>şı</w:t>
      </w:r>
      <w:r w:rsidRPr="00683379">
        <w:rPr>
          <w:rStyle w:val="apple-converted-space"/>
          <w:rFonts w:asciiTheme="majorHAnsi" w:hAnsiTheme="majorHAnsi"/>
          <w:sz w:val="22"/>
          <w:szCs w:val="22"/>
        </w:rPr>
        <w:t> </w:t>
      </w:r>
      <w:r w:rsidRPr="00683379">
        <w:rPr>
          <w:rFonts w:asciiTheme="majorHAnsi" w:hAnsiTheme="majorHAnsi"/>
          <w:sz w:val="22"/>
          <w:szCs w:val="22"/>
        </w:rPr>
        <w:t>veya ustalar</w:t>
      </w:r>
      <w:r w:rsidRPr="00683379">
        <w:rPr>
          <w:rFonts w:asciiTheme="majorHAnsi" w:hAnsiTheme="majorHAnsi" w:cs="Times"/>
          <w:sz w:val="22"/>
          <w:szCs w:val="22"/>
        </w:rPr>
        <w:t>ı</w:t>
      </w:r>
      <w:r w:rsidRPr="00683379">
        <w:rPr>
          <w:rFonts w:asciiTheme="majorHAnsi" w:hAnsiTheme="majorHAnsi"/>
          <w:sz w:val="22"/>
          <w:szCs w:val="22"/>
        </w:rPr>
        <w:t>n yar</w:t>
      </w:r>
      <w:r w:rsidRPr="00683379">
        <w:rPr>
          <w:rFonts w:asciiTheme="majorHAnsi" w:hAnsiTheme="majorHAnsi" w:cs="Times"/>
          <w:sz w:val="22"/>
          <w:szCs w:val="22"/>
        </w:rPr>
        <w:t>ı</w:t>
      </w:r>
      <w:r w:rsidRPr="00683379">
        <w:rPr>
          <w:rFonts w:asciiTheme="majorHAnsi" w:hAnsiTheme="majorHAnsi"/>
          <w:sz w:val="22"/>
          <w:szCs w:val="22"/>
        </w:rPr>
        <w:t>dan fazlas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kat</w:t>
      </w:r>
      <w:r w:rsidRPr="00683379">
        <w:rPr>
          <w:rFonts w:asciiTheme="majorHAnsi" w:hAnsiTheme="majorHAnsi" w:cs="Times"/>
          <w:sz w:val="22"/>
          <w:szCs w:val="22"/>
        </w:rPr>
        <w:t>ı</w:t>
      </w:r>
      <w:r w:rsidRPr="00683379">
        <w:rPr>
          <w:rFonts w:asciiTheme="majorHAnsi" w:hAnsiTheme="majorHAnsi"/>
          <w:sz w:val="22"/>
          <w:szCs w:val="22"/>
        </w:rPr>
        <w:t>laca</w:t>
      </w:r>
      <w:r w:rsidRPr="00683379">
        <w:rPr>
          <w:rFonts w:asciiTheme="majorHAnsi" w:hAnsiTheme="majorHAnsi" w:cs="Times"/>
          <w:sz w:val="22"/>
          <w:szCs w:val="22"/>
        </w:rPr>
        <w:t>ğı</w:t>
      </w:r>
      <w:r w:rsidRPr="00683379">
        <w:rPr>
          <w:rStyle w:val="apple-converted-space"/>
          <w:rFonts w:asciiTheme="majorHAnsi" w:hAnsiTheme="majorHAnsi"/>
          <w:sz w:val="22"/>
          <w:szCs w:val="22"/>
        </w:rPr>
        <w:t> </w:t>
      </w:r>
      <w:r w:rsidRPr="00683379">
        <w:rPr>
          <w:rFonts w:asciiTheme="majorHAnsi" w:hAnsiTheme="majorHAnsi"/>
          <w:sz w:val="22"/>
          <w:szCs w:val="22"/>
        </w:rPr>
        <w:t>toplant</w:t>
      </w:r>
      <w:r w:rsidRPr="00683379">
        <w:rPr>
          <w:rFonts w:asciiTheme="majorHAnsi" w:hAnsiTheme="majorHAnsi" w:cs="Times"/>
          <w:sz w:val="22"/>
          <w:szCs w:val="22"/>
        </w:rPr>
        <w:t>ı</w:t>
      </w:r>
      <w:r w:rsidRPr="00683379">
        <w:rPr>
          <w:rFonts w:asciiTheme="majorHAnsi" w:hAnsiTheme="majorHAnsi"/>
          <w:sz w:val="22"/>
          <w:szCs w:val="22"/>
        </w:rPr>
        <w:t>da a</w:t>
      </w:r>
      <w:r w:rsidRPr="00683379">
        <w:rPr>
          <w:rFonts w:asciiTheme="majorHAnsi" w:hAnsiTheme="majorHAnsi" w:cs="Times"/>
          <w:sz w:val="22"/>
          <w:szCs w:val="22"/>
        </w:rPr>
        <w:t>çı</w:t>
      </w:r>
      <w:r w:rsidRPr="00683379">
        <w:rPr>
          <w:rFonts w:asciiTheme="majorHAnsi" w:hAnsiTheme="majorHAnsi"/>
          <w:sz w:val="22"/>
          <w:szCs w:val="22"/>
        </w:rPr>
        <w:t>k oyla se</w:t>
      </w:r>
      <w:r w:rsidRPr="00683379">
        <w:rPr>
          <w:rFonts w:asciiTheme="majorHAnsi" w:hAnsiTheme="majorHAnsi" w:cs="Times"/>
          <w:sz w:val="22"/>
          <w:szCs w:val="22"/>
        </w:rPr>
        <w:t>ç</w:t>
      </w:r>
      <w:r w:rsidRPr="00683379">
        <w:rPr>
          <w:rFonts w:asciiTheme="majorHAnsi" w:hAnsiTheme="majorHAnsi"/>
          <w:sz w:val="22"/>
          <w:szCs w:val="22"/>
        </w:rPr>
        <w:t>ilir. Se</w:t>
      </w:r>
      <w:r w:rsidRPr="00683379">
        <w:rPr>
          <w:rFonts w:asciiTheme="majorHAnsi" w:hAnsiTheme="majorHAnsi" w:cs="Times"/>
          <w:sz w:val="22"/>
          <w:szCs w:val="22"/>
        </w:rPr>
        <w:t>ç</w:t>
      </w:r>
      <w:r w:rsidRPr="00683379">
        <w:rPr>
          <w:rFonts w:asciiTheme="majorHAnsi" w:hAnsiTheme="majorHAnsi"/>
          <w:sz w:val="22"/>
          <w:szCs w:val="22"/>
        </w:rPr>
        <w:t>imle belirlenememesi halinde i</w:t>
      </w:r>
      <w:r w:rsidRPr="00683379">
        <w:rPr>
          <w:rFonts w:asciiTheme="majorHAnsi" w:hAnsiTheme="majorHAnsi" w:cs="Times"/>
          <w:sz w:val="22"/>
          <w:szCs w:val="22"/>
        </w:rPr>
        <w:t>ş</w:t>
      </w:r>
      <w:r w:rsidRPr="00683379">
        <w:rPr>
          <w:rFonts w:asciiTheme="majorHAnsi" w:hAnsiTheme="majorHAnsi"/>
          <w:sz w:val="22"/>
          <w:szCs w:val="22"/>
        </w:rPr>
        <w:t>veren taraf</w:t>
      </w:r>
      <w:r w:rsidRPr="00683379">
        <w:rPr>
          <w:rFonts w:asciiTheme="majorHAnsi" w:hAnsiTheme="majorHAnsi" w:cs="Times"/>
          <w:sz w:val="22"/>
          <w:szCs w:val="22"/>
        </w:rPr>
        <w:t>ı</w:t>
      </w:r>
      <w:r w:rsidRPr="00683379">
        <w:rPr>
          <w:rFonts w:asciiTheme="majorHAnsi" w:hAnsiTheme="majorHAnsi"/>
          <w:sz w:val="22"/>
          <w:szCs w:val="22"/>
        </w:rPr>
        <w:t>ndan atan</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(6) Bu maddenin birinci f</w:t>
      </w:r>
      <w:r w:rsidRPr="00683379">
        <w:rPr>
          <w:rFonts w:asciiTheme="majorHAnsi" w:hAnsiTheme="majorHAnsi" w:cs="Times"/>
          <w:sz w:val="22"/>
          <w:szCs w:val="22"/>
        </w:rPr>
        <w:t>ı</w:t>
      </w:r>
      <w:r w:rsidRPr="00683379">
        <w:rPr>
          <w:rFonts w:asciiTheme="majorHAnsi" w:hAnsiTheme="majorHAnsi"/>
          <w:sz w:val="22"/>
          <w:szCs w:val="22"/>
        </w:rPr>
        <w:t>kras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(e) ve (f) bentlerinde s</w:t>
      </w:r>
      <w:r w:rsidRPr="00683379">
        <w:rPr>
          <w:rFonts w:asciiTheme="majorHAnsi" w:hAnsiTheme="majorHAnsi" w:cs="Times"/>
          <w:sz w:val="22"/>
          <w:szCs w:val="22"/>
        </w:rPr>
        <w:t>ö</w:t>
      </w:r>
      <w:r w:rsidRPr="00683379">
        <w:rPr>
          <w:rFonts w:asciiTheme="majorHAnsi" w:hAnsiTheme="majorHAnsi"/>
          <w:sz w:val="22"/>
          <w:szCs w:val="22"/>
        </w:rPr>
        <w:t>z</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ge</w:t>
      </w:r>
      <w:r w:rsidRPr="00683379">
        <w:rPr>
          <w:rFonts w:asciiTheme="majorHAnsi" w:hAnsiTheme="majorHAnsi" w:cs="Times"/>
          <w:sz w:val="22"/>
          <w:szCs w:val="22"/>
        </w:rPr>
        <w:t>ç</w:t>
      </w:r>
      <w:r w:rsidRPr="00683379">
        <w:rPr>
          <w:rFonts w:asciiTheme="majorHAnsi" w:hAnsiTheme="majorHAnsi"/>
          <w:sz w:val="22"/>
          <w:szCs w:val="22"/>
        </w:rPr>
        <w:t>en kurul</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yelerinin ayn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usullerle yedekleri se</w:t>
      </w:r>
      <w:r w:rsidRPr="00683379">
        <w:rPr>
          <w:rFonts w:asciiTheme="majorHAnsi" w:hAnsiTheme="majorHAnsi" w:cs="Times"/>
          <w:sz w:val="22"/>
          <w:szCs w:val="22"/>
        </w:rPr>
        <w:t>ç</w:t>
      </w:r>
      <w:r w:rsidRPr="00683379">
        <w:rPr>
          <w:rFonts w:asciiTheme="majorHAnsi" w:hAnsiTheme="majorHAnsi"/>
          <w:sz w:val="22"/>
          <w:szCs w:val="22"/>
        </w:rPr>
        <w:t>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(7) 4</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nc</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maddenin ikinci f</w:t>
      </w:r>
      <w:r w:rsidRPr="00683379">
        <w:rPr>
          <w:rFonts w:asciiTheme="majorHAnsi" w:hAnsiTheme="majorHAnsi" w:cs="Times"/>
          <w:sz w:val="22"/>
          <w:szCs w:val="22"/>
        </w:rPr>
        <w:t>ı</w:t>
      </w:r>
      <w:r w:rsidRPr="00683379">
        <w:rPr>
          <w:rFonts w:asciiTheme="majorHAnsi" w:hAnsiTheme="majorHAnsi"/>
          <w:sz w:val="22"/>
          <w:szCs w:val="22"/>
        </w:rPr>
        <w:t>kras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w:t>
      </w:r>
      <w:r w:rsidRPr="00683379">
        <w:rPr>
          <w:rFonts w:asciiTheme="majorHAnsi" w:hAnsiTheme="majorHAnsi" w:cs="Times"/>
          <w:sz w:val="22"/>
          <w:szCs w:val="22"/>
        </w:rPr>
        <w:t>ç</w:t>
      </w:r>
      <w:r w:rsidRPr="00683379">
        <w:rPr>
          <w:rFonts w:asciiTheme="majorHAnsi" w:hAnsiTheme="majorHAnsi"/>
          <w:sz w:val="22"/>
          <w:szCs w:val="22"/>
        </w:rPr>
        <w:t>) bendine g</w:t>
      </w:r>
      <w:r w:rsidRPr="00683379">
        <w:rPr>
          <w:rFonts w:asciiTheme="majorHAnsi" w:hAnsiTheme="majorHAnsi" w:cs="Times"/>
          <w:sz w:val="22"/>
          <w:szCs w:val="22"/>
        </w:rPr>
        <w:t>ö</w:t>
      </w:r>
      <w:r w:rsidRPr="00683379">
        <w:rPr>
          <w:rFonts w:asciiTheme="majorHAnsi" w:hAnsiTheme="majorHAnsi"/>
          <w:sz w:val="22"/>
          <w:szCs w:val="22"/>
        </w:rPr>
        <w:t>re kurulacak kurullarda</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 ve kurul sekreteri as</w:t>
      </w:r>
      <w:r w:rsidRPr="00683379">
        <w:rPr>
          <w:rFonts w:asciiTheme="majorHAnsi" w:hAnsiTheme="majorHAnsi" w:cs="Times"/>
          <w:sz w:val="22"/>
          <w:szCs w:val="22"/>
        </w:rPr>
        <w:t>ı</w:t>
      </w:r>
      <w:r w:rsidRPr="00683379">
        <w:rPr>
          <w:rFonts w:asciiTheme="majorHAnsi" w:hAnsiTheme="majorHAnsi"/>
          <w:sz w:val="22"/>
          <w:szCs w:val="22"/>
        </w:rPr>
        <w:t>l i</w:t>
      </w:r>
      <w:r w:rsidRPr="00683379">
        <w:rPr>
          <w:rFonts w:asciiTheme="majorHAnsi" w:hAnsiTheme="majorHAnsi" w:cs="Times"/>
          <w:sz w:val="22"/>
          <w:szCs w:val="22"/>
        </w:rPr>
        <w:t>ş</w:t>
      </w:r>
      <w:r w:rsidRPr="00683379">
        <w:rPr>
          <w:rFonts w:asciiTheme="majorHAnsi" w:hAnsiTheme="majorHAnsi"/>
          <w:sz w:val="22"/>
          <w:szCs w:val="22"/>
        </w:rPr>
        <w:t>veren ve alt i</w:t>
      </w:r>
      <w:r w:rsidRPr="00683379">
        <w:rPr>
          <w:rFonts w:asciiTheme="majorHAnsi" w:hAnsiTheme="majorHAnsi" w:cs="Times"/>
          <w:sz w:val="22"/>
          <w:szCs w:val="22"/>
        </w:rPr>
        <w:t>ş</w:t>
      </w:r>
      <w:r w:rsidRPr="00683379">
        <w:rPr>
          <w:rFonts w:asciiTheme="majorHAnsi" w:hAnsiTheme="majorHAnsi"/>
          <w:sz w:val="22"/>
          <w:szCs w:val="22"/>
        </w:rPr>
        <w:t>veren taraf</w:t>
      </w:r>
      <w:r w:rsidRPr="00683379">
        <w:rPr>
          <w:rFonts w:asciiTheme="majorHAnsi" w:hAnsiTheme="majorHAnsi" w:cs="Times"/>
          <w:sz w:val="22"/>
          <w:szCs w:val="22"/>
        </w:rPr>
        <w:t>ı</w:t>
      </w:r>
      <w:r w:rsidRPr="00683379">
        <w:rPr>
          <w:rFonts w:asciiTheme="majorHAnsi" w:hAnsiTheme="majorHAnsi"/>
          <w:sz w:val="22"/>
          <w:szCs w:val="22"/>
        </w:rPr>
        <w:t>ndan ortak kararla atan</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b/>
          <w:sz w:val="22"/>
          <w:szCs w:val="22"/>
        </w:rPr>
        <w:t>İş Sağlığı ve İş Güvenliği Kurullarının Görevleri Nelerdir</w:t>
      </w:r>
      <w:r w:rsidRPr="00683379">
        <w:rPr>
          <w:rFonts w:asciiTheme="majorHAnsi" w:hAnsiTheme="majorHAnsi"/>
          <w:sz w:val="22"/>
          <w:szCs w:val="22"/>
        </w:rPr>
        <w:t>?</w:t>
      </w:r>
    </w:p>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sz w:val="22"/>
          <w:szCs w:val="22"/>
        </w:rPr>
        <w:t>“İ</w:t>
      </w:r>
      <w:r w:rsidRPr="00683379">
        <w:rPr>
          <w:rFonts w:asciiTheme="majorHAnsi" w:hAnsiTheme="majorHAnsi"/>
          <w:b w:val="0"/>
          <w:bCs/>
          <w:sz w:val="22"/>
          <w:szCs w:val="22"/>
        </w:rPr>
        <w:t xml:space="preserve">ş Sağlığı ve </w:t>
      </w:r>
      <w:r w:rsidRPr="00683379">
        <w:rPr>
          <w:rStyle w:val="searchword"/>
          <w:rFonts w:asciiTheme="majorHAnsi" w:hAnsiTheme="majorHAnsi"/>
          <w:b w:val="0"/>
          <w:bCs/>
          <w:sz w:val="22"/>
          <w:szCs w:val="22"/>
        </w:rPr>
        <w:t>Güvenliği</w:t>
      </w:r>
      <w:r w:rsidRPr="00683379">
        <w:rPr>
          <w:rFonts w:asciiTheme="majorHAnsi" w:hAnsiTheme="majorHAnsi"/>
          <w:b w:val="0"/>
          <w:bCs/>
          <w:sz w:val="22"/>
          <w:szCs w:val="22"/>
        </w:rPr>
        <w:t xml:space="preserve"> Kurulları Hakkında Yönetmelik”’</w:t>
      </w:r>
      <w:proofErr w:type="spellStart"/>
      <w:r w:rsidRPr="00683379">
        <w:rPr>
          <w:rFonts w:asciiTheme="majorHAnsi" w:hAnsiTheme="majorHAnsi"/>
          <w:b w:val="0"/>
          <w:bCs/>
          <w:sz w:val="22"/>
          <w:szCs w:val="22"/>
        </w:rPr>
        <w:t>te</w:t>
      </w:r>
      <w:proofErr w:type="spellEnd"/>
      <w:r w:rsidRPr="00683379">
        <w:rPr>
          <w:rFonts w:asciiTheme="majorHAnsi" w:hAnsiTheme="majorHAnsi"/>
          <w:b w:val="0"/>
          <w:bCs/>
          <w:sz w:val="22"/>
          <w:szCs w:val="22"/>
        </w:rPr>
        <w:t xml:space="preserve"> 8. Madde </w:t>
      </w:r>
      <w:r w:rsidRPr="00683379">
        <w:rPr>
          <w:rFonts w:asciiTheme="majorHAnsi" w:hAnsiTheme="majorHAnsi"/>
          <w:b w:val="0"/>
          <w:sz w:val="22"/>
          <w:szCs w:val="22"/>
        </w:rPr>
        <w:t>Kurulun g</w:t>
      </w:r>
      <w:r w:rsidRPr="00683379">
        <w:rPr>
          <w:rFonts w:asciiTheme="majorHAnsi" w:hAnsiTheme="majorHAnsi" w:cs="Times"/>
          <w:b w:val="0"/>
          <w:sz w:val="22"/>
          <w:szCs w:val="22"/>
        </w:rPr>
        <w:t>ö</w:t>
      </w:r>
      <w:r w:rsidRPr="00683379">
        <w:rPr>
          <w:rFonts w:asciiTheme="majorHAnsi" w:hAnsiTheme="majorHAnsi"/>
          <w:b w:val="0"/>
          <w:sz w:val="22"/>
          <w:szCs w:val="22"/>
        </w:rPr>
        <w:t>rev ve yetkileri</w:t>
      </w:r>
      <w:r w:rsidRPr="00683379">
        <w:rPr>
          <w:rStyle w:val="apple-converted-space"/>
          <w:rFonts w:asciiTheme="majorHAnsi" w:hAnsiTheme="majorHAnsi"/>
          <w:b w:val="0"/>
          <w:sz w:val="22"/>
          <w:szCs w:val="22"/>
        </w:rPr>
        <w:t> </w:t>
      </w:r>
      <w:r w:rsidRPr="00683379">
        <w:rPr>
          <w:rFonts w:asciiTheme="majorHAnsi" w:hAnsiTheme="majorHAnsi"/>
          <w:b w:val="0"/>
          <w:bCs/>
          <w:sz w:val="22"/>
          <w:szCs w:val="22"/>
        </w:rPr>
        <w:t xml:space="preserve"> tanımlamaktadır. </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a)</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yerinin niteli</w:t>
      </w:r>
      <w:r w:rsidRPr="00683379">
        <w:rPr>
          <w:rFonts w:asciiTheme="majorHAnsi" w:hAnsiTheme="majorHAnsi" w:cs="Times"/>
          <w:sz w:val="22"/>
          <w:szCs w:val="22"/>
        </w:rPr>
        <w:t>ğ</w:t>
      </w:r>
      <w:r w:rsidRPr="00683379">
        <w:rPr>
          <w:rFonts w:asciiTheme="majorHAnsi" w:hAnsiTheme="majorHAnsi"/>
          <w:sz w:val="22"/>
          <w:szCs w:val="22"/>
        </w:rPr>
        <w:t>ine uygun bir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i</w:t>
      </w:r>
      <w:r w:rsidRPr="00683379">
        <w:rPr>
          <w:rFonts w:asciiTheme="majorHAnsi" w:hAnsiTheme="majorHAnsi" w:cs="Times"/>
          <w:sz w:val="22"/>
          <w:szCs w:val="22"/>
        </w:rPr>
        <w:t>ç</w:t>
      </w:r>
      <w:r w:rsidRPr="00683379">
        <w:rPr>
          <w:rStyle w:val="apple-converted-space"/>
          <w:rFonts w:asciiTheme="majorHAnsi" w:hAnsiTheme="majorHAnsi"/>
          <w:sz w:val="22"/>
          <w:szCs w:val="22"/>
        </w:rPr>
        <w:t> </w:t>
      </w:r>
      <w:r w:rsidRPr="00683379">
        <w:rPr>
          <w:rFonts w:asciiTheme="majorHAnsi" w:hAnsiTheme="majorHAnsi"/>
          <w:sz w:val="22"/>
          <w:szCs w:val="22"/>
        </w:rPr>
        <w:t>y</w:t>
      </w:r>
      <w:r w:rsidRPr="00683379">
        <w:rPr>
          <w:rFonts w:asciiTheme="majorHAnsi" w:hAnsiTheme="majorHAnsi" w:cs="Times"/>
          <w:sz w:val="22"/>
          <w:szCs w:val="22"/>
        </w:rPr>
        <w:t>ö</w:t>
      </w:r>
      <w:r w:rsidRPr="00683379">
        <w:rPr>
          <w:rFonts w:asciiTheme="majorHAnsi" w:hAnsiTheme="majorHAnsi"/>
          <w:sz w:val="22"/>
          <w:szCs w:val="22"/>
        </w:rPr>
        <w:t>nerge tasla</w:t>
      </w:r>
      <w:r w:rsidRPr="00683379">
        <w:rPr>
          <w:rFonts w:asciiTheme="majorHAnsi" w:hAnsiTheme="majorHAnsi" w:cs="Times"/>
          <w:sz w:val="22"/>
          <w:szCs w:val="22"/>
        </w:rPr>
        <w:t>ğı</w:t>
      </w:r>
      <w:r w:rsidRPr="00683379">
        <w:rPr>
          <w:rStyle w:val="apple-converted-space"/>
          <w:rFonts w:asciiTheme="majorHAnsi" w:hAnsiTheme="majorHAnsi"/>
          <w:sz w:val="22"/>
          <w:szCs w:val="22"/>
        </w:rPr>
        <w:t> </w:t>
      </w:r>
      <w:r w:rsidRPr="00683379">
        <w:rPr>
          <w:rFonts w:asciiTheme="majorHAnsi" w:hAnsiTheme="majorHAnsi"/>
          <w:sz w:val="22"/>
          <w:szCs w:val="22"/>
        </w:rPr>
        <w:t>haz</w:t>
      </w:r>
      <w:r w:rsidRPr="00683379">
        <w:rPr>
          <w:rFonts w:asciiTheme="majorHAnsi" w:hAnsiTheme="majorHAnsi" w:cs="Times"/>
          <w:sz w:val="22"/>
          <w:szCs w:val="22"/>
        </w:rPr>
        <w:t>ı</w:t>
      </w:r>
      <w:r w:rsidRPr="00683379">
        <w:rPr>
          <w:rFonts w:asciiTheme="majorHAnsi" w:hAnsiTheme="majorHAnsi"/>
          <w:sz w:val="22"/>
          <w:szCs w:val="22"/>
        </w:rPr>
        <w:t>rlamak, i</w:t>
      </w:r>
      <w:r w:rsidRPr="00683379">
        <w:rPr>
          <w:rFonts w:asciiTheme="majorHAnsi" w:hAnsiTheme="majorHAnsi" w:cs="Times"/>
          <w:sz w:val="22"/>
          <w:szCs w:val="22"/>
        </w:rPr>
        <w:t>ş</w:t>
      </w:r>
      <w:r w:rsidRPr="00683379">
        <w:rPr>
          <w:rFonts w:asciiTheme="majorHAnsi" w:hAnsiTheme="majorHAnsi"/>
          <w:sz w:val="22"/>
          <w:szCs w:val="22"/>
        </w:rPr>
        <w:t xml:space="preserve">verenin </w:t>
      </w:r>
      <w:r w:rsidRPr="00683379">
        <w:rPr>
          <w:rFonts w:asciiTheme="majorHAnsi" w:hAnsiTheme="majorHAnsi"/>
          <w:sz w:val="22"/>
          <w:szCs w:val="22"/>
        </w:rPr>
        <w:lastRenderedPageBreak/>
        <w:t>veya i</w:t>
      </w:r>
      <w:r w:rsidRPr="00683379">
        <w:rPr>
          <w:rFonts w:asciiTheme="majorHAnsi" w:hAnsiTheme="majorHAnsi" w:cs="Times"/>
          <w:sz w:val="22"/>
          <w:szCs w:val="22"/>
        </w:rPr>
        <w:t>ş</w:t>
      </w:r>
      <w:r w:rsidRPr="00683379">
        <w:rPr>
          <w:rFonts w:asciiTheme="majorHAnsi" w:hAnsiTheme="majorHAnsi"/>
          <w:sz w:val="22"/>
          <w:szCs w:val="22"/>
        </w:rPr>
        <w:t>veren vekilinin onay</w:t>
      </w:r>
      <w:r w:rsidRPr="00683379">
        <w:rPr>
          <w:rFonts w:asciiTheme="majorHAnsi" w:hAnsiTheme="majorHAnsi" w:cs="Times"/>
          <w:sz w:val="22"/>
          <w:szCs w:val="22"/>
        </w:rPr>
        <w:t>ı</w:t>
      </w:r>
      <w:r w:rsidRPr="00683379">
        <w:rPr>
          <w:rFonts w:asciiTheme="majorHAnsi" w:hAnsiTheme="majorHAnsi"/>
          <w:sz w:val="22"/>
          <w:szCs w:val="22"/>
        </w:rPr>
        <w:t>na sunmak ve y</w:t>
      </w:r>
      <w:r w:rsidRPr="00683379">
        <w:rPr>
          <w:rFonts w:asciiTheme="majorHAnsi" w:hAnsiTheme="majorHAnsi" w:cs="Times"/>
          <w:sz w:val="22"/>
          <w:szCs w:val="22"/>
        </w:rPr>
        <w:t>ö</w:t>
      </w:r>
      <w:r w:rsidRPr="00683379">
        <w:rPr>
          <w:rFonts w:asciiTheme="majorHAnsi" w:hAnsiTheme="majorHAnsi"/>
          <w:sz w:val="22"/>
          <w:szCs w:val="22"/>
        </w:rPr>
        <w:t>nergenin uygulanmas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izlemek, izleme sonu</w:t>
      </w:r>
      <w:r w:rsidRPr="00683379">
        <w:rPr>
          <w:rFonts w:asciiTheme="majorHAnsi" w:hAnsiTheme="majorHAnsi" w:cs="Times"/>
          <w:sz w:val="22"/>
          <w:szCs w:val="22"/>
        </w:rPr>
        <w:t>ç</w:t>
      </w:r>
      <w:r w:rsidRPr="00683379">
        <w:rPr>
          <w:rFonts w:asciiTheme="majorHAnsi" w:hAnsiTheme="majorHAnsi"/>
          <w:sz w:val="22"/>
          <w:szCs w:val="22"/>
        </w:rPr>
        <w:t>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rapor haline getirip al</w:t>
      </w:r>
      <w:r w:rsidRPr="00683379">
        <w:rPr>
          <w:rFonts w:asciiTheme="majorHAnsi" w:hAnsiTheme="majorHAnsi" w:cs="Times"/>
          <w:sz w:val="22"/>
          <w:szCs w:val="22"/>
        </w:rPr>
        <w:t>ı</w:t>
      </w:r>
      <w:r w:rsidRPr="00683379">
        <w:rPr>
          <w:rFonts w:asciiTheme="majorHAnsi" w:hAnsiTheme="majorHAnsi"/>
          <w:sz w:val="22"/>
          <w:szCs w:val="22"/>
        </w:rPr>
        <w:t>nmas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gereken tedbirleri belirlemek ve kurul g</w:t>
      </w:r>
      <w:r w:rsidRPr="00683379">
        <w:rPr>
          <w:rFonts w:asciiTheme="majorHAnsi" w:hAnsiTheme="majorHAnsi" w:cs="Times"/>
          <w:sz w:val="22"/>
          <w:szCs w:val="22"/>
        </w:rPr>
        <w:t>ü</w:t>
      </w:r>
      <w:r w:rsidRPr="00683379">
        <w:rPr>
          <w:rFonts w:asciiTheme="majorHAnsi" w:hAnsiTheme="majorHAnsi"/>
          <w:sz w:val="22"/>
          <w:szCs w:val="22"/>
        </w:rPr>
        <w:t>ndemine almak,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b)</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konular</w:t>
      </w:r>
      <w:r w:rsidRPr="00683379">
        <w:rPr>
          <w:rFonts w:asciiTheme="majorHAnsi" w:hAnsiTheme="majorHAnsi" w:cs="Times"/>
          <w:sz w:val="22"/>
          <w:szCs w:val="22"/>
        </w:rPr>
        <w:t>ı</w:t>
      </w:r>
      <w:r w:rsidRPr="00683379">
        <w:rPr>
          <w:rFonts w:asciiTheme="majorHAnsi" w:hAnsiTheme="majorHAnsi"/>
          <w:sz w:val="22"/>
          <w:szCs w:val="22"/>
        </w:rPr>
        <w:t>nda o i</w:t>
      </w:r>
      <w:r w:rsidRPr="00683379">
        <w:rPr>
          <w:rFonts w:asciiTheme="majorHAnsi" w:hAnsiTheme="majorHAnsi" w:cs="Times"/>
          <w:sz w:val="22"/>
          <w:szCs w:val="22"/>
        </w:rPr>
        <w:t>ş</w:t>
      </w:r>
      <w:r w:rsidRPr="00683379">
        <w:rPr>
          <w:rFonts w:asciiTheme="majorHAnsi" w:hAnsiTheme="majorHAnsi"/>
          <w:sz w:val="22"/>
          <w:szCs w:val="22"/>
        </w:rPr>
        <w:t>yerinde</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anlara yol g</w:t>
      </w:r>
      <w:r w:rsidRPr="00683379">
        <w:rPr>
          <w:rFonts w:asciiTheme="majorHAnsi" w:hAnsiTheme="majorHAnsi" w:cs="Times"/>
          <w:sz w:val="22"/>
          <w:szCs w:val="22"/>
        </w:rPr>
        <w:t>ö</w:t>
      </w:r>
      <w:r w:rsidRPr="00683379">
        <w:rPr>
          <w:rFonts w:asciiTheme="majorHAnsi" w:hAnsiTheme="majorHAnsi"/>
          <w:sz w:val="22"/>
          <w:szCs w:val="22"/>
        </w:rPr>
        <w:t>stermek,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c)</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ine ili</w:t>
      </w:r>
      <w:r w:rsidRPr="00683379">
        <w:rPr>
          <w:rFonts w:asciiTheme="majorHAnsi" w:hAnsiTheme="majorHAnsi" w:cs="Times"/>
          <w:sz w:val="22"/>
          <w:szCs w:val="22"/>
        </w:rPr>
        <w:t>ş</w:t>
      </w:r>
      <w:r w:rsidRPr="00683379">
        <w:rPr>
          <w:rFonts w:asciiTheme="majorHAnsi" w:hAnsiTheme="majorHAnsi"/>
          <w:sz w:val="22"/>
          <w:szCs w:val="22"/>
        </w:rPr>
        <w:t>kin tehlikeleri ve</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nlemleri de</w:t>
      </w:r>
      <w:r w:rsidRPr="00683379">
        <w:rPr>
          <w:rFonts w:asciiTheme="majorHAnsi" w:hAnsiTheme="majorHAnsi" w:cs="Times"/>
          <w:sz w:val="22"/>
          <w:szCs w:val="22"/>
        </w:rPr>
        <w:t>ğ</w:t>
      </w:r>
      <w:r w:rsidRPr="00683379">
        <w:rPr>
          <w:rFonts w:asciiTheme="majorHAnsi" w:hAnsiTheme="majorHAnsi"/>
          <w:sz w:val="22"/>
          <w:szCs w:val="22"/>
        </w:rPr>
        <w:t>erlendirmek, tedbirleri belirlemek, 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vekiline bildirimde bulunmak,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ç</w:t>
      </w:r>
      <w:r w:rsidRPr="00683379">
        <w:rPr>
          <w:rFonts w:asciiTheme="majorHAnsi" w:hAnsiTheme="majorHAnsi"/>
          <w:sz w:val="22"/>
          <w:szCs w:val="22"/>
        </w:rPr>
        <w:t>)</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meydana gelen her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kazas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ve i</w:t>
      </w:r>
      <w:r w:rsidRPr="00683379">
        <w:rPr>
          <w:rFonts w:asciiTheme="majorHAnsi" w:hAnsiTheme="majorHAnsi" w:cs="Times"/>
          <w:sz w:val="22"/>
          <w:szCs w:val="22"/>
        </w:rPr>
        <w:t>ş</w:t>
      </w:r>
      <w:r w:rsidRPr="00683379">
        <w:rPr>
          <w:rFonts w:asciiTheme="majorHAnsi" w:hAnsiTheme="majorHAnsi"/>
          <w:sz w:val="22"/>
          <w:szCs w:val="22"/>
        </w:rPr>
        <w:t>yerinde meydana gelen ancak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kazas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olarak de</w:t>
      </w:r>
      <w:r w:rsidRPr="00683379">
        <w:rPr>
          <w:rFonts w:asciiTheme="majorHAnsi" w:hAnsiTheme="majorHAnsi" w:cs="Times"/>
          <w:sz w:val="22"/>
          <w:szCs w:val="22"/>
        </w:rPr>
        <w:t>ğ</w:t>
      </w:r>
      <w:r w:rsidRPr="00683379">
        <w:rPr>
          <w:rFonts w:asciiTheme="majorHAnsi" w:hAnsiTheme="majorHAnsi"/>
          <w:sz w:val="22"/>
          <w:szCs w:val="22"/>
        </w:rPr>
        <w:t>erlendirilmeyen i</w:t>
      </w:r>
      <w:r w:rsidRPr="00683379">
        <w:rPr>
          <w:rFonts w:asciiTheme="majorHAnsi" w:hAnsiTheme="majorHAnsi" w:cs="Times"/>
          <w:sz w:val="22"/>
          <w:szCs w:val="22"/>
        </w:rPr>
        <w:t>ş</w:t>
      </w:r>
      <w:r w:rsidRPr="00683379">
        <w:rPr>
          <w:rFonts w:asciiTheme="majorHAnsi" w:hAnsiTheme="majorHAnsi"/>
          <w:sz w:val="22"/>
          <w:szCs w:val="22"/>
        </w:rPr>
        <w:t>yeri ya da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proofErr w:type="gramStart"/>
      <w:r w:rsidRPr="00683379">
        <w:rPr>
          <w:rFonts w:asciiTheme="majorHAnsi" w:hAnsiTheme="majorHAnsi"/>
          <w:sz w:val="22"/>
          <w:szCs w:val="22"/>
        </w:rPr>
        <w:t>ekipman</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w:t>
      </w:r>
      <w:proofErr w:type="gramEnd"/>
      <w:r w:rsidRPr="00683379">
        <w:rPr>
          <w:rFonts w:asciiTheme="majorHAnsi" w:hAnsiTheme="majorHAnsi"/>
          <w:sz w:val="22"/>
          <w:szCs w:val="22"/>
        </w:rPr>
        <w:t xml:space="preserve"> zarara u</w:t>
      </w:r>
      <w:r w:rsidRPr="00683379">
        <w:rPr>
          <w:rFonts w:asciiTheme="majorHAnsi" w:hAnsiTheme="majorHAnsi" w:cs="Times"/>
          <w:sz w:val="22"/>
          <w:szCs w:val="22"/>
        </w:rPr>
        <w:t>ğ</w:t>
      </w:r>
      <w:r w:rsidRPr="00683379">
        <w:rPr>
          <w:rFonts w:asciiTheme="majorHAnsi" w:hAnsiTheme="majorHAnsi"/>
          <w:sz w:val="22"/>
          <w:szCs w:val="22"/>
        </w:rPr>
        <w:t>ratma potansiyeli olan olaylar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veya meslek hastal</w:t>
      </w:r>
      <w:r w:rsidRPr="00683379">
        <w:rPr>
          <w:rFonts w:asciiTheme="majorHAnsi" w:hAnsiTheme="majorHAnsi" w:cs="Times"/>
          <w:sz w:val="22"/>
          <w:szCs w:val="22"/>
        </w:rPr>
        <w:t>ığı</w:t>
      </w:r>
      <w:r w:rsidRPr="00683379">
        <w:rPr>
          <w:rFonts w:asciiTheme="majorHAnsi" w:hAnsiTheme="majorHAnsi"/>
          <w:sz w:val="22"/>
          <w:szCs w:val="22"/>
        </w:rPr>
        <w:t>nda yahut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ile ilgili bir tehlike halinde gerekli ara</w:t>
      </w:r>
      <w:r w:rsidRPr="00683379">
        <w:rPr>
          <w:rFonts w:asciiTheme="majorHAnsi" w:hAnsiTheme="majorHAnsi" w:cs="Times"/>
          <w:sz w:val="22"/>
          <w:szCs w:val="22"/>
        </w:rPr>
        <w:t>ş</w:t>
      </w:r>
      <w:r w:rsidRPr="00683379">
        <w:rPr>
          <w:rFonts w:asciiTheme="majorHAnsi" w:hAnsiTheme="majorHAnsi"/>
          <w:sz w:val="22"/>
          <w:szCs w:val="22"/>
        </w:rPr>
        <w:t>t</w:t>
      </w:r>
      <w:r w:rsidRPr="00683379">
        <w:rPr>
          <w:rFonts w:asciiTheme="majorHAnsi" w:hAnsiTheme="majorHAnsi" w:cs="Times"/>
          <w:sz w:val="22"/>
          <w:szCs w:val="22"/>
        </w:rPr>
        <w:t>ı</w:t>
      </w:r>
      <w:r w:rsidRPr="00683379">
        <w:rPr>
          <w:rFonts w:asciiTheme="majorHAnsi" w:hAnsiTheme="majorHAnsi"/>
          <w:sz w:val="22"/>
          <w:szCs w:val="22"/>
        </w:rPr>
        <w:t>rma ve incelemeyi yapmak, al</w:t>
      </w:r>
      <w:r w:rsidRPr="00683379">
        <w:rPr>
          <w:rFonts w:asciiTheme="majorHAnsi" w:hAnsiTheme="majorHAnsi" w:cs="Times"/>
          <w:sz w:val="22"/>
          <w:szCs w:val="22"/>
        </w:rPr>
        <w:t>ı</w:t>
      </w:r>
      <w:r w:rsidRPr="00683379">
        <w:rPr>
          <w:rFonts w:asciiTheme="majorHAnsi" w:hAnsiTheme="majorHAnsi"/>
          <w:sz w:val="22"/>
          <w:szCs w:val="22"/>
        </w:rPr>
        <w:t>nmas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gereken tedbirleri bir raporla tespit ederek 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vekiline vermek,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d)</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e</w:t>
      </w:r>
      <w:r w:rsidRPr="00683379">
        <w:rPr>
          <w:rFonts w:asciiTheme="majorHAnsi" w:hAnsiTheme="majorHAnsi" w:cs="Times"/>
          <w:sz w:val="22"/>
          <w:szCs w:val="22"/>
        </w:rPr>
        <w:t>ğ</w:t>
      </w:r>
      <w:r w:rsidRPr="00683379">
        <w:rPr>
          <w:rFonts w:asciiTheme="majorHAnsi" w:hAnsiTheme="majorHAnsi"/>
          <w:sz w:val="22"/>
          <w:szCs w:val="22"/>
        </w:rPr>
        <w:t>itim ve</w:t>
      </w:r>
      <w:r w:rsidRPr="00683379">
        <w:rPr>
          <w:rStyle w:val="apple-converted-space"/>
          <w:rFonts w:asciiTheme="majorHAnsi" w:hAnsiTheme="majorHAnsi"/>
          <w:sz w:val="22"/>
          <w:szCs w:val="22"/>
        </w:rPr>
        <w:t> </w:t>
      </w:r>
      <w:r w:rsidRPr="00683379">
        <w:rPr>
          <w:rFonts w:asciiTheme="majorHAnsi" w:hAnsiTheme="majorHAnsi" w:cs="Times"/>
          <w:sz w:val="22"/>
          <w:szCs w:val="22"/>
        </w:rPr>
        <w:t>öğ</w:t>
      </w:r>
      <w:r w:rsidRPr="00683379">
        <w:rPr>
          <w:rFonts w:asciiTheme="majorHAnsi" w:hAnsiTheme="majorHAnsi"/>
          <w:sz w:val="22"/>
          <w:szCs w:val="22"/>
        </w:rPr>
        <w:t xml:space="preserve">retimini planlamak, bu konu ve kurallarla ilgili </w:t>
      </w:r>
      <w:proofErr w:type="spellStart"/>
      <w:r w:rsidRPr="00683379">
        <w:rPr>
          <w:rFonts w:asciiTheme="majorHAnsi" w:hAnsiTheme="majorHAnsi"/>
          <w:sz w:val="22"/>
          <w:szCs w:val="22"/>
        </w:rPr>
        <w:t>programlar</w:t>
      </w:r>
      <w:r w:rsidRPr="00683379">
        <w:rPr>
          <w:rFonts w:asciiTheme="majorHAnsi" w:hAnsiTheme="majorHAnsi" w:cs="Times"/>
          <w:sz w:val="22"/>
          <w:szCs w:val="22"/>
        </w:rPr>
        <w:t>ı</w:t>
      </w:r>
      <w:r w:rsidRPr="00683379">
        <w:rPr>
          <w:rFonts w:asciiTheme="majorHAnsi" w:hAnsiTheme="majorHAnsi"/>
          <w:sz w:val="22"/>
          <w:szCs w:val="22"/>
        </w:rPr>
        <w:t>haz</w:t>
      </w:r>
      <w:r w:rsidRPr="00683379">
        <w:rPr>
          <w:rFonts w:asciiTheme="majorHAnsi" w:hAnsiTheme="majorHAnsi" w:cs="Times"/>
          <w:sz w:val="22"/>
          <w:szCs w:val="22"/>
        </w:rPr>
        <w:t>ı</w:t>
      </w:r>
      <w:r w:rsidRPr="00683379">
        <w:rPr>
          <w:rFonts w:asciiTheme="majorHAnsi" w:hAnsiTheme="majorHAnsi"/>
          <w:sz w:val="22"/>
          <w:szCs w:val="22"/>
        </w:rPr>
        <w:t>rlamak</w:t>
      </w:r>
      <w:proofErr w:type="spellEnd"/>
      <w:r w:rsidRPr="00683379">
        <w:rPr>
          <w:rFonts w:asciiTheme="majorHAnsi" w:hAnsiTheme="majorHAnsi"/>
          <w:sz w:val="22"/>
          <w:szCs w:val="22"/>
        </w:rPr>
        <w:t>, 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vekilinin onay</w:t>
      </w:r>
      <w:r w:rsidRPr="00683379">
        <w:rPr>
          <w:rFonts w:asciiTheme="majorHAnsi" w:hAnsiTheme="majorHAnsi" w:cs="Times"/>
          <w:sz w:val="22"/>
          <w:szCs w:val="22"/>
        </w:rPr>
        <w:t>ı</w:t>
      </w:r>
      <w:r w:rsidRPr="00683379">
        <w:rPr>
          <w:rFonts w:asciiTheme="majorHAnsi" w:hAnsiTheme="majorHAnsi"/>
          <w:sz w:val="22"/>
          <w:szCs w:val="22"/>
        </w:rPr>
        <w:t>na sunmak ve bu programlar</w:t>
      </w:r>
      <w:r w:rsidRPr="00683379">
        <w:rPr>
          <w:rFonts w:asciiTheme="majorHAnsi" w:hAnsiTheme="majorHAnsi" w:cs="Times"/>
          <w:sz w:val="22"/>
          <w:szCs w:val="22"/>
        </w:rPr>
        <w:t>ı</w:t>
      </w:r>
      <w:r w:rsidRPr="00683379">
        <w:rPr>
          <w:rFonts w:asciiTheme="majorHAnsi" w:hAnsiTheme="majorHAnsi"/>
          <w:sz w:val="22"/>
          <w:szCs w:val="22"/>
        </w:rPr>
        <w:t>n uygulanmas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izlemek ve eksiklik g</w:t>
      </w:r>
      <w:r w:rsidRPr="00683379">
        <w:rPr>
          <w:rFonts w:asciiTheme="majorHAnsi" w:hAnsiTheme="majorHAnsi" w:cs="Times"/>
          <w:sz w:val="22"/>
          <w:szCs w:val="22"/>
        </w:rPr>
        <w:t>ö</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lmesi halinde geri bildirimde bulunmak,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e)</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yap</w:t>
      </w:r>
      <w:r w:rsidRPr="00683379">
        <w:rPr>
          <w:rFonts w:asciiTheme="majorHAnsi" w:hAnsiTheme="majorHAnsi" w:cs="Times"/>
          <w:sz w:val="22"/>
          <w:szCs w:val="22"/>
        </w:rPr>
        <w:t>ı</w:t>
      </w:r>
      <w:r w:rsidRPr="00683379">
        <w:rPr>
          <w:rFonts w:asciiTheme="majorHAnsi" w:hAnsiTheme="majorHAnsi"/>
          <w:sz w:val="22"/>
          <w:szCs w:val="22"/>
        </w:rPr>
        <w:t>lacak bak</w:t>
      </w:r>
      <w:r w:rsidRPr="00683379">
        <w:rPr>
          <w:rFonts w:asciiTheme="majorHAnsi" w:hAnsiTheme="majorHAnsi" w:cs="Times"/>
          <w:sz w:val="22"/>
          <w:szCs w:val="22"/>
        </w:rPr>
        <w:t>ı</w:t>
      </w:r>
      <w:r w:rsidRPr="00683379">
        <w:rPr>
          <w:rFonts w:asciiTheme="majorHAnsi" w:hAnsiTheme="majorHAnsi"/>
          <w:sz w:val="22"/>
          <w:szCs w:val="22"/>
        </w:rPr>
        <w:t>m ve onar</w:t>
      </w:r>
      <w:r w:rsidRPr="00683379">
        <w:rPr>
          <w:rFonts w:asciiTheme="majorHAnsi" w:hAnsiTheme="majorHAnsi" w:cs="Times"/>
          <w:sz w:val="22"/>
          <w:szCs w:val="22"/>
        </w:rPr>
        <w:t>ı</w:t>
      </w:r>
      <w:r w:rsidRPr="00683379">
        <w:rPr>
          <w:rFonts w:asciiTheme="majorHAnsi" w:hAnsiTheme="majorHAnsi"/>
          <w:sz w:val="22"/>
          <w:szCs w:val="22"/>
        </w:rPr>
        <w:t>m</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w:t>
      </w:r>
      <w:r w:rsidRPr="00683379">
        <w:rPr>
          <w:rFonts w:asciiTheme="majorHAnsi" w:hAnsiTheme="majorHAnsi" w:cs="Times"/>
          <w:sz w:val="22"/>
          <w:szCs w:val="22"/>
        </w:rPr>
        <w:t>ı</w:t>
      </w:r>
      <w:r w:rsidRPr="00683379">
        <w:rPr>
          <w:rFonts w:asciiTheme="majorHAnsi" w:hAnsiTheme="majorHAnsi"/>
          <w:sz w:val="22"/>
          <w:szCs w:val="22"/>
        </w:rPr>
        <w:t>nda gerekli g</w:t>
      </w:r>
      <w:r w:rsidRPr="00683379">
        <w:rPr>
          <w:rFonts w:asciiTheme="majorHAnsi" w:hAnsiTheme="majorHAnsi" w:cs="Times"/>
          <w:sz w:val="22"/>
          <w:szCs w:val="22"/>
        </w:rPr>
        <w:t>ü</w:t>
      </w:r>
      <w:r w:rsidRPr="00683379">
        <w:rPr>
          <w:rFonts w:asciiTheme="majorHAnsi" w:hAnsiTheme="majorHAnsi"/>
          <w:sz w:val="22"/>
          <w:szCs w:val="22"/>
        </w:rPr>
        <w:t>venlik tedbirlerini planlamak ve bu tedbirlerin uygulamalar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kontrol etmek,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f)</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yang</w:t>
      </w:r>
      <w:r w:rsidRPr="00683379">
        <w:rPr>
          <w:rFonts w:asciiTheme="majorHAnsi" w:hAnsiTheme="majorHAnsi" w:cs="Times"/>
          <w:sz w:val="22"/>
          <w:szCs w:val="22"/>
        </w:rPr>
        <w:t>ı</w:t>
      </w:r>
      <w:r w:rsidRPr="00683379">
        <w:rPr>
          <w:rFonts w:asciiTheme="majorHAnsi" w:hAnsiTheme="majorHAnsi"/>
          <w:sz w:val="22"/>
          <w:szCs w:val="22"/>
        </w:rPr>
        <w:t>n, do</w:t>
      </w:r>
      <w:r w:rsidRPr="00683379">
        <w:rPr>
          <w:rFonts w:asciiTheme="majorHAnsi" w:hAnsiTheme="majorHAnsi" w:cs="Times"/>
          <w:sz w:val="22"/>
          <w:szCs w:val="22"/>
        </w:rPr>
        <w:t>ğ</w:t>
      </w:r>
      <w:r w:rsidRPr="00683379">
        <w:rPr>
          <w:rFonts w:asciiTheme="majorHAnsi" w:hAnsiTheme="majorHAnsi"/>
          <w:sz w:val="22"/>
          <w:szCs w:val="22"/>
        </w:rPr>
        <w:t>al afet, sabotaj ve benzeri tehlikeler i</w:t>
      </w:r>
      <w:r w:rsidRPr="00683379">
        <w:rPr>
          <w:rFonts w:asciiTheme="majorHAnsi" w:hAnsiTheme="majorHAnsi" w:cs="Times"/>
          <w:sz w:val="22"/>
          <w:szCs w:val="22"/>
        </w:rPr>
        <w:t>ç</w:t>
      </w:r>
      <w:r w:rsidRPr="00683379">
        <w:rPr>
          <w:rFonts w:asciiTheme="majorHAnsi" w:hAnsiTheme="majorHAnsi"/>
          <w:sz w:val="22"/>
          <w:szCs w:val="22"/>
        </w:rPr>
        <w:t>in al</w:t>
      </w:r>
      <w:r w:rsidRPr="00683379">
        <w:rPr>
          <w:rFonts w:asciiTheme="majorHAnsi" w:hAnsiTheme="majorHAnsi" w:cs="Times"/>
          <w:sz w:val="22"/>
          <w:szCs w:val="22"/>
        </w:rPr>
        <w:t>ı</w:t>
      </w:r>
      <w:r w:rsidRPr="00683379">
        <w:rPr>
          <w:rFonts w:asciiTheme="majorHAnsi" w:hAnsiTheme="majorHAnsi"/>
          <w:sz w:val="22"/>
          <w:szCs w:val="22"/>
        </w:rPr>
        <w:t>nan tedbirlerin yeterlili</w:t>
      </w:r>
      <w:r w:rsidRPr="00683379">
        <w:rPr>
          <w:rFonts w:asciiTheme="majorHAnsi" w:hAnsiTheme="majorHAnsi" w:cs="Times"/>
          <w:sz w:val="22"/>
          <w:szCs w:val="22"/>
        </w:rPr>
        <w:t>ğ</w:t>
      </w:r>
      <w:r w:rsidRPr="00683379">
        <w:rPr>
          <w:rFonts w:asciiTheme="majorHAnsi" w:hAnsiTheme="majorHAnsi"/>
          <w:sz w:val="22"/>
          <w:szCs w:val="22"/>
        </w:rPr>
        <w:t xml:space="preserve">ini ve </w:t>
      </w:r>
      <w:proofErr w:type="spellStart"/>
      <w:r w:rsidRPr="00683379">
        <w:rPr>
          <w:rFonts w:asciiTheme="majorHAnsi" w:hAnsiTheme="majorHAnsi"/>
          <w:sz w:val="22"/>
          <w:szCs w:val="22"/>
        </w:rPr>
        <w:t>ekiplerin</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proofErr w:type="spellEnd"/>
      <w:r w:rsidRPr="00683379">
        <w:rPr>
          <w:rStyle w:val="apple-converted-space"/>
          <w:rFonts w:asciiTheme="majorHAnsi" w:hAnsiTheme="majorHAnsi"/>
          <w:sz w:val="22"/>
          <w:szCs w:val="22"/>
        </w:rPr>
        <w:t> </w:t>
      </w:r>
      <w:r w:rsidRPr="00683379">
        <w:rPr>
          <w:rFonts w:asciiTheme="majorHAnsi" w:hAnsiTheme="majorHAnsi"/>
          <w:sz w:val="22"/>
          <w:szCs w:val="22"/>
        </w:rPr>
        <w:t>izlemek,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g)</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yerinin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durumuyla ilgili y</w:t>
      </w:r>
      <w:r w:rsidRPr="00683379">
        <w:rPr>
          <w:rFonts w:asciiTheme="majorHAnsi" w:hAnsiTheme="majorHAnsi" w:cs="Times"/>
          <w:sz w:val="22"/>
          <w:szCs w:val="22"/>
        </w:rPr>
        <w:t>ı</w:t>
      </w:r>
      <w:r w:rsidRPr="00683379">
        <w:rPr>
          <w:rFonts w:asciiTheme="majorHAnsi" w:hAnsiTheme="majorHAnsi"/>
          <w:sz w:val="22"/>
          <w:szCs w:val="22"/>
        </w:rPr>
        <w:t>ll</w:t>
      </w:r>
      <w:r w:rsidRPr="00683379">
        <w:rPr>
          <w:rFonts w:asciiTheme="majorHAnsi" w:hAnsiTheme="majorHAnsi" w:cs="Times"/>
          <w:sz w:val="22"/>
          <w:szCs w:val="22"/>
        </w:rPr>
        <w:t>ı</w:t>
      </w:r>
      <w:r w:rsidRPr="00683379">
        <w:rPr>
          <w:rFonts w:asciiTheme="majorHAnsi" w:hAnsiTheme="majorHAnsi"/>
          <w:sz w:val="22"/>
          <w:szCs w:val="22"/>
        </w:rPr>
        <w:t>k bir rapor haz</w:t>
      </w:r>
      <w:r w:rsidRPr="00683379">
        <w:rPr>
          <w:rFonts w:asciiTheme="majorHAnsi" w:hAnsiTheme="majorHAnsi" w:cs="Times"/>
          <w:sz w:val="22"/>
          <w:szCs w:val="22"/>
        </w:rPr>
        <w:t>ı</w:t>
      </w:r>
      <w:r w:rsidRPr="00683379">
        <w:rPr>
          <w:rFonts w:asciiTheme="majorHAnsi" w:hAnsiTheme="majorHAnsi"/>
          <w:sz w:val="22"/>
          <w:szCs w:val="22"/>
        </w:rPr>
        <w:t>rlamak, o y</w:t>
      </w:r>
      <w:r w:rsidRPr="00683379">
        <w:rPr>
          <w:rFonts w:asciiTheme="majorHAnsi" w:hAnsiTheme="majorHAnsi" w:cs="Times"/>
          <w:sz w:val="22"/>
          <w:szCs w:val="22"/>
        </w:rPr>
        <w:t>ı</w:t>
      </w:r>
      <w:r w:rsidRPr="00683379">
        <w:rPr>
          <w:rFonts w:asciiTheme="majorHAnsi" w:hAnsiTheme="majorHAnsi"/>
          <w:sz w:val="22"/>
          <w:szCs w:val="22"/>
        </w:rPr>
        <w:t>lki</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de</w:t>
      </w:r>
      <w:r w:rsidRPr="00683379">
        <w:rPr>
          <w:rFonts w:asciiTheme="majorHAnsi" w:hAnsiTheme="majorHAnsi" w:cs="Times"/>
          <w:sz w:val="22"/>
          <w:szCs w:val="22"/>
        </w:rPr>
        <w:t>ğ</w:t>
      </w:r>
      <w:r w:rsidRPr="00683379">
        <w:rPr>
          <w:rFonts w:asciiTheme="majorHAnsi" w:hAnsiTheme="majorHAnsi"/>
          <w:sz w:val="22"/>
          <w:szCs w:val="22"/>
        </w:rPr>
        <w:t>erlendirmek, elde edilen tecr</w:t>
      </w:r>
      <w:r w:rsidRPr="00683379">
        <w:rPr>
          <w:rFonts w:asciiTheme="majorHAnsi" w:hAnsiTheme="majorHAnsi" w:cs="Times"/>
          <w:sz w:val="22"/>
          <w:szCs w:val="22"/>
        </w:rPr>
        <w:t>ü</w:t>
      </w:r>
      <w:r w:rsidRPr="00683379">
        <w:rPr>
          <w:rFonts w:asciiTheme="majorHAnsi" w:hAnsiTheme="majorHAnsi"/>
          <w:sz w:val="22"/>
          <w:szCs w:val="22"/>
        </w:rPr>
        <w:t>beye g</w:t>
      </w:r>
      <w:r w:rsidRPr="00683379">
        <w:rPr>
          <w:rFonts w:asciiTheme="majorHAnsi" w:hAnsiTheme="majorHAnsi" w:cs="Times"/>
          <w:sz w:val="22"/>
          <w:szCs w:val="22"/>
        </w:rPr>
        <w:t>ö</w:t>
      </w:r>
      <w:r w:rsidRPr="00683379">
        <w:rPr>
          <w:rFonts w:asciiTheme="majorHAnsi" w:hAnsiTheme="majorHAnsi"/>
          <w:sz w:val="22"/>
          <w:szCs w:val="22"/>
        </w:rPr>
        <w:t>re ertesi 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program</w:t>
      </w:r>
      <w:r w:rsidRPr="00683379">
        <w:rPr>
          <w:rFonts w:asciiTheme="majorHAnsi" w:hAnsiTheme="majorHAnsi" w:cs="Times"/>
          <w:sz w:val="22"/>
          <w:szCs w:val="22"/>
        </w:rPr>
        <w:t>ı</w:t>
      </w:r>
      <w:r w:rsidRPr="00683379">
        <w:rPr>
          <w:rFonts w:asciiTheme="majorHAnsi" w:hAnsiTheme="majorHAnsi"/>
          <w:sz w:val="22"/>
          <w:szCs w:val="22"/>
        </w:rPr>
        <w:t>nda yer alacak hususlar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de</w:t>
      </w:r>
      <w:r w:rsidRPr="00683379">
        <w:rPr>
          <w:rFonts w:asciiTheme="majorHAnsi" w:hAnsiTheme="majorHAnsi" w:cs="Times"/>
          <w:sz w:val="22"/>
          <w:szCs w:val="22"/>
        </w:rPr>
        <w:t>ğ</w:t>
      </w:r>
      <w:r w:rsidRPr="00683379">
        <w:rPr>
          <w:rFonts w:asciiTheme="majorHAnsi" w:hAnsiTheme="majorHAnsi"/>
          <w:sz w:val="22"/>
          <w:szCs w:val="22"/>
        </w:rPr>
        <w:t>erlendirerek belirlemek ve i</w:t>
      </w:r>
      <w:r w:rsidRPr="00683379">
        <w:rPr>
          <w:rFonts w:asciiTheme="majorHAnsi" w:hAnsiTheme="majorHAnsi" w:cs="Times"/>
          <w:sz w:val="22"/>
          <w:szCs w:val="22"/>
        </w:rPr>
        <w:t>ş</w:t>
      </w:r>
      <w:r w:rsidRPr="00683379">
        <w:rPr>
          <w:rFonts w:asciiTheme="majorHAnsi" w:hAnsiTheme="majorHAnsi"/>
          <w:sz w:val="22"/>
          <w:szCs w:val="22"/>
        </w:rPr>
        <w:t>verene teklifte bulunmak,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ğ</w:t>
      </w:r>
      <w:r w:rsidRPr="00683379">
        <w:rPr>
          <w:rFonts w:asciiTheme="majorHAnsi" w:hAnsiTheme="majorHAnsi"/>
          <w:sz w:val="22"/>
          <w:szCs w:val="22"/>
        </w:rPr>
        <w:t>) 6331 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Kanununun 13</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nc</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maddesinde belirtilen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maktan ka</w:t>
      </w:r>
      <w:r w:rsidRPr="00683379">
        <w:rPr>
          <w:rFonts w:asciiTheme="majorHAnsi" w:hAnsiTheme="majorHAnsi" w:cs="Times"/>
          <w:sz w:val="22"/>
          <w:szCs w:val="22"/>
        </w:rPr>
        <w:t>çı</w:t>
      </w:r>
      <w:r w:rsidRPr="00683379">
        <w:rPr>
          <w:rFonts w:asciiTheme="majorHAnsi" w:hAnsiTheme="majorHAnsi"/>
          <w:sz w:val="22"/>
          <w:szCs w:val="22"/>
        </w:rPr>
        <w:t xml:space="preserve">nma </w:t>
      </w:r>
      <w:proofErr w:type="spellStart"/>
      <w:r w:rsidRPr="00683379">
        <w:rPr>
          <w:rFonts w:asciiTheme="majorHAnsi" w:hAnsiTheme="majorHAnsi"/>
          <w:sz w:val="22"/>
          <w:szCs w:val="22"/>
        </w:rPr>
        <w:t>hakk</w:t>
      </w:r>
      <w:r w:rsidRPr="00683379">
        <w:rPr>
          <w:rFonts w:asciiTheme="majorHAnsi" w:hAnsiTheme="majorHAnsi" w:cs="Times"/>
          <w:sz w:val="22"/>
          <w:szCs w:val="22"/>
        </w:rPr>
        <w:t>ı</w:t>
      </w:r>
      <w:r w:rsidRPr="00683379">
        <w:rPr>
          <w:rFonts w:asciiTheme="majorHAnsi" w:hAnsiTheme="majorHAnsi"/>
          <w:sz w:val="22"/>
          <w:szCs w:val="22"/>
        </w:rPr>
        <w:t>talepleri</w:t>
      </w:r>
      <w:proofErr w:type="spellEnd"/>
      <w:r w:rsidRPr="00683379">
        <w:rPr>
          <w:rFonts w:asciiTheme="majorHAnsi" w:hAnsiTheme="majorHAnsi"/>
          <w:sz w:val="22"/>
          <w:szCs w:val="22"/>
        </w:rPr>
        <w:t xml:space="preserve"> ile ilgili acilen toplanarak karar vermek,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h)</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Fonts w:asciiTheme="majorHAnsi" w:hAnsiTheme="majorHAnsi"/>
          <w:sz w:val="22"/>
          <w:szCs w:val="22"/>
        </w:rPr>
        <w:t>yerinde teknoloji,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organizasyonu,</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w:t>
      </w:r>
      <w:r w:rsidRPr="00683379">
        <w:rPr>
          <w:rStyle w:val="apple-converted-space"/>
          <w:rFonts w:asciiTheme="majorHAnsi" w:hAnsiTheme="majorHAnsi"/>
          <w:sz w:val="22"/>
          <w:szCs w:val="22"/>
        </w:rPr>
        <w:t> </w:t>
      </w:r>
      <w:r w:rsidRPr="00683379">
        <w:rPr>
          <w:rFonts w:asciiTheme="majorHAnsi" w:hAnsiTheme="majorHAnsi" w:cs="Times"/>
          <w:sz w:val="22"/>
          <w:szCs w:val="22"/>
        </w:rPr>
        <w:t>ş</w:t>
      </w:r>
      <w:r w:rsidRPr="00683379">
        <w:rPr>
          <w:rFonts w:asciiTheme="majorHAnsi" w:hAnsiTheme="majorHAnsi"/>
          <w:sz w:val="22"/>
          <w:szCs w:val="22"/>
        </w:rPr>
        <w:t>artlar</w:t>
      </w:r>
      <w:r w:rsidRPr="00683379">
        <w:rPr>
          <w:rFonts w:asciiTheme="majorHAnsi" w:hAnsiTheme="majorHAnsi" w:cs="Times"/>
          <w:sz w:val="22"/>
          <w:szCs w:val="22"/>
        </w:rPr>
        <w:t>ı</w:t>
      </w:r>
      <w:r w:rsidRPr="00683379">
        <w:rPr>
          <w:rFonts w:asciiTheme="majorHAnsi" w:hAnsiTheme="majorHAnsi"/>
          <w:sz w:val="22"/>
          <w:szCs w:val="22"/>
        </w:rPr>
        <w:t>, sosyal ili</w:t>
      </w:r>
      <w:r w:rsidRPr="00683379">
        <w:rPr>
          <w:rFonts w:asciiTheme="majorHAnsi" w:hAnsiTheme="majorHAnsi" w:cs="Times"/>
          <w:sz w:val="22"/>
          <w:szCs w:val="22"/>
        </w:rPr>
        <w:t>ş</w:t>
      </w:r>
      <w:r w:rsidRPr="00683379">
        <w:rPr>
          <w:rFonts w:asciiTheme="majorHAnsi" w:hAnsiTheme="majorHAnsi"/>
          <w:sz w:val="22"/>
          <w:szCs w:val="22"/>
        </w:rPr>
        <w:t>kiler ve</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ortam</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ile ilgili fakt</w:t>
      </w:r>
      <w:r w:rsidRPr="00683379">
        <w:rPr>
          <w:rFonts w:asciiTheme="majorHAnsi" w:hAnsiTheme="majorHAnsi" w:cs="Times"/>
          <w:sz w:val="22"/>
          <w:szCs w:val="22"/>
        </w:rPr>
        <w:t>ö</w:t>
      </w:r>
      <w:r w:rsidRPr="00683379">
        <w:rPr>
          <w:rFonts w:asciiTheme="majorHAnsi" w:hAnsiTheme="majorHAnsi"/>
          <w:sz w:val="22"/>
          <w:szCs w:val="22"/>
        </w:rPr>
        <w:t>rlerin etkilerini kapsayan tutarl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ve genel bir</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nleme politikas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geli</w:t>
      </w:r>
      <w:r w:rsidRPr="00683379">
        <w:rPr>
          <w:rFonts w:asciiTheme="majorHAnsi" w:hAnsiTheme="majorHAnsi" w:cs="Times"/>
          <w:sz w:val="22"/>
          <w:szCs w:val="22"/>
        </w:rPr>
        <w:t>ş</w:t>
      </w:r>
      <w:r w:rsidRPr="00683379">
        <w:rPr>
          <w:rFonts w:asciiTheme="majorHAnsi" w:hAnsiTheme="majorHAnsi"/>
          <w:sz w:val="22"/>
          <w:szCs w:val="22"/>
        </w:rPr>
        <w:t>tirmeye y</w:t>
      </w:r>
      <w:r w:rsidRPr="00683379">
        <w:rPr>
          <w:rFonts w:asciiTheme="majorHAnsi" w:hAnsiTheme="majorHAnsi" w:cs="Times"/>
          <w:sz w:val="22"/>
          <w:szCs w:val="22"/>
        </w:rPr>
        <w:t>ö</w:t>
      </w:r>
      <w:r w:rsidRPr="00683379">
        <w:rPr>
          <w:rFonts w:asciiTheme="majorHAnsi" w:hAnsiTheme="majorHAnsi"/>
          <w:sz w:val="22"/>
          <w:szCs w:val="22"/>
        </w:rPr>
        <w:t>nelik</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 yapmak.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lastRenderedPageBreak/>
        <w:t>(2) Kurul</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yeleri bu Y</w:t>
      </w:r>
      <w:r w:rsidRPr="00683379">
        <w:rPr>
          <w:rFonts w:asciiTheme="majorHAnsi" w:hAnsiTheme="majorHAnsi" w:cs="Times"/>
          <w:sz w:val="22"/>
          <w:szCs w:val="22"/>
        </w:rPr>
        <w:t>ö</w:t>
      </w:r>
      <w:r w:rsidRPr="00683379">
        <w:rPr>
          <w:rFonts w:asciiTheme="majorHAnsi" w:hAnsiTheme="majorHAnsi"/>
          <w:sz w:val="22"/>
          <w:szCs w:val="22"/>
        </w:rPr>
        <w:t>netmelikle kendilerine verilen g</w:t>
      </w:r>
      <w:r w:rsidRPr="00683379">
        <w:rPr>
          <w:rFonts w:asciiTheme="majorHAnsi" w:hAnsiTheme="majorHAnsi" w:cs="Times"/>
          <w:sz w:val="22"/>
          <w:szCs w:val="22"/>
        </w:rPr>
        <w:t>ö</w:t>
      </w:r>
      <w:r w:rsidRPr="00683379">
        <w:rPr>
          <w:rFonts w:asciiTheme="majorHAnsi" w:hAnsiTheme="majorHAnsi"/>
          <w:sz w:val="22"/>
          <w:szCs w:val="22"/>
        </w:rPr>
        <w:t>revleri yapmalar</w:t>
      </w:r>
      <w:r w:rsidRPr="00683379">
        <w:rPr>
          <w:rFonts w:asciiTheme="majorHAnsi" w:hAnsiTheme="majorHAnsi" w:cs="Times"/>
          <w:sz w:val="22"/>
          <w:szCs w:val="22"/>
        </w:rPr>
        <w:t>ı</w:t>
      </w:r>
      <w:r w:rsidRPr="00683379">
        <w:rPr>
          <w:rFonts w:asciiTheme="majorHAnsi" w:hAnsiTheme="majorHAnsi"/>
          <w:sz w:val="22"/>
          <w:szCs w:val="22"/>
        </w:rPr>
        <w:t>ndan dolay</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haklar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k</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 xml:space="preserve">tlanamaz, </w:t>
      </w:r>
      <w:proofErr w:type="spellStart"/>
      <w:r w:rsidRPr="00683379">
        <w:rPr>
          <w:rFonts w:asciiTheme="majorHAnsi" w:hAnsiTheme="majorHAnsi"/>
          <w:sz w:val="22"/>
          <w:szCs w:val="22"/>
        </w:rPr>
        <w:t>k</w:t>
      </w:r>
      <w:r w:rsidRPr="00683379">
        <w:rPr>
          <w:rFonts w:asciiTheme="majorHAnsi" w:hAnsiTheme="majorHAnsi" w:cs="Times"/>
          <w:sz w:val="22"/>
          <w:szCs w:val="22"/>
        </w:rPr>
        <w:t>ö</w:t>
      </w:r>
      <w:r w:rsidRPr="00683379">
        <w:rPr>
          <w:rFonts w:asciiTheme="majorHAnsi" w:hAnsiTheme="majorHAnsi"/>
          <w:sz w:val="22"/>
          <w:szCs w:val="22"/>
        </w:rPr>
        <w:t>t</w:t>
      </w:r>
      <w:r w:rsidRPr="00683379">
        <w:rPr>
          <w:rFonts w:asciiTheme="majorHAnsi" w:hAnsiTheme="majorHAnsi" w:cs="Times"/>
          <w:sz w:val="22"/>
          <w:szCs w:val="22"/>
        </w:rPr>
        <w:t>ü</w:t>
      </w:r>
      <w:r w:rsidRPr="00683379">
        <w:rPr>
          <w:rFonts w:asciiTheme="majorHAnsi" w:hAnsiTheme="majorHAnsi"/>
          <w:sz w:val="22"/>
          <w:szCs w:val="22"/>
        </w:rPr>
        <w:t>davran</w:t>
      </w:r>
      <w:r w:rsidRPr="00683379">
        <w:rPr>
          <w:rFonts w:asciiTheme="majorHAnsi" w:hAnsiTheme="majorHAnsi" w:cs="Times"/>
          <w:sz w:val="22"/>
          <w:szCs w:val="22"/>
        </w:rPr>
        <w:t>ış</w:t>
      </w:r>
      <w:proofErr w:type="spellEnd"/>
      <w:r w:rsidRPr="00683379">
        <w:rPr>
          <w:rStyle w:val="apple-converted-space"/>
          <w:rFonts w:asciiTheme="majorHAnsi" w:hAnsiTheme="majorHAnsi"/>
          <w:sz w:val="22"/>
          <w:szCs w:val="22"/>
        </w:rPr>
        <w:t> </w:t>
      </w:r>
      <w:r w:rsidRPr="00683379">
        <w:rPr>
          <w:rFonts w:asciiTheme="majorHAnsi" w:hAnsiTheme="majorHAnsi"/>
          <w:sz w:val="22"/>
          <w:szCs w:val="22"/>
        </w:rPr>
        <w:t>ve muameleye maruz kalamazlar.</w:t>
      </w:r>
    </w:p>
    <w:p w:rsidR="002A060F" w:rsidRPr="00683379" w:rsidRDefault="002A060F" w:rsidP="00683379">
      <w:pPr>
        <w:spacing w:after="200"/>
        <w:rPr>
          <w:rFonts w:asciiTheme="majorHAnsi" w:hAnsiTheme="majorHAnsi"/>
          <w:sz w:val="22"/>
          <w:szCs w:val="22"/>
        </w:rPr>
      </w:pPr>
      <w:r w:rsidRPr="00683379">
        <w:rPr>
          <w:rFonts w:asciiTheme="majorHAnsi" w:hAnsiTheme="majorHAnsi"/>
          <w:sz w:val="22"/>
          <w:szCs w:val="22"/>
        </w:rPr>
        <w:t>İş Sağlığı ve İş Güvenliği Kurullarının Çalışma Usulleri Nelerdir?</w:t>
      </w:r>
    </w:p>
    <w:p w:rsidR="002A060F" w:rsidRPr="00683379" w:rsidRDefault="002A060F" w:rsidP="00683379">
      <w:pPr>
        <w:spacing w:after="200"/>
        <w:rPr>
          <w:rStyle w:val="apple-converted-space"/>
          <w:rFonts w:asciiTheme="majorHAnsi" w:hAnsiTheme="majorHAnsi"/>
          <w:b w:val="0"/>
          <w:sz w:val="22"/>
          <w:szCs w:val="22"/>
        </w:rPr>
      </w:pPr>
      <w:r w:rsidRPr="00683379">
        <w:rPr>
          <w:rFonts w:asciiTheme="majorHAnsi" w:hAnsiTheme="majorHAnsi"/>
          <w:b w:val="0"/>
          <w:sz w:val="22"/>
          <w:szCs w:val="22"/>
        </w:rPr>
        <w:t>“İ</w:t>
      </w:r>
      <w:r w:rsidRPr="00683379">
        <w:rPr>
          <w:rFonts w:asciiTheme="majorHAnsi" w:hAnsiTheme="majorHAnsi"/>
          <w:b w:val="0"/>
          <w:bCs/>
          <w:sz w:val="22"/>
          <w:szCs w:val="22"/>
        </w:rPr>
        <w:t xml:space="preserve">ş Sağlığı ve </w:t>
      </w:r>
      <w:r w:rsidRPr="00683379">
        <w:rPr>
          <w:rStyle w:val="searchword"/>
          <w:rFonts w:asciiTheme="majorHAnsi" w:hAnsiTheme="majorHAnsi"/>
          <w:b w:val="0"/>
          <w:bCs/>
          <w:sz w:val="22"/>
          <w:szCs w:val="22"/>
        </w:rPr>
        <w:t>Güvenliği</w:t>
      </w:r>
      <w:r w:rsidRPr="00683379">
        <w:rPr>
          <w:rFonts w:asciiTheme="majorHAnsi" w:hAnsiTheme="majorHAnsi"/>
          <w:b w:val="0"/>
          <w:bCs/>
          <w:sz w:val="22"/>
          <w:szCs w:val="22"/>
        </w:rPr>
        <w:t xml:space="preserve"> Kurulları Hakkında Yönetmelik”’</w:t>
      </w:r>
      <w:proofErr w:type="spellStart"/>
      <w:r w:rsidRPr="00683379">
        <w:rPr>
          <w:rFonts w:asciiTheme="majorHAnsi" w:hAnsiTheme="majorHAnsi"/>
          <w:b w:val="0"/>
          <w:bCs/>
          <w:sz w:val="22"/>
          <w:szCs w:val="22"/>
        </w:rPr>
        <w:t>te</w:t>
      </w:r>
      <w:proofErr w:type="spellEnd"/>
      <w:r w:rsidRPr="00683379">
        <w:rPr>
          <w:rFonts w:asciiTheme="majorHAnsi" w:hAnsiTheme="majorHAnsi"/>
          <w:b w:val="0"/>
          <w:bCs/>
          <w:sz w:val="22"/>
          <w:szCs w:val="22"/>
        </w:rPr>
        <w:t xml:space="preserve"> 9. Madde </w:t>
      </w:r>
      <w:r w:rsidRPr="00683379">
        <w:rPr>
          <w:rFonts w:asciiTheme="majorHAnsi" w:hAnsiTheme="majorHAnsi"/>
          <w:b w:val="0"/>
          <w:sz w:val="22"/>
          <w:szCs w:val="22"/>
        </w:rPr>
        <w:t>Kurulun çalışma usulleri belirtmiştir.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(1) Kurul inceleme, izleme ve uyarmay</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ng</w:t>
      </w:r>
      <w:r w:rsidRPr="00683379">
        <w:rPr>
          <w:rFonts w:asciiTheme="majorHAnsi" w:hAnsiTheme="majorHAnsi" w:cs="Times"/>
          <w:sz w:val="22"/>
          <w:szCs w:val="22"/>
        </w:rPr>
        <w:t>ö</w:t>
      </w:r>
      <w:r w:rsidRPr="00683379">
        <w:rPr>
          <w:rFonts w:asciiTheme="majorHAnsi" w:hAnsiTheme="majorHAnsi"/>
          <w:sz w:val="22"/>
          <w:szCs w:val="22"/>
        </w:rPr>
        <w:t>ren bir d</w:t>
      </w:r>
      <w:r w:rsidRPr="00683379">
        <w:rPr>
          <w:rFonts w:asciiTheme="majorHAnsi" w:hAnsiTheme="majorHAnsi" w:cs="Times"/>
          <w:sz w:val="22"/>
          <w:szCs w:val="22"/>
        </w:rPr>
        <w:t>ü</w:t>
      </w:r>
      <w:r w:rsidRPr="00683379">
        <w:rPr>
          <w:rFonts w:asciiTheme="majorHAnsi" w:hAnsiTheme="majorHAnsi"/>
          <w:sz w:val="22"/>
          <w:szCs w:val="22"/>
        </w:rPr>
        <w:t>zen i</w:t>
      </w:r>
      <w:r w:rsidRPr="00683379">
        <w:rPr>
          <w:rFonts w:asciiTheme="majorHAnsi" w:hAnsiTheme="majorHAnsi" w:cs="Times"/>
          <w:sz w:val="22"/>
          <w:szCs w:val="22"/>
        </w:rPr>
        <w:t>ç</w:t>
      </w:r>
      <w:r w:rsidRPr="00683379">
        <w:rPr>
          <w:rFonts w:asciiTheme="majorHAnsi" w:hAnsiTheme="majorHAnsi"/>
          <w:sz w:val="22"/>
          <w:szCs w:val="22"/>
        </w:rPr>
        <w:t>inde ve a</w:t>
      </w:r>
      <w:r w:rsidRPr="00683379">
        <w:rPr>
          <w:rFonts w:asciiTheme="majorHAnsi" w:hAnsiTheme="majorHAnsi" w:cs="Times"/>
          <w:sz w:val="22"/>
          <w:szCs w:val="22"/>
        </w:rPr>
        <w:t>ş</w:t>
      </w:r>
      <w:r w:rsidRPr="00683379">
        <w:rPr>
          <w:rFonts w:asciiTheme="majorHAnsi" w:hAnsiTheme="majorHAnsi"/>
          <w:sz w:val="22"/>
          <w:szCs w:val="22"/>
        </w:rPr>
        <w:t>a</w:t>
      </w:r>
      <w:r w:rsidRPr="00683379">
        <w:rPr>
          <w:rFonts w:asciiTheme="majorHAnsi" w:hAnsiTheme="majorHAnsi" w:cs="Times"/>
          <w:sz w:val="22"/>
          <w:szCs w:val="22"/>
        </w:rPr>
        <w:t>ğı</w:t>
      </w:r>
      <w:r w:rsidRPr="00683379">
        <w:rPr>
          <w:rFonts w:asciiTheme="majorHAnsi" w:hAnsiTheme="majorHAnsi"/>
          <w:sz w:val="22"/>
          <w:szCs w:val="22"/>
        </w:rPr>
        <w:t>daki esaslar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g</w:t>
      </w:r>
      <w:r w:rsidRPr="00683379">
        <w:rPr>
          <w:rFonts w:asciiTheme="majorHAnsi" w:hAnsiTheme="majorHAnsi" w:cs="Times"/>
          <w:sz w:val="22"/>
          <w:szCs w:val="22"/>
        </w:rPr>
        <w:t>ö</w:t>
      </w:r>
      <w:r w:rsidRPr="00683379">
        <w:rPr>
          <w:rFonts w:asciiTheme="majorHAnsi" w:hAnsiTheme="majorHAnsi"/>
          <w:sz w:val="22"/>
          <w:szCs w:val="22"/>
        </w:rPr>
        <w:t>z</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nde bulundurarak</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a) Kurullar ayda en az bir kere toplan</w:t>
      </w:r>
      <w:r w:rsidRPr="00683379">
        <w:rPr>
          <w:rFonts w:asciiTheme="majorHAnsi" w:hAnsiTheme="majorHAnsi" w:cs="Times"/>
          <w:sz w:val="22"/>
          <w:szCs w:val="22"/>
        </w:rPr>
        <w:t>ı</w:t>
      </w:r>
      <w:r w:rsidRPr="00683379">
        <w:rPr>
          <w:rFonts w:asciiTheme="majorHAnsi" w:hAnsiTheme="majorHAnsi"/>
          <w:sz w:val="22"/>
          <w:szCs w:val="22"/>
        </w:rPr>
        <w:t>r. Ancak kurul, i</w:t>
      </w:r>
      <w:r w:rsidRPr="00683379">
        <w:rPr>
          <w:rFonts w:asciiTheme="majorHAnsi" w:hAnsiTheme="majorHAnsi" w:cs="Times"/>
          <w:sz w:val="22"/>
          <w:szCs w:val="22"/>
        </w:rPr>
        <w:t>ş</w:t>
      </w:r>
      <w:r w:rsidRPr="00683379">
        <w:rPr>
          <w:rFonts w:asciiTheme="majorHAnsi" w:hAnsiTheme="majorHAnsi"/>
          <w:sz w:val="22"/>
          <w:szCs w:val="22"/>
        </w:rPr>
        <w:t>yerinin tehlike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f</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dikkate alarak, tehlikeli i</w:t>
      </w:r>
      <w:r w:rsidRPr="00683379">
        <w:rPr>
          <w:rFonts w:asciiTheme="majorHAnsi" w:hAnsiTheme="majorHAnsi" w:cs="Times"/>
          <w:sz w:val="22"/>
          <w:szCs w:val="22"/>
        </w:rPr>
        <w:t>ş</w:t>
      </w:r>
      <w:r w:rsidRPr="00683379">
        <w:rPr>
          <w:rFonts w:asciiTheme="majorHAnsi" w:hAnsiTheme="majorHAnsi"/>
          <w:sz w:val="22"/>
          <w:szCs w:val="22"/>
        </w:rPr>
        <w:t>yerlerinde bu s</w:t>
      </w:r>
      <w:r w:rsidRPr="00683379">
        <w:rPr>
          <w:rFonts w:asciiTheme="majorHAnsi" w:hAnsiTheme="majorHAnsi" w:cs="Times"/>
          <w:sz w:val="22"/>
          <w:szCs w:val="22"/>
        </w:rPr>
        <w:t>ü</w:t>
      </w:r>
      <w:r w:rsidRPr="00683379">
        <w:rPr>
          <w:rFonts w:asciiTheme="majorHAnsi" w:hAnsiTheme="majorHAnsi"/>
          <w:sz w:val="22"/>
          <w:szCs w:val="22"/>
        </w:rPr>
        <w:t>renin iki ay, az tehlikeli i</w:t>
      </w:r>
      <w:r w:rsidRPr="00683379">
        <w:rPr>
          <w:rFonts w:asciiTheme="majorHAnsi" w:hAnsiTheme="majorHAnsi" w:cs="Times"/>
          <w:sz w:val="22"/>
          <w:szCs w:val="22"/>
        </w:rPr>
        <w:t>ş</w:t>
      </w:r>
      <w:r w:rsidRPr="00683379">
        <w:rPr>
          <w:rFonts w:asciiTheme="majorHAnsi" w:hAnsiTheme="majorHAnsi"/>
          <w:sz w:val="22"/>
          <w:szCs w:val="22"/>
        </w:rPr>
        <w:t>yerlerinde ise</w:t>
      </w:r>
      <w:r w:rsidRPr="00683379">
        <w:rPr>
          <w:rStyle w:val="apple-converted-space"/>
          <w:rFonts w:asciiTheme="majorHAnsi" w:hAnsiTheme="majorHAnsi"/>
          <w:sz w:val="22"/>
          <w:szCs w:val="22"/>
        </w:rPr>
        <w:t> </w:t>
      </w:r>
      <w:r w:rsidRPr="00683379">
        <w:rPr>
          <w:rFonts w:asciiTheme="majorHAnsi" w:hAnsiTheme="majorHAnsi" w:cs="Times"/>
          <w:sz w:val="22"/>
          <w:szCs w:val="22"/>
        </w:rPr>
        <w:t>üç</w:t>
      </w:r>
      <w:r w:rsidRPr="00683379">
        <w:rPr>
          <w:rStyle w:val="apple-converted-space"/>
          <w:rFonts w:asciiTheme="majorHAnsi" w:hAnsiTheme="majorHAnsi"/>
          <w:sz w:val="22"/>
          <w:szCs w:val="22"/>
        </w:rPr>
        <w:t> </w:t>
      </w:r>
      <w:r w:rsidRPr="00683379">
        <w:rPr>
          <w:rFonts w:asciiTheme="majorHAnsi" w:hAnsiTheme="majorHAnsi"/>
          <w:sz w:val="22"/>
          <w:szCs w:val="22"/>
        </w:rPr>
        <w:t>ay olarak belirlenmesine karar verebilir.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b) Toplant</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g</w:t>
      </w:r>
      <w:r w:rsidRPr="00683379">
        <w:rPr>
          <w:rFonts w:asciiTheme="majorHAnsi" w:hAnsiTheme="majorHAnsi" w:cs="Times"/>
          <w:sz w:val="22"/>
          <w:szCs w:val="22"/>
        </w:rPr>
        <w:t>ü</w:t>
      </w:r>
      <w:r w:rsidRPr="00683379">
        <w:rPr>
          <w:rFonts w:asciiTheme="majorHAnsi" w:hAnsiTheme="majorHAnsi"/>
          <w:sz w:val="22"/>
          <w:szCs w:val="22"/>
        </w:rPr>
        <w:t>ndemi, yeri, g</w:t>
      </w:r>
      <w:r w:rsidRPr="00683379">
        <w:rPr>
          <w:rFonts w:asciiTheme="majorHAnsi" w:hAnsiTheme="majorHAnsi" w:cs="Times"/>
          <w:sz w:val="22"/>
          <w:szCs w:val="22"/>
        </w:rPr>
        <w:t>ü</w:t>
      </w:r>
      <w:r w:rsidRPr="00683379">
        <w:rPr>
          <w:rFonts w:asciiTheme="majorHAnsi" w:hAnsiTheme="majorHAnsi"/>
          <w:sz w:val="22"/>
          <w:szCs w:val="22"/>
        </w:rPr>
        <w:t>n</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ve saati toplant</w:t>
      </w:r>
      <w:r w:rsidRPr="00683379">
        <w:rPr>
          <w:rFonts w:asciiTheme="majorHAnsi" w:hAnsiTheme="majorHAnsi" w:cs="Times"/>
          <w:sz w:val="22"/>
          <w:szCs w:val="22"/>
        </w:rPr>
        <w:t>ı</w:t>
      </w:r>
      <w:r w:rsidRPr="00683379">
        <w:rPr>
          <w:rFonts w:asciiTheme="majorHAnsi" w:hAnsiTheme="majorHAnsi"/>
          <w:sz w:val="22"/>
          <w:szCs w:val="22"/>
        </w:rPr>
        <w:t>dan en az k</w:t>
      </w:r>
      <w:r w:rsidRPr="00683379">
        <w:rPr>
          <w:rFonts w:asciiTheme="majorHAnsi" w:hAnsiTheme="majorHAnsi" w:cs="Times"/>
          <w:sz w:val="22"/>
          <w:szCs w:val="22"/>
        </w:rPr>
        <w:t>ı</w:t>
      </w:r>
      <w:r w:rsidRPr="00683379">
        <w:rPr>
          <w:rFonts w:asciiTheme="majorHAnsi" w:hAnsiTheme="majorHAnsi"/>
          <w:sz w:val="22"/>
          <w:szCs w:val="22"/>
        </w:rPr>
        <w:t>rk sekiz saat</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nce kurul</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yelerine bildirilir. G</w:t>
      </w:r>
      <w:r w:rsidRPr="00683379">
        <w:rPr>
          <w:rFonts w:asciiTheme="majorHAnsi" w:hAnsiTheme="majorHAnsi" w:cs="Times"/>
          <w:sz w:val="22"/>
          <w:szCs w:val="22"/>
        </w:rPr>
        <w:t>ü</w:t>
      </w:r>
      <w:r w:rsidRPr="00683379">
        <w:rPr>
          <w:rFonts w:asciiTheme="majorHAnsi" w:hAnsiTheme="majorHAnsi"/>
          <w:sz w:val="22"/>
          <w:szCs w:val="22"/>
        </w:rPr>
        <w:t>ndem, sorunlar</w:t>
      </w:r>
      <w:r w:rsidRPr="00683379">
        <w:rPr>
          <w:rFonts w:asciiTheme="majorHAnsi" w:hAnsiTheme="majorHAnsi" w:cs="Times"/>
          <w:sz w:val="22"/>
          <w:szCs w:val="22"/>
        </w:rPr>
        <w:t>ı</w:t>
      </w:r>
      <w:r w:rsidRPr="00683379">
        <w:rPr>
          <w:rFonts w:asciiTheme="majorHAnsi" w:hAnsiTheme="majorHAnsi"/>
          <w:sz w:val="22"/>
          <w:szCs w:val="22"/>
        </w:rPr>
        <w:t>n ve varsa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ine ili</w:t>
      </w:r>
      <w:r w:rsidRPr="00683379">
        <w:rPr>
          <w:rFonts w:asciiTheme="majorHAnsi" w:hAnsiTheme="majorHAnsi" w:cs="Times"/>
          <w:sz w:val="22"/>
          <w:szCs w:val="22"/>
        </w:rPr>
        <w:t>ş</w:t>
      </w:r>
      <w:r w:rsidR="002E39E8">
        <w:rPr>
          <w:rFonts w:asciiTheme="majorHAnsi" w:hAnsiTheme="majorHAnsi"/>
          <w:sz w:val="22"/>
          <w:szCs w:val="22"/>
        </w:rPr>
        <w:t xml:space="preserve">kin </w:t>
      </w:r>
      <w:r w:rsidRPr="00683379">
        <w:rPr>
          <w:rFonts w:asciiTheme="majorHAnsi" w:hAnsiTheme="majorHAnsi"/>
          <w:sz w:val="22"/>
          <w:szCs w:val="22"/>
        </w:rPr>
        <w:t>projelerin</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nem s</w:t>
      </w:r>
      <w:r w:rsidRPr="00683379">
        <w:rPr>
          <w:rFonts w:asciiTheme="majorHAnsi" w:hAnsiTheme="majorHAnsi" w:cs="Times"/>
          <w:sz w:val="22"/>
          <w:szCs w:val="22"/>
        </w:rPr>
        <w:t>ı</w:t>
      </w:r>
      <w:r w:rsidRPr="00683379">
        <w:rPr>
          <w:rFonts w:asciiTheme="majorHAnsi" w:hAnsiTheme="majorHAnsi"/>
          <w:sz w:val="22"/>
          <w:szCs w:val="22"/>
        </w:rPr>
        <w:t>ras</w:t>
      </w:r>
      <w:r w:rsidRPr="00683379">
        <w:rPr>
          <w:rFonts w:asciiTheme="majorHAnsi" w:hAnsiTheme="majorHAnsi" w:cs="Times"/>
          <w:sz w:val="22"/>
          <w:szCs w:val="22"/>
        </w:rPr>
        <w:t>ı</w:t>
      </w:r>
      <w:r w:rsidRPr="00683379">
        <w:rPr>
          <w:rFonts w:asciiTheme="majorHAnsi" w:hAnsiTheme="majorHAnsi"/>
          <w:sz w:val="22"/>
          <w:szCs w:val="22"/>
        </w:rPr>
        <w:t>na g</w:t>
      </w:r>
      <w:r w:rsidRPr="00683379">
        <w:rPr>
          <w:rFonts w:asciiTheme="majorHAnsi" w:hAnsiTheme="majorHAnsi" w:cs="Times"/>
          <w:sz w:val="22"/>
          <w:szCs w:val="22"/>
        </w:rPr>
        <w:t>ö</w:t>
      </w:r>
      <w:r w:rsidRPr="00683379">
        <w:rPr>
          <w:rFonts w:asciiTheme="majorHAnsi" w:hAnsiTheme="majorHAnsi"/>
          <w:sz w:val="22"/>
          <w:szCs w:val="22"/>
        </w:rPr>
        <w:t>re belirlenir. Kurul</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yeleri g</w:t>
      </w:r>
      <w:r w:rsidRPr="00683379">
        <w:rPr>
          <w:rFonts w:asciiTheme="majorHAnsi" w:hAnsiTheme="majorHAnsi" w:cs="Times"/>
          <w:sz w:val="22"/>
          <w:szCs w:val="22"/>
        </w:rPr>
        <w:t>ü</w:t>
      </w:r>
      <w:r w:rsidRPr="00683379">
        <w:rPr>
          <w:rFonts w:asciiTheme="majorHAnsi" w:hAnsiTheme="majorHAnsi"/>
          <w:sz w:val="22"/>
          <w:szCs w:val="22"/>
        </w:rPr>
        <w:t>ndemde de</w:t>
      </w:r>
      <w:r w:rsidRPr="00683379">
        <w:rPr>
          <w:rFonts w:asciiTheme="majorHAnsi" w:hAnsiTheme="majorHAnsi" w:cs="Times"/>
          <w:sz w:val="22"/>
          <w:szCs w:val="22"/>
        </w:rPr>
        <w:t>ğ</w:t>
      </w:r>
      <w:r w:rsidRPr="00683379">
        <w:rPr>
          <w:rFonts w:asciiTheme="majorHAnsi" w:hAnsiTheme="majorHAnsi"/>
          <w:sz w:val="22"/>
          <w:szCs w:val="22"/>
        </w:rPr>
        <w:t>i</w:t>
      </w:r>
      <w:r w:rsidRPr="00683379">
        <w:rPr>
          <w:rFonts w:asciiTheme="majorHAnsi" w:hAnsiTheme="majorHAnsi" w:cs="Times"/>
          <w:sz w:val="22"/>
          <w:szCs w:val="22"/>
        </w:rPr>
        <w:t>ş</w:t>
      </w:r>
      <w:r w:rsidRPr="00683379">
        <w:rPr>
          <w:rFonts w:asciiTheme="majorHAnsi" w:hAnsiTheme="majorHAnsi"/>
          <w:sz w:val="22"/>
          <w:szCs w:val="22"/>
        </w:rPr>
        <w:t>iklik isteyebilirler. Bu istek kurulca uygun g</w:t>
      </w:r>
      <w:r w:rsidRPr="00683379">
        <w:rPr>
          <w:rFonts w:asciiTheme="majorHAnsi" w:hAnsiTheme="majorHAnsi" w:cs="Times"/>
          <w:sz w:val="22"/>
          <w:szCs w:val="22"/>
        </w:rPr>
        <w:t>ö</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ld</w:t>
      </w:r>
      <w:r w:rsidRPr="00683379">
        <w:rPr>
          <w:rFonts w:asciiTheme="majorHAnsi" w:hAnsiTheme="majorHAnsi" w:cs="Times"/>
          <w:sz w:val="22"/>
          <w:szCs w:val="22"/>
        </w:rPr>
        <w:t>üğü</w:t>
      </w:r>
      <w:r w:rsidRPr="00683379">
        <w:rPr>
          <w:rFonts w:asciiTheme="majorHAnsi" w:hAnsiTheme="majorHAnsi"/>
          <w:sz w:val="22"/>
          <w:szCs w:val="22"/>
        </w:rPr>
        <w:t>nde g</w:t>
      </w:r>
      <w:r w:rsidRPr="00683379">
        <w:rPr>
          <w:rFonts w:asciiTheme="majorHAnsi" w:hAnsiTheme="majorHAnsi" w:cs="Times"/>
          <w:sz w:val="22"/>
          <w:szCs w:val="22"/>
        </w:rPr>
        <w:t>ü</w:t>
      </w:r>
      <w:r w:rsidRPr="00683379">
        <w:rPr>
          <w:rFonts w:asciiTheme="majorHAnsi" w:hAnsiTheme="majorHAnsi"/>
          <w:sz w:val="22"/>
          <w:szCs w:val="22"/>
        </w:rPr>
        <w:t>ndem buna g</w:t>
      </w:r>
      <w:r w:rsidRPr="00683379">
        <w:rPr>
          <w:rFonts w:asciiTheme="majorHAnsi" w:hAnsiTheme="majorHAnsi" w:cs="Times"/>
          <w:sz w:val="22"/>
          <w:szCs w:val="22"/>
        </w:rPr>
        <w:t>ö</w:t>
      </w:r>
      <w:r w:rsidRPr="00683379">
        <w:rPr>
          <w:rFonts w:asciiTheme="majorHAnsi" w:hAnsiTheme="majorHAnsi"/>
          <w:sz w:val="22"/>
          <w:szCs w:val="22"/>
        </w:rPr>
        <w:t>re de</w:t>
      </w:r>
      <w:r w:rsidRPr="00683379">
        <w:rPr>
          <w:rFonts w:asciiTheme="majorHAnsi" w:hAnsiTheme="majorHAnsi" w:cs="Times"/>
          <w:sz w:val="22"/>
          <w:szCs w:val="22"/>
        </w:rPr>
        <w:t>ğ</w:t>
      </w:r>
      <w:r w:rsidRPr="00683379">
        <w:rPr>
          <w:rFonts w:asciiTheme="majorHAnsi" w:hAnsiTheme="majorHAnsi"/>
          <w:sz w:val="22"/>
          <w:szCs w:val="22"/>
        </w:rPr>
        <w:t>i</w:t>
      </w:r>
      <w:r w:rsidRPr="00683379">
        <w:rPr>
          <w:rFonts w:asciiTheme="majorHAnsi" w:hAnsiTheme="majorHAnsi" w:cs="Times"/>
          <w:sz w:val="22"/>
          <w:szCs w:val="22"/>
        </w:rPr>
        <w:t>ş</w:t>
      </w:r>
      <w:r w:rsidRPr="00683379">
        <w:rPr>
          <w:rFonts w:asciiTheme="majorHAnsi" w:hAnsiTheme="majorHAnsi"/>
          <w:sz w:val="22"/>
          <w:szCs w:val="22"/>
        </w:rPr>
        <w:t>tirilir.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c)</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l</w:t>
      </w:r>
      <w:r w:rsidRPr="00683379">
        <w:rPr>
          <w:rFonts w:asciiTheme="majorHAnsi" w:hAnsiTheme="majorHAnsi" w:cs="Times"/>
          <w:sz w:val="22"/>
          <w:szCs w:val="22"/>
        </w:rPr>
        <w:t>ü</w:t>
      </w:r>
      <w:r w:rsidRPr="00683379">
        <w:rPr>
          <w:rFonts w:asciiTheme="majorHAnsi" w:hAnsiTheme="majorHAnsi"/>
          <w:sz w:val="22"/>
          <w:szCs w:val="22"/>
        </w:rPr>
        <w:t>ml</w:t>
      </w:r>
      <w:r w:rsidRPr="00683379">
        <w:rPr>
          <w:rFonts w:asciiTheme="majorHAnsi" w:hAnsiTheme="majorHAnsi" w:cs="Times"/>
          <w:sz w:val="22"/>
          <w:szCs w:val="22"/>
        </w:rPr>
        <w:t>ü</w:t>
      </w:r>
      <w:r w:rsidRPr="00683379">
        <w:rPr>
          <w:rFonts w:asciiTheme="majorHAnsi" w:hAnsiTheme="majorHAnsi"/>
          <w:sz w:val="22"/>
          <w:szCs w:val="22"/>
        </w:rPr>
        <w:t>, uzuv kay</w:t>
      </w:r>
      <w:r w:rsidRPr="00683379">
        <w:rPr>
          <w:rFonts w:asciiTheme="majorHAnsi" w:hAnsiTheme="majorHAnsi" w:cs="Times"/>
          <w:sz w:val="22"/>
          <w:szCs w:val="22"/>
        </w:rPr>
        <w:t>ı</w:t>
      </w:r>
      <w:r w:rsidRPr="00683379">
        <w:rPr>
          <w:rFonts w:asciiTheme="majorHAnsi" w:hAnsiTheme="majorHAnsi"/>
          <w:sz w:val="22"/>
          <w:szCs w:val="22"/>
        </w:rPr>
        <w:t>pl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veya a</w:t>
      </w:r>
      <w:r w:rsidRPr="00683379">
        <w:rPr>
          <w:rFonts w:asciiTheme="majorHAnsi" w:hAnsiTheme="majorHAnsi" w:cs="Times"/>
          <w:sz w:val="22"/>
          <w:szCs w:val="22"/>
        </w:rPr>
        <w:t>ğı</w:t>
      </w:r>
      <w:r w:rsidRPr="00683379">
        <w:rPr>
          <w:rFonts w:asciiTheme="majorHAnsi" w:hAnsiTheme="majorHAnsi"/>
          <w:sz w:val="22"/>
          <w:szCs w:val="22"/>
        </w:rPr>
        <w:t>r 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kazas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halleri veya</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zel bir tedbiri gerektiren</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 xml:space="preserve">nemli hallerde </w:t>
      </w:r>
      <w:proofErr w:type="spellStart"/>
      <w:r w:rsidRPr="00683379">
        <w:rPr>
          <w:rFonts w:asciiTheme="majorHAnsi" w:hAnsiTheme="majorHAnsi"/>
          <w:sz w:val="22"/>
          <w:szCs w:val="22"/>
        </w:rPr>
        <w:t>kurul</w:t>
      </w:r>
      <w:r w:rsidRPr="00683379">
        <w:rPr>
          <w:rFonts w:asciiTheme="majorHAnsi" w:hAnsiTheme="majorHAnsi" w:cs="Times"/>
          <w:sz w:val="22"/>
          <w:szCs w:val="22"/>
        </w:rPr>
        <w:t>ü</w:t>
      </w:r>
      <w:r w:rsidRPr="00683379">
        <w:rPr>
          <w:rFonts w:asciiTheme="majorHAnsi" w:hAnsiTheme="majorHAnsi"/>
          <w:sz w:val="22"/>
          <w:szCs w:val="22"/>
        </w:rPr>
        <w:t>yelerinden</w:t>
      </w:r>
      <w:proofErr w:type="spellEnd"/>
      <w:r w:rsidRPr="00683379">
        <w:rPr>
          <w:rFonts w:asciiTheme="majorHAnsi" w:hAnsiTheme="majorHAnsi"/>
          <w:sz w:val="22"/>
          <w:szCs w:val="22"/>
        </w:rPr>
        <w:t xml:space="preserve"> herhangi biri kurulu ola</w:t>
      </w:r>
      <w:r w:rsidRPr="00683379">
        <w:rPr>
          <w:rFonts w:asciiTheme="majorHAnsi" w:hAnsiTheme="majorHAnsi" w:cs="Times"/>
          <w:sz w:val="22"/>
          <w:szCs w:val="22"/>
        </w:rPr>
        <w:t>ğ</w:t>
      </w:r>
      <w:r w:rsidRPr="00683379">
        <w:rPr>
          <w:rFonts w:asciiTheme="majorHAnsi" w:hAnsiTheme="majorHAnsi"/>
          <w:sz w:val="22"/>
          <w:szCs w:val="22"/>
        </w:rPr>
        <w:t>an</w:t>
      </w:r>
      <w:r w:rsidRPr="00683379">
        <w:rPr>
          <w:rFonts w:asciiTheme="majorHAnsi" w:hAnsiTheme="majorHAnsi" w:cs="Times"/>
          <w:sz w:val="22"/>
          <w:szCs w:val="22"/>
        </w:rPr>
        <w:t>ü</w:t>
      </w:r>
      <w:r w:rsidRPr="00683379">
        <w:rPr>
          <w:rFonts w:asciiTheme="majorHAnsi" w:hAnsiTheme="majorHAnsi"/>
          <w:sz w:val="22"/>
          <w:szCs w:val="22"/>
        </w:rPr>
        <w:t>st</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toplant</w:t>
      </w:r>
      <w:r w:rsidRPr="00683379">
        <w:rPr>
          <w:rFonts w:asciiTheme="majorHAnsi" w:hAnsiTheme="majorHAnsi" w:cs="Times"/>
          <w:sz w:val="22"/>
          <w:szCs w:val="22"/>
        </w:rPr>
        <w:t>ı</w:t>
      </w:r>
      <w:r w:rsidRPr="00683379">
        <w:rPr>
          <w:rFonts w:asciiTheme="majorHAnsi" w:hAnsiTheme="majorHAnsi"/>
          <w:sz w:val="22"/>
          <w:szCs w:val="22"/>
        </w:rPr>
        <w:t>ya</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w:t>
      </w:r>
      <w:r w:rsidRPr="00683379">
        <w:rPr>
          <w:rFonts w:asciiTheme="majorHAnsi" w:hAnsiTheme="majorHAnsi" w:cs="Times"/>
          <w:sz w:val="22"/>
          <w:szCs w:val="22"/>
        </w:rPr>
        <w:t>ğı</w:t>
      </w:r>
      <w:r w:rsidRPr="00683379">
        <w:rPr>
          <w:rFonts w:asciiTheme="majorHAnsi" w:hAnsiTheme="majorHAnsi"/>
          <w:sz w:val="22"/>
          <w:szCs w:val="22"/>
        </w:rPr>
        <w:t>rabilir. Bu konudaki tekliflerin kurul ba</w:t>
      </w:r>
      <w:r w:rsidRPr="00683379">
        <w:rPr>
          <w:rFonts w:asciiTheme="majorHAnsi" w:hAnsiTheme="majorHAnsi" w:cs="Times"/>
          <w:sz w:val="22"/>
          <w:szCs w:val="22"/>
        </w:rPr>
        <w:t>ş</w:t>
      </w:r>
      <w:r w:rsidRPr="00683379">
        <w:rPr>
          <w:rFonts w:asciiTheme="majorHAnsi" w:hAnsiTheme="majorHAnsi"/>
          <w:sz w:val="22"/>
          <w:szCs w:val="22"/>
        </w:rPr>
        <w:t>kan</w:t>
      </w:r>
      <w:r w:rsidRPr="00683379">
        <w:rPr>
          <w:rFonts w:asciiTheme="majorHAnsi" w:hAnsiTheme="majorHAnsi" w:cs="Times"/>
          <w:sz w:val="22"/>
          <w:szCs w:val="22"/>
        </w:rPr>
        <w:t>ı</w:t>
      </w:r>
      <w:r w:rsidRPr="00683379">
        <w:rPr>
          <w:rFonts w:asciiTheme="majorHAnsi" w:hAnsiTheme="majorHAnsi"/>
          <w:sz w:val="22"/>
          <w:szCs w:val="22"/>
        </w:rPr>
        <w:t>na veya sekreterine yap</w:t>
      </w:r>
      <w:r w:rsidRPr="00683379">
        <w:rPr>
          <w:rFonts w:asciiTheme="majorHAnsi" w:hAnsiTheme="majorHAnsi" w:cs="Times"/>
          <w:sz w:val="22"/>
          <w:szCs w:val="22"/>
        </w:rPr>
        <w:t>ı</w:t>
      </w:r>
      <w:r w:rsidRPr="00683379">
        <w:rPr>
          <w:rFonts w:asciiTheme="majorHAnsi" w:hAnsiTheme="majorHAnsi"/>
          <w:sz w:val="22"/>
          <w:szCs w:val="22"/>
        </w:rPr>
        <w:t>lmas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gerekir. Toplant</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zaman</w:t>
      </w:r>
      <w:r w:rsidRPr="00683379">
        <w:rPr>
          <w:rFonts w:asciiTheme="majorHAnsi" w:hAnsiTheme="majorHAnsi" w:cs="Times"/>
          <w:sz w:val="22"/>
          <w:szCs w:val="22"/>
        </w:rPr>
        <w:t>ı</w:t>
      </w:r>
      <w:r w:rsidRPr="00683379">
        <w:rPr>
          <w:rFonts w:asciiTheme="majorHAnsi" w:hAnsiTheme="majorHAnsi"/>
          <w:sz w:val="22"/>
          <w:szCs w:val="22"/>
        </w:rPr>
        <w:t>, konunun ivedilik ve</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nemine g</w:t>
      </w:r>
      <w:r w:rsidRPr="00683379">
        <w:rPr>
          <w:rFonts w:asciiTheme="majorHAnsi" w:hAnsiTheme="majorHAnsi" w:cs="Times"/>
          <w:sz w:val="22"/>
          <w:szCs w:val="22"/>
        </w:rPr>
        <w:t>ö</w:t>
      </w:r>
      <w:r w:rsidRPr="00683379">
        <w:rPr>
          <w:rFonts w:asciiTheme="majorHAnsi" w:hAnsiTheme="majorHAnsi"/>
          <w:sz w:val="22"/>
          <w:szCs w:val="22"/>
        </w:rPr>
        <w:t>re tespit olunur.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ç</w:t>
      </w:r>
      <w:r w:rsidRPr="00683379">
        <w:rPr>
          <w:rFonts w:asciiTheme="majorHAnsi" w:hAnsiTheme="majorHAnsi"/>
          <w:sz w:val="22"/>
          <w:szCs w:val="22"/>
        </w:rPr>
        <w:t>) Kurul toplant</w:t>
      </w:r>
      <w:r w:rsidRPr="00683379">
        <w:rPr>
          <w:rFonts w:asciiTheme="majorHAnsi" w:hAnsiTheme="majorHAnsi" w:cs="Times"/>
          <w:sz w:val="22"/>
          <w:szCs w:val="22"/>
        </w:rPr>
        <w:t>ı</w:t>
      </w:r>
      <w:r w:rsidRPr="00683379">
        <w:rPr>
          <w:rFonts w:asciiTheme="majorHAnsi" w:hAnsiTheme="majorHAnsi"/>
          <w:sz w:val="22"/>
          <w:szCs w:val="22"/>
        </w:rPr>
        <w:t>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g</w:t>
      </w:r>
      <w:r w:rsidRPr="00683379">
        <w:rPr>
          <w:rFonts w:asciiTheme="majorHAnsi" w:hAnsiTheme="majorHAnsi" w:cs="Times"/>
          <w:sz w:val="22"/>
          <w:szCs w:val="22"/>
        </w:rPr>
        <w:t>ü</w:t>
      </w:r>
      <w:r w:rsidRPr="00683379">
        <w:rPr>
          <w:rFonts w:asciiTheme="majorHAnsi" w:hAnsiTheme="majorHAnsi"/>
          <w:sz w:val="22"/>
          <w:szCs w:val="22"/>
        </w:rPr>
        <w:t>nl</w:t>
      </w:r>
      <w:r w:rsidRPr="00683379">
        <w:rPr>
          <w:rFonts w:asciiTheme="majorHAnsi" w:hAnsiTheme="majorHAnsi" w:cs="Times"/>
          <w:sz w:val="22"/>
          <w:szCs w:val="22"/>
        </w:rPr>
        <w:t>ü</w:t>
      </w:r>
      <w:r w:rsidRPr="00683379">
        <w:rPr>
          <w:rFonts w:asciiTheme="majorHAnsi" w:hAnsiTheme="majorHAnsi"/>
          <w:sz w:val="22"/>
          <w:szCs w:val="22"/>
        </w:rPr>
        <w:t>k</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saatleri i</w:t>
      </w:r>
      <w:r w:rsidRPr="00683379">
        <w:rPr>
          <w:rFonts w:asciiTheme="majorHAnsi" w:hAnsiTheme="majorHAnsi" w:cs="Times"/>
          <w:sz w:val="22"/>
          <w:szCs w:val="22"/>
        </w:rPr>
        <w:t>ç</w:t>
      </w:r>
      <w:r w:rsidRPr="00683379">
        <w:rPr>
          <w:rFonts w:asciiTheme="majorHAnsi" w:hAnsiTheme="majorHAnsi"/>
          <w:sz w:val="22"/>
          <w:szCs w:val="22"/>
        </w:rPr>
        <w:t>inde yap</w:t>
      </w:r>
      <w:r w:rsidRPr="00683379">
        <w:rPr>
          <w:rFonts w:asciiTheme="majorHAnsi" w:hAnsiTheme="majorHAnsi" w:cs="Times"/>
          <w:sz w:val="22"/>
          <w:szCs w:val="22"/>
        </w:rPr>
        <w:t>ı</w:t>
      </w:r>
      <w:r w:rsidRPr="00683379">
        <w:rPr>
          <w:rFonts w:asciiTheme="majorHAnsi" w:hAnsiTheme="majorHAnsi"/>
          <w:sz w:val="22"/>
          <w:szCs w:val="22"/>
        </w:rPr>
        <w:t>lmas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as</w:t>
      </w:r>
      <w:r w:rsidRPr="00683379">
        <w:rPr>
          <w:rFonts w:asciiTheme="majorHAnsi" w:hAnsiTheme="majorHAnsi" w:cs="Times"/>
          <w:sz w:val="22"/>
          <w:szCs w:val="22"/>
        </w:rPr>
        <w:t>ı</w:t>
      </w:r>
      <w:r w:rsidRPr="00683379">
        <w:rPr>
          <w:rFonts w:asciiTheme="majorHAnsi" w:hAnsiTheme="majorHAnsi"/>
          <w:sz w:val="22"/>
          <w:szCs w:val="22"/>
        </w:rPr>
        <w:t>ld</w:t>
      </w:r>
      <w:r w:rsidRPr="00683379">
        <w:rPr>
          <w:rFonts w:asciiTheme="majorHAnsi" w:hAnsiTheme="majorHAnsi" w:cs="Times"/>
          <w:sz w:val="22"/>
          <w:szCs w:val="22"/>
        </w:rPr>
        <w:t>ı</w:t>
      </w:r>
      <w:r w:rsidRPr="00683379">
        <w:rPr>
          <w:rFonts w:asciiTheme="majorHAnsi" w:hAnsiTheme="majorHAnsi"/>
          <w:sz w:val="22"/>
          <w:szCs w:val="22"/>
        </w:rPr>
        <w:t>r. Kurulun toplant</w:t>
      </w:r>
      <w:r w:rsidRPr="00683379">
        <w:rPr>
          <w:rFonts w:asciiTheme="majorHAnsi" w:hAnsiTheme="majorHAnsi" w:cs="Times"/>
          <w:sz w:val="22"/>
          <w:szCs w:val="22"/>
        </w:rPr>
        <w:t>ı</w:t>
      </w:r>
      <w:r w:rsidRPr="00683379">
        <w:rPr>
          <w:rFonts w:asciiTheme="majorHAnsi" w:hAnsiTheme="majorHAnsi"/>
          <w:sz w:val="22"/>
          <w:szCs w:val="22"/>
        </w:rPr>
        <w:t>lar</w:t>
      </w:r>
      <w:r w:rsidRPr="00683379">
        <w:rPr>
          <w:rFonts w:asciiTheme="majorHAnsi" w:hAnsiTheme="majorHAnsi" w:cs="Times"/>
          <w:sz w:val="22"/>
          <w:szCs w:val="22"/>
        </w:rPr>
        <w:t>ı</w:t>
      </w:r>
      <w:r w:rsidRPr="00683379">
        <w:rPr>
          <w:rFonts w:asciiTheme="majorHAnsi" w:hAnsiTheme="majorHAnsi"/>
          <w:sz w:val="22"/>
          <w:szCs w:val="22"/>
        </w:rPr>
        <w:t>nda ge</w:t>
      </w:r>
      <w:r w:rsidRPr="00683379">
        <w:rPr>
          <w:rFonts w:asciiTheme="majorHAnsi" w:hAnsiTheme="majorHAnsi" w:cs="Times"/>
          <w:sz w:val="22"/>
          <w:szCs w:val="22"/>
        </w:rPr>
        <w:t>ç</w:t>
      </w:r>
      <w:r w:rsidRPr="00683379">
        <w:rPr>
          <w:rFonts w:asciiTheme="majorHAnsi" w:hAnsiTheme="majorHAnsi"/>
          <w:sz w:val="22"/>
          <w:szCs w:val="22"/>
        </w:rPr>
        <w:t>ecek s</w:t>
      </w:r>
      <w:r w:rsidRPr="00683379">
        <w:rPr>
          <w:rFonts w:asciiTheme="majorHAnsi" w:hAnsiTheme="majorHAnsi" w:cs="Times"/>
          <w:sz w:val="22"/>
          <w:szCs w:val="22"/>
        </w:rPr>
        <w:t>ü</w:t>
      </w:r>
      <w:r w:rsidRPr="00683379">
        <w:rPr>
          <w:rFonts w:asciiTheme="majorHAnsi" w:hAnsiTheme="majorHAnsi"/>
          <w:sz w:val="22"/>
          <w:szCs w:val="22"/>
        </w:rPr>
        <w:t>reler g</w:t>
      </w:r>
      <w:r w:rsidRPr="00683379">
        <w:rPr>
          <w:rFonts w:asciiTheme="majorHAnsi" w:hAnsiTheme="majorHAnsi" w:cs="Times"/>
          <w:sz w:val="22"/>
          <w:szCs w:val="22"/>
        </w:rPr>
        <w:t>ü</w:t>
      </w:r>
      <w:r w:rsidRPr="00683379">
        <w:rPr>
          <w:rFonts w:asciiTheme="majorHAnsi" w:hAnsiTheme="majorHAnsi"/>
          <w:sz w:val="22"/>
          <w:szCs w:val="22"/>
        </w:rPr>
        <w:t>nl</w:t>
      </w:r>
      <w:r w:rsidRPr="00683379">
        <w:rPr>
          <w:rFonts w:asciiTheme="majorHAnsi" w:hAnsiTheme="majorHAnsi" w:cs="Times"/>
          <w:sz w:val="22"/>
          <w:szCs w:val="22"/>
        </w:rPr>
        <w:t>ü</w:t>
      </w:r>
      <w:r w:rsidRPr="00683379">
        <w:rPr>
          <w:rFonts w:asciiTheme="majorHAnsi" w:hAnsiTheme="majorHAnsi"/>
          <w:sz w:val="22"/>
          <w:szCs w:val="22"/>
        </w:rPr>
        <w:t>k</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s</w:t>
      </w:r>
      <w:r w:rsidRPr="00683379">
        <w:rPr>
          <w:rFonts w:asciiTheme="majorHAnsi" w:hAnsiTheme="majorHAnsi" w:cs="Times"/>
          <w:sz w:val="22"/>
          <w:szCs w:val="22"/>
        </w:rPr>
        <w:t>ü</w:t>
      </w:r>
      <w:r w:rsidRPr="00683379">
        <w:rPr>
          <w:rFonts w:asciiTheme="majorHAnsi" w:hAnsiTheme="majorHAnsi"/>
          <w:sz w:val="22"/>
          <w:szCs w:val="22"/>
        </w:rPr>
        <w:t>resinden 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d) Kurul,</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 tam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salt</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o</w:t>
      </w:r>
      <w:r w:rsidRPr="00683379">
        <w:rPr>
          <w:rFonts w:asciiTheme="majorHAnsi" w:hAnsiTheme="majorHAnsi" w:cs="Times"/>
          <w:sz w:val="22"/>
          <w:szCs w:val="22"/>
        </w:rPr>
        <w:t>ğ</w:t>
      </w:r>
      <w:r w:rsidRPr="00683379">
        <w:rPr>
          <w:rFonts w:asciiTheme="majorHAnsi" w:hAnsiTheme="majorHAnsi"/>
          <w:sz w:val="22"/>
          <w:szCs w:val="22"/>
        </w:rPr>
        <w:t>unlu</w:t>
      </w:r>
      <w:r w:rsidRPr="00683379">
        <w:rPr>
          <w:rFonts w:asciiTheme="majorHAnsi" w:hAnsiTheme="majorHAnsi" w:cs="Times"/>
          <w:sz w:val="22"/>
          <w:szCs w:val="22"/>
        </w:rPr>
        <w:t>ğ</w:t>
      </w:r>
      <w:r w:rsidRPr="00683379">
        <w:rPr>
          <w:rFonts w:asciiTheme="majorHAnsi" w:hAnsiTheme="majorHAnsi"/>
          <w:sz w:val="22"/>
          <w:szCs w:val="22"/>
        </w:rPr>
        <w:t>u ile i</w:t>
      </w:r>
      <w:r w:rsidRPr="00683379">
        <w:rPr>
          <w:rFonts w:asciiTheme="majorHAnsi" w:hAnsiTheme="majorHAnsi" w:cs="Times"/>
          <w:sz w:val="22"/>
          <w:szCs w:val="22"/>
        </w:rPr>
        <w:t>ş</w:t>
      </w:r>
      <w:r w:rsidRPr="00683379">
        <w:rPr>
          <w:rFonts w:asciiTheme="majorHAnsi" w:hAnsiTheme="majorHAnsi"/>
          <w:sz w:val="22"/>
          <w:szCs w:val="22"/>
        </w:rPr>
        <w:t>veren veya i</w:t>
      </w:r>
      <w:r w:rsidRPr="00683379">
        <w:rPr>
          <w:rFonts w:asciiTheme="majorHAnsi" w:hAnsiTheme="majorHAnsi" w:cs="Times"/>
          <w:sz w:val="22"/>
          <w:szCs w:val="22"/>
        </w:rPr>
        <w:t>ş</w:t>
      </w:r>
      <w:r w:rsidRPr="00683379">
        <w:rPr>
          <w:rFonts w:asciiTheme="majorHAnsi" w:hAnsiTheme="majorHAnsi"/>
          <w:sz w:val="22"/>
          <w:szCs w:val="22"/>
        </w:rPr>
        <w:t>veren vekili ba</w:t>
      </w:r>
      <w:r w:rsidRPr="00683379">
        <w:rPr>
          <w:rFonts w:asciiTheme="majorHAnsi" w:hAnsiTheme="majorHAnsi" w:cs="Times"/>
          <w:sz w:val="22"/>
          <w:szCs w:val="22"/>
        </w:rPr>
        <w:t>ş</w:t>
      </w:r>
      <w:r w:rsidRPr="00683379">
        <w:rPr>
          <w:rFonts w:asciiTheme="majorHAnsi" w:hAnsiTheme="majorHAnsi"/>
          <w:sz w:val="22"/>
          <w:szCs w:val="22"/>
        </w:rPr>
        <w:t>kanl</w:t>
      </w:r>
      <w:r w:rsidRPr="00683379">
        <w:rPr>
          <w:rFonts w:asciiTheme="majorHAnsi" w:hAnsiTheme="majorHAnsi" w:cs="Times"/>
          <w:sz w:val="22"/>
          <w:szCs w:val="22"/>
        </w:rPr>
        <w:t>ığı</w:t>
      </w:r>
      <w:r w:rsidRPr="00683379">
        <w:rPr>
          <w:rFonts w:asciiTheme="majorHAnsi" w:hAnsiTheme="majorHAnsi"/>
          <w:sz w:val="22"/>
          <w:szCs w:val="22"/>
        </w:rPr>
        <w:t>nda toplan</w:t>
      </w:r>
      <w:r w:rsidRPr="00683379">
        <w:rPr>
          <w:rFonts w:asciiTheme="majorHAnsi" w:hAnsiTheme="majorHAnsi" w:cs="Times"/>
          <w:sz w:val="22"/>
          <w:szCs w:val="22"/>
        </w:rPr>
        <w:t>ı</w:t>
      </w:r>
      <w:r w:rsidRPr="00683379">
        <w:rPr>
          <w:rFonts w:asciiTheme="majorHAnsi" w:hAnsiTheme="majorHAnsi"/>
          <w:sz w:val="22"/>
          <w:szCs w:val="22"/>
        </w:rPr>
        <w:t>r ve kat</w:t>
      </w:r>
      <w:r w:rsidRPr="00683379">
        <w:rPr>
          <w:rFonts w:asciiTheme="majorHAnsi" w:hAnsiTheme="majorHAnsi" w:cs="Times"/>
          <w:sz w:val="22"/>
          <w:szCs w:val="22"/>
        </w:rPr>
        <w:t>ı</w:t>
      </w:r>
      <w:r w:rsidRPr="00683379">
        <w:rPr>
          <w:rFonts w:asciiTheme="majorHAnsi" w:hAnsiTheme="majorHAnsi"/>
          <w:sz w:val="22"/>
          <w:szCs w:val="22"/>
        </w:rPr>
        <w:t>lanlar</w:t>
      </w:r>
      <w:r w:rsidRPr="00683379">
        <w:rPr>
          <w:rFonts w:asciiTheme="majorHAnsi" w:hAnsiTheme="majorHAnsi" w:cs="Times"/>
          <w:sz w:val="22"/>
          <w:szCs w:val="22"/>
        </w:rPr>
        <w:t>ı</w:t>
      </w:r>
      <w:r w:rsidRPr="00683379">
        <w:rPr>
          <w:rFonts w:asciiTheme="majorHAnsi" w:hAnsiTheme="majorHAnsi"/>
          <w:sz w:val="22"/>
          <w:szCs w:val="22"/>
        </w:rPr>
        <w:t>n salt</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o</w:t>
      </w:r>
      <w:r w:rsidRPr="00683379">
        <w:rPr>
          <w:rFonts w:asciiTheme="majorHAnsi" w:hAnsiTheme="majorHAnsi" w:cs="Times"/>
          <w:sz w:val="22"/>
          <w:szCs w:val="22"/>
        </w:rPr>
        <w:t>ğ</w:t>
      </w:r>
      <w:r w:rsidRPr="00683379">
        <w:rPr>
          <w:rFonts w:asciiTheme="majorHAnsi" w:hAnsiTheme="majorHAnsi"/>
          <w:sz w:val="22"/>
          <w:szCs w:val="22"/>
        </w:rPr>
        <w:t>unlu</w:t>
      </w:r>
      <w:r w:rsidRPr="00683379">
        <w:rPr>
          <w:rFonts w:asciiTheme="majorHAnsi" w:hAnsiTheme="majorHAnsi" w:cs="Times"/>
          <w:sz w:val="22"/>
          <w:szCs w:val="22"/>
        </w:rPr>
        <w:t>ğ</w:t>
      </w:r>
      <w:r w:rsidRPr="00683379">
        <w:rPr>
          <w:rFonts w:asciiTheme="majorHAnsi" w:hAnsiTheme="majorHAnsi"/>
          <w:sz w:val="22"/>
          <w:szCs w:val="22"/>
        </w:rPr>
        <w:t>u ile karar al</w:t>
      </w:r>
      <w:r w:rsidRPr="00683379">
        <w:rPr>
          <w:rFonts w:asciiTheme="majorHAnsi" w:hAnsiTheme="majorHAnsi" w:cs="Times"/>
          <w:sz w:val="22"/>
          <w:szCs w:val="22"/>
        </w:rPr>
        <w:t>ı</w:t>
      </w:r>
      <w:r w:rsidRPr="00683379">
        <w:rPr>
          <w:rFonts w:asciiTheme="majorHAnsi" w:hAnsiTheme="majorHAnsi"/>
          <w:sz w:val="22"/>
          <w:szCs w:val="22"/>
        </w:rPr>
        <w:t>r.</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ekimser oy kullan</w:t>
      </w:r>
      <w:r w:rsidRPr="00683379">
        <w:rPr>
          <w:rFonts w:asciiTheme="majorHAnsi" w:hAnsiTheme="majorHAnsi" w:cs="Times"/>
          <w:sz w:val="22"/>
          <w:szCs w:val="22"/>
        </w:rPr>
        <w:t>ı</w:t>
      </w:r>
      <w:r w:rsidRPr="00683379">
        <w:rPr>
          <w:rFonts w:asciiTheme="majorHAnsi" w:hAnsiTheme="majorHAnsi"/>
          <w:sz w:val="22"/>
          <w:szCs w:val="22"/>
        </w:rPr>
        <w:t>lamaz. Oylar</w:t>
      </w:r>
      <w:r w:rsidRPr="00683379">
        <w:rPr>
          <w:rFonts w:asciiTheme="majorHAnsi" w:hAnsiTheme="majorHAnsi" w:cs="Times"/>
          <w:sz w:val="22"/>
          <w:szCs w:val="22"/>
        </w:rPr>
        <w:t>ı</w:t>
      </w:r>
      <w:r w:rsidRPr="00683379">
        <w:rPr>
          <w:rFonts w:asciiTheme="majorHAnsi" w:hAnsiTheme="majorHAnsi"/>
          <w:sz w:val="22"/>
          <w:szCs w:val="22"/>
        </w:rPr>
        <w:t>n e</w:t>
      </w:r>
      <w:r w:rsidRPr="00683379">
        <w:rPr>
          <w:rFonts w:asciiTheme="majorHAnsi" w:hAnsiTheme="majorHAnsi" w:cs="Times"/>
          <w:sz w:val="22"/>
          <w:szCs w:val="22"/>
        </w:rPr>
        <w:t>ş</w:t>
      </w:r>
      <w:r w:rsidRPr="00683379">
        <w:rPr>
          <w:rFonts w:asciiTheme="majorHAnsi" w:hAnsiTheme="majorHAnsi"/>
          <w:sz w:val="22"/>
          <w:szCs w:val="22"/>
        </w:rPr>
        <w:t>itli</w:t>
      </w:r>
      <w:r w:rsidRPr="00683379">
        <w:rPr>
          <w:rFonts w:asciiTheme="majorHAnsi" w:hAnsiTheme="majorHAnsi" w:cs="Times"/>
          <w:sz w:val="22"/>
          <w:szCs w:val="22"/>
        </w:rPr>
        <w:t>ğ</w:t>
      </w:r>
      <w:r w:rsidRPr="00683379">
        <w:rPr>
          <w:rFonts w:asciiTheme="majorHAnsi" w:hAnsiTheme="majorHAnsi"/>
          <w:sz w:val="22"/>
          <w:szCs w:val="22"/>
        </w:rPr>
        <w:t>i halinde ba</w:t>
      </w:r>
      <w:r w:rsidRPr="00683379">
        <w:rPr>
          <w:rFonts w:asciiTheme="majorHAnsi" w:hAnsiTheme="majorHAnsi" w:cs="Times"/>
          <w:sz w:val="22"/>
          <w:szCs w:val="22"/>
        </w:rPr>
        <w:t>ş</w:t>
      </w:r>
      <w:r w:rsidRPr="00683379">
        <w:rPr>
          <w:rFonts w:asciiTheme="majorHAnsi" w:hAnsiTheme="majorHAnsi"/>
          <w:sz w:val="22"/>
          <w:szCs w:val="22"/>
        </w:rPr>
        <w:t>kan</w:t>
      </w:r>
      <w:r w:rsidRPr="00683379">
        <w:rPr>
          <w:rFonts w:asciiTheme="majorHAnsi" w:hAnsiTheme="majorHAnsi" w:cs="Times"/>
          <w:sz w:val="22"/>
          <w:szCs w:val="22"/>
        </w:rPr>
        <w:t>ı</w:t>
      </w:r>
      <w:r w:rsidRPr="00683379">
        <w:rPr>
          <w:rFonts w:asciiTheme="majorHAnsi" w:hAnsiTheme="majorHAnsi"/>
          <w:sz w:val="22"/>
          <w:szCs w:val="22"/>
        </w:rPr>
        <w:t>n oyu karar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belirler.</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o</w:t>
      </w:r>
      <w:r w:rsidRPr="00683379">
        <w:rPr>
          <w:rFonts w:asciiTheme="majorHAnsi" w:hAnsiTheme="majorHAnsi" w:cs="Times"/>
          <w:sz w:val="22"/>
          <w:szCs w:val="22"/>
        </w:rPr>
        <w:t>ğ</w:t>
      </w:r>
      <w:r w:rsidRPr="00683379">
        <w:rPr>
          <w:rFonts w:asciiTheme="majorHAnsi" w:hAnsiTheme="majorHAnsi"/>
          <w:sz w:val="22"/>
          <w:szCs w:val="22"/>
        </w:rPr>
        <w:t>unlu</w:t>
      </w:r>
      <w:r w:rsidRPr="00683379">
        <w:rPr>
          <w:rFonts w:asciiTheme="majorHAnsi" w:hAnsiTheme="majorHAnsi" w:cs="Times"/>
          <w:sz w:val="22"/>
          <w:szCs w:val="22"/>
        </w:rPr>
        <w:t>ğ</w:t>
      </w:r>
      <w:r w:rsidRPr="00683379">
        <w:rPr>
          <w:rFonts w:asciiTheme="majorHAnsi" w:hAnsiTheme="majorHAnsi"/>
          <w:sz w:val="22"/>
          <w:szCs w:val="22"/>
        </w:rPr>
        <w:t>un sa</w:t>
      </w:r>
      <w:r w:rsidRPr="00683379">
        <w:rPr>
          <w:rFonts w:asciiTheme="majorHAnsi" w:hAnsiTheme="majorHAnsi" w:cs="Times"/>
          <w:sz w:val="22"/>
          <w:szCs w:val="22"/>
        </w:rPr>
        <w:t>ğ</w:t>
      </w:r>
      <w:r w:rsidRPr="00683379">
        <w:rPr>
          <w:rFonts w:asciiTheme="majorHAnsi" w:hAnsiTheme="majorHAnsi"/>
          <w:sz w:val="22"/>
          <w:szCs w:val="22"/>
        </w:rPr>
        <w:t>lanamad</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veya ba</w:t>
      </w:r>
      <w:r w:rsidRPr="00683379">
        <w:rPr>
          <w:rFonts w:asciiTheme="majorHAnsi" w:hAnsiTheme="majorHAnsi" w:cs="Times"/>
          <w:sz w:val="22"/>
          <w:szCs w:val="22"/>
        </w:rPr>
        <w:t>ş</w:t>
      </w:r>
      <w:r w:rsidRPr="00683379">
        <w:rPr>
          <w:rFonts w:asciiTheme="majorHAnsi" w:hAnsiTheme="majorHAnsi"/>
          <w:sz w:val="22"/>
          <w:szCs w:val="22"/>
        </w:rPr>
        <w:t>ka bir nedenle toplant</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yap</w:t>
      </w:r>
      <w:r w:rsidRPr="00683379">
        <w:rPr>
          <w:rFonts w:asciiTheme="majorHAnsi" w:hAnsiTheme="majorHAnsi" w:cs="Times"/>
          <w:sz w:val="22"/>
          <w:szCs w:val="22"/>
        </w:rPr>
        <w:t>ı</w:t>
      </w:r>
      <w:r w:rsidRPr="00683379">
        <w:rPr>
          <w:rFonts w:asciiTheme="majorHAnsi" w:hAnsiTheme="majorHAnsi"/>
          <w:sz w:val="22"/>
          <w:szCs w:val="22"/>
        </w:rPr>
        <w:t>lmad</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hallerde durumu belirten bir tutanak d</w:t>
      </w:r>
      <w:r w:rsidRPr="00683379">
        <w:rPr>
          <w:rFonts w:asciiTheme="majorHAnsi" w:hAnsiTheme="majorHAnsi" w:cs="Times"/>
          <w:sz w:val="22"/>
          <w:szCs w:val="22"/>
        </w:rPr>
        <w:t>ü</w:t>
      </w:r>
      <w:r w:rsidRPr="00683379">
        <w:rPr>
          <w:rFonts w:asciiTheme="majorHAnsi" w:hAnsiTheme="majorHAnsi"/>
          <w:sz w:val="22"/>
          <w:szCs w:val="22"/>
        </w:rPr>
        <w:t>zenlenir.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e) Her toplant</w:t>
      </w:r>
      <w:r w:rsidRPr="00683379">
        <w:rPr>
          <w:rFonts w:asciiTheme="majorHAnsi" w:hAnsiTheme="majorHAnsi" w:cs="Times"/>
          <w:sz w:val="22"/>
          <w:szCs w:val="22"/>
        </w:rPr>
        <w:t>ı</w:t>
      </w:r>
      <w:r w:rsidRPr="00683379">
        <w:rPr>
          <w:rFonts w:asciiTheme="majorHAnsi" w:hAnsiTheme="majorHAnsi"/>
          <w:sz w:val="22"/>
          <w:szCs w:val="22"/>
        </w:rPr>
        <w:t>da, g</w:t>
      </w:r>
      <w:r w:rsidRPr="00683379">
        <w:rPr>
          <w:rFonts w:asciiTheme="majorHAnsi" w:hAnsiTheme="majorHAnsi" w:cs="Times"/>
          <w:sz w:val="22"/>
          <w:szCs w:val="22"/>
        </w:rPr>
        <w:t>ö</w:t>
      </w:r>
      <w:r w:rsidRPr="00683379">
        <w:rPr>
          <w:rFonts w:asciiTheme="majorHAnsi" w:hAnsiTheme="majorHAnsi"/>
          <w:sz w:val="22"/>
          <w:szCs w:val="22"/>
        </w:rPr>
        <w:t>r</w:t>
      </w:r>
      <w:r w:rsidRPr="00683379">
        <w:rPr>
          <w:rFonts w:asciiTheme="majorHAnsi" w:hAnsiTheme="majorHAnsi" w:cs="Times"/>
          <w:sz w:val="22"/>
          <w:szCs w:val="22"/>
        </w:rPr>
        <w:t>üşü</w:t>
      </w:r>
      <w:r w:rsidRPr="00683379">
        <w:rPr>
          <w:rFonts w:asciiTheme="majorHAnsi" w:hAnsiTheme="majorHAnsi"/>
          <w:sz w:val="22"/>
          <w:szCs w:val="22"/>
        </w:rPr>
        <w:t>len konularla ilgili al</w:t>
      </w:r>
      <w:r w:rsidRPr="00683379">
        <w:rPr>
          <w:rFonts w:asciiTheme="majorHAnsi" w:hAnsiTheme="majorHAnsi" w:cs="Times"/>
          <w:sz w:val="22"/>
          <w:szCs w:val="22"/>
        </w:rPr>
        <w:t>ı</w:t>
      </w:r>
      <w:r w:rsidRPr="00683379">
        <w:rPr>
          <w:rFonts w:asciiTheme="majorHAnsi" w:hAnsiTheme="majorHAnsi"/>
          <w:sz w:val="22"/>
          <w:szCs w:val="22"/>
        </w:rPr>
        <w:t>nan kararlar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w:t>
      </w:r>
      <w:r w:rsidRPr="00683379">
        <w:rPr>
          <w:rFonts w:asciiTheme="majorHAnsi" w:hAnsiTheme="majorHAnsi" w:cs="Times"/>
          <w:sz w:val="22"/>
          <w:szCs w:val="22"/>
        </w:rPr>
        <w:t>ç</w:t>
      </w:r>
      <w:r w:rsidRPr="00683379">
        <w:rPr>
          <w:rFonts w:asciiTheme="majorHAnsi" w:hAnsiTheme="majorHAnsi"/>
          <w:sz w:val="22"/>
          <w:szCs w:val="22"/>
        </w:rPr>
        <w:t>eren bir tutanak d</w:t>
      </w:r>
      <w:r w:rsidRPr="00683379">
        <w:rPr>
          <w:rFonts w:asciiTheme="majorHAnsi" w:hAnsiTheme="majorHAnsi" w:cs="Times"/>
          <w:sz w:val="22"/>
          <w:szCs w:val="22"/>
        </w:rPr>
        <w:t>ü</w:t>
      </w:r>
      <w:r w:rsidRPr="00683379">
        <w:rPr>
          <w:rFonts w:asciiTheme="majorHAnsi" w:hAnsiTheme="majorHAnsi"/>
          <w:sz w:val="22"/>
          <w:szCs w:val="22"/>
        </w:rPr>
        <w:t>zenlenir. Tutanak, toplant</w:t>
      </w:r>
      <w:r w:rsidRPr="00683379">
        <w:rPr>
          <w:rFonts w:asciiTheme="majorHAnsi" w:hAnsiTheme="majorHAnsi" w:cs="Times"/>
          <w:sz w:val="22"/>
          <w:szCs w:val="22"/>
        </w:rPr>
        <w:t>ı</w:t>
      </w:r>
      <w:r w:rsidRPr="00683379">
        <w:rPr>
          <w:rFonts w:asciiTheme="majorHAnsi" w:hAnsiTheme="majorHAnsi"/>
          <w:sz w:val="22"/>
          <w:szCs w:val="22"/>
        </w:rPr>
        <w:t>ya kat</w:t>
      </w:r>
      <w:r w:rsidRPr="00683379">
        <w:rPr>
          <w:rFonts w:asciiTheme="majorHAnsi" w:hAnsiTheme="majorHAnsi" w:cs="Times"/>
          <w:sz w:val="22"/>
          <w:szCs w:val="22"/>
        </w:rPr>
        <w:t>ı</w:t>
      </w:r>
      <w:r w:rsidRPr="00683379">
        <w:rPr>
          <w:rFonts w:asciiTheme="majorHAnsi" w:hAnsiTheme="majorHAnsi"/>
          <w:sz w:val="22"/>
          <w:szCs w:val="22"/>
        </w:rPr>
        <w:t>lan ba</w:t>
      </w:r>
      <w:r w:rsidRPr="00683379">
        <w:rPr>
          <w:rFonts w:asciiTheme="majorHAnsi" w:hAnsiTheme="majorHAnsi" w:cs="Times"/>
          <w:sz w:val="22"/>
          <w:szCs w:val="22"/>
        </w:rPr>
        <w:t>ş</w:t>
      </w:r>
      <w:r w:rsidRPr="00683379">
        <w:rPr>
          <w:rFonts w:asciiTheme="majorHAnsi" w:hAnsiTheme="majorHAnsi"/>
          <w:sz w:val="22"/>
          <w:szCs w:val="22"/>
        </w:rPr>
        <w:t>kan ve</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yeler taraf</w:t>
      </w:r>
      <w:r w:rsidRPr="00683379">
        <w:rPr>
          <w:rFonts w:asciiTheme="majorHAnsi" w:hAnsiTheme="majorHAnsi" w:cs="Times"/>
          <w:sz w:val="22"/>
          <w:szCs w:val="22"/>
        </w:rPr>
        <w:t>ı</w:t>
      </w:r>
      <w:r w:rsidRPr="00683379">
        <w:rPr>
          <w:rFonts w:asciiTheme="majorHAnsi" w:hAnsiTheme="majorHAnsi"/>
          <w:sz w:val="22"/>
          <w:szCs w:val="22"/>
        </w:rPr>
        <w:t>ndan imzalan</w:t>
      </w:r>
      <w:r w:rsidRPr="00683379">
        <w:rPr>
          <w:rFonts w:asciiTheme="majorHAnsi" w:hAnsiTheme="majorHAnsi" w:cs="Times"/>
          <w:sz w:val="22"/>
          <w:szCs w:val="22"/>
        </w:rPr>
        <w:t>ı</w:t>
      </w:r>
      <w:r w:rsidRPr="00683379">
        <w:rPr>
          <w:rFonts w:asciiTheme="majorHAnsi" w:hAnsiTheme="majorHAnsi"/>
          <w:sz w:val="22"/>
          <w:szCs w:val="22"/>
        </w:rPr>
        <w:t>r.</w:t>
      </w:r>
      <w:r w:rsidRPr="00683379">
        <w:rPr>
          <w:rStyle w:val="apple-converted-space"/>
          <w:rFonts w:asciiTheme="majorHAnsi" w:hAnsiTheme="majorHAnsi"/>
          <w:sz w:val="22"/>
          <w:szCs w:val="22"/>
        </w:rPr>
        <w:t> </w:t>
      </w:r>
      <w:r w:rsidRPr="00683379">
        <w:rPr>
          <w:rFonts w:asciiTheme="majorHAnsi" w:hAnsiTheme="majorHAnsi" w:cs="Times"/>
          <w:sz w:val="22"/>
          <w:szCs w:val="22"/>
        </w:rPr>
        <w:t>İ</w:t>
      </w:r>
      <w:r w:rsidRPr="00683379">
        <w:rPr>
          <w:rFonts w:asciiTheme="majorHAnsi" w:hAnsiTheme="majorHAnsi"/>
          <w:sz w:val="22"/>
          <w:szCs w:val="22"/>
        </w:rPr>
        <w:t>mza alt</w:t>
      </w:r>
      <w:r w:rsidRPr="00683379">
        <w:rPr>
          <w:rFonts w:asciiTheme="majorHAnsi" w:hAnsiTheme="majorHAnsi" w:cs="Times"/>
          <w:sz w:val="22"/>
          <w:szCs w:val="22"/>
        </w:rPr>
        <w:t>ı</w:t>
      </w:r>
      <w:r w:rsidRPr="00683379">
        <w:rPr>
          <w:rFonts w:asciiTheme="majorHAnsi" w:hAnsiTheme="majorHAnsi"/>
          <w:sz w:val="22"/>
          <w:szCs w:val="22"/>
        </w:rPr>
        <w:t>na al</w:t>
      </w:r>
      <w:r w:rsidRPr="00683379">
        <w:rPr>
          <w:rFonts w:asciiTheme="majorHAnsi" w:hAnsiTheme="majorHAnsi" w:cs="Times"/>
          <w:sz w:val="22"/>
          <w:szCs w:val="22"/>
        </w:rPr>
        <w:t>ı</w:t>
      </w:r>
      <w:r w:rsidRPr="00683379">
        <w:rPr>
          <w:rFonts w:asciiTheme="majorHAnsi" w:hAnsiTheme="majorHAnsi"/>
          <w:sz w:val="22"/>
          <w:szCs w:val="22"/>
        </w:rPr>
        <w:t xml:space="preserve">nan kararlar </w:t>
      </w:r>
      <w:r w:rsidRPr="00683379">
        <w:rPr>
          <w:rFonts w:asciiTheme="majorHAnsi" w:hAnsiTheme="majorHAnsi"/>
          <w:sz w:val="22"/>
          <w:szCs w:val="22"/>
        </w:rPr>
        <w:lastRenderedPageBreak/>
        <w:t>herhangi bir i</w:t>
      </w:r>
      <w:r w:rsidRPr="00683379">
        <w:rPr>
          <w:rFonts w:asciiTheme="majorHAnsi" w:hAnsiTheme="majorHAnsi" w:cs="Times"/>
          <w:sz w:val="22"/>
          <w:szCs w:val="22"/>
        </w:rPr>
        <w:t>ş</w:t>
      </w:r>
      <w:r w:rsidRPr="00683379">
        <w:rPr>
          <w:rFonts w:asciiTheme="majorHAnsi" w:hAnsiTheme="majorHAnsi"/>
          <w:sz w:val="22"/>
          <w:szCs w:val="22"/>
        </w:rPr>
        <w:t>leme gerek kalmaks</w:t>
      </w:r>
      <w:r w:rsidRPr="00683379">
        <w:rPr>
          <w:rFonts w:asciiTheme="majorHAnsi" w:hAnsiTheme="majorHAnsi" w:cs="Times"/>
          <w:sz w:val="22"/>
          <w:szCs w:val="22"/>
        </w:rPr>
        <w:t>ı</w:t>
      </w:r>
      <w:r w:rsidRPr="00683379">
        <w:rPr>
          <w:rFonts w:asciiTheme="majorHAnsi" w:hAnsiTheme="majorHAnsi"/>
          <w:sz w:val="22"/>
          <w:szCs w:val="22"/>
        </w:rPr>
        <w:t>z</w:t>
      </w:r>
      <w:r w:rsidRPr="00683379">
        <w:rPr>
          <w:rFonts w:asciiTheme="majorHAnsi" w:hAnsiTheme="majorHAnsi" w:cs="Times"/>
          <w:sz w:val="22"/>
          <w:szCs w:val="22"/>
        </w:rPr>
        <w:t>ı</w:t>
      </w:r>
      <w:r w:rsidRPr="00683379">
        <w:rPr>
          <w:rFonts w:asciiTheme="majorHAnsi" w:hAnsiTheme="majorHAnsi"/>
          <w:sz w:val="22"/>
          <w:szCs w:val="22"/>
        </w:rPr>
        <w:t>n i</w:t>
      </w:r>
      <w:r w:rsidRPr="00683379">
        <w:rPr>
          <w:rFonts w:asciiTheme="majorHAnsi" w:hAnsiTheme="majorHAnsi" w:cs="Times"/>
          <w:sz w:val="22"/>
          <w:szCs w:val="22"/>
        </w:rPr>
        <w:t>ş</w:t>
      </w:r>
      <w:r w:rsidRPr="00683379">
        <w:rPr>
          <w:rFonts w:asciiTheme="majorHAnsi" w:hAnsiTheme="majorHAnsi"/>
          <w:sz w:val="22"/>
          <w:szCs w:val="22"/>
        </w:rPr>
        <w:t>verene bildirilmi</w:t>
      </w:r>
      <w:r w:rsidRPr="00683379">
        <w:rPr>
          <w:rFonts w:asciiTheme="majorHAnsi" w:hAnsiTheme="majorHAnsi" w:cs="Times"/>
          <w:sz w:val="22"/>
          <w:szCs w:val="22"/>
        </w:rPr>
        <w:t>ş</w:t>
      </w:r>
      <w:r w:rsidRPr="00683379">
        <w:rPr>
          <w:rStyle w:val="apple-converted-space"/>
          <w:rFonts w:asciiTheme="majorHAnsi" w:hAnsiTheme="majorHAnsi"/>
          <w:sz w:val="22"/>
          <w:szCs w:val="22"/>
        </w:rPr>
        <w:t> </w:t>
      </w:r>
      <w:r w:rsidRPr="00683379">
        <w:rPr>
          <w:rFonts w:asciiTheme="majorHAnsi" w:hAnsiTheme="majorHAnsi"/>
          <w:sz w:val="22"/>
          <w:szCs w:val="22"/>
        </w:rPr>
        <w:t>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r.</w:t>
      </w:r>
      <w:r w:rsidRPr="00683379">
        <w:rPr>
          <w:rStyle w:val="apple-converted-space"/>
          <w:rFonts w:asciiTheme="majorHAnsi" w:hAnsiTheme="majorHAnsi"/>
          <w:sz w:val="22"/>
          <w:szCs w:val="22"/>
        </w:rPr>
        <w:t> </w:t>
      </w:r>
      <w:r w:rsidRPr="00683379">
        <w:rPr>
          <w:rFonts w:asciiTheme="majorHAnsi" w:hAnsiTheme="majorHAnsi" w:cs="Times"/>
          <w:sz w:val="22"/>
          <w:szCs w:val="22"/>
        </w:rPr>
        <w:t>İ</w:t>
      </w:r>
      <w:r w:rsidRPr="00683379">
        <w:rPr>
          <w:rFonts w:asciiTheme="majorHAnsi" w:hAnsiTheme="majorHAnsi"/>
          <w:sz w:val="22"/>
          <w:szCs w:val="22"/>
        </w:rPr>
        <w:t>mzal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tutanak ve kararlar s</w:t>
      </w:r>
      <w:r w:rsidRPr="00683379">
        <w:rPr>
          <w:rFonts w:asciiTheme="majorHAnsi" w:hAnsiTheme="majorHAnsi" w:cs="Times"/>
          <w:sz w:val="22"/>
          <w:szCs w:val="22"/>
        </w:rPr>
        <w:t>ı</w:t>
      </w:r>
      <w:r w:rsidRPr="00683379">
        <w:rPr>
          <w:rFonts w:asciiTheme="majorHAnsi" w:hAnsiTheme="majorHAnsi"/>
          <w:sz w:val="22"/>
          <w:szCs w:val="22"/>
        </w:rPr>
        <w:t>ras</w:t>
      </w:r>
      <w:r w:rsidRPr="00683379">
        <w:rPr>
          <w:rFonts w:asciiTheme="majorHAnsi" w:hAnsiTheme="majorHAnsi" w:cs="Times"/>
          <w:sz w:val="22"/>
          <w:szCs w:val="22"/>
        </w:rPr>
        <w:t>ı</w:t>
      </w:r>
      <w:r w:rsidRPr="00683379">
        <w:rPr>
          <w:rFonts w:asciiTheme="majorHAnsi" w:hAnsiTheme="majorHAnsi"/>
          <w:sz w:val="22"/>
          <w:szCs w:val="22"/>
        </w:rPr>
        <w:t>yla</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zel dosyas</w:t>
      </w:r>
      <w:r w:rsidRPr="00683379">
        <w:rPr>
          <w:rFonts w:asciiTheme="majorHAnsi" w:hAnsiTheme="majorHAnsi" w:cs="Times"/>
          <w:sz w:val="22"/>
          <w:szCs w:val="22"/>
        </w:rPr>
        <w:t>ı</w:t>
      </w:r>
      <w:r w:rsidRPr="00683379">
        <w:rPr>
          <w:rFonts w:asciiTheme="majorHAnsi" w:hAnsiTheme="majorHAnsi"/>
          <w:sz w:val="22"/>
          <w:szCs w:val="22"/>
        </w:rPr>
        <w:t>nda saklan</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f) Toplant</w:t>
      </w:r>
      <w:r w:rsidRPr="00683379">
        <w:rPr>
          <w:rFonts w:asciiTheme="majorHAnsi" w:hAnsiTheme="majorHAnsi" w:cs="Times"/>
          <w:sz w:val="22"/>
          <w:szCs w:val="22"/>
        </w:rPr>
        <w:t>ı</w:t>
      </w:r>
      <w:r w:rsidRPr="00683379">
        <w:rPr>
          <w:rFonts w:asciiTheme="majorHAnsi" w:hAnsiTheme="majorHAnsi"/>
          <w:sz w:val="22"/>
          <w:szCs w:val="22"/>
        </w:rPr>
        <w:t>da al</w:t>
      </w:r>
      <w:r w:rsidRPr="00683379">
        <w:rPr>
          <w:rFonts w:asciiTheme="majorHAnsi" w:hAnsiTheme="majorHAnsi" w:cs="Times"/>
          <w:sz w:val="22"/>
          <w:szCs w:val="22"/>
        </w:rPr>
        <w:t>ı</w:t>
      </w:r>
      <w:r w:rsidRPr="00683379">
        <w:rPr>
          <w:rFonts w:asciiTheme="majorHAnsi" w:hAnsiTheme="majorHAnsi"/>
          <w:sz w:val="22"/>
          <w:szCs w:val="22"/>
        </w:rPr>
        <w:t>nan kararlar gere</w:t>
      </w:r>
      <w:r w:rsidRPr="00683379">
        <w:rPr>
          <w:rFonts w:asciiTheme="majorHAnsi" w:hAnsiTheme="majorHAnsi" w:cs="Times"/>
          <w:sz w:val="22"/>
          <w:szCs w:val="22"/>
        </w:rPr>
        <w:t>ğ</w:t>
      </w:r>
      <w:r w:rsidRPr="00683379">
        <w:rPr>
          <w:rFonts w:asciiTheme="majorHAnsi" w:hAnsiTheme="majorHAnsi"/>
          <w:sz w:val="22"/>
          <w:szCs w:val="22"/>
        </w:rPr>
        <w:t>i yap</w:t>
      </w:r>
      <w:r w:rsidRPr="00683379">
        <w:rPr>
          <w:rFonts w:asciiTheme="majorHAnsi" w:hAnsiTheme="majorHAnsi" w:cs="Times"/>
          <w:sz w:val="22"/>
          <w:szCs w:val="22"/>
        </w:rPr>
        <w:t>ı</w:t>
      </w:r>
      <w:r w:rsidRPr="00683379">
        <w:rPr>
          <w:rFonts w:asciiTheme="majorHAnsi" w:hAnsiTheme="majorHAnsi"/>
          <w:sz w:val="22"/>
          <w:szCs w:val="22"/>
        </w:rPr>
        <w:t>lmak</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zere ilgililere duyurulur. Ayr</w:t>
      </w:r>
      <w:r w:rsidRPr="00683379">
        <w:rPr>
          <w:rFonts w:asciiTheme="majorHAnsi" w:hAnsiTheme="majorHAnsi" w:cs="Times"/>
          <w:sz w:val="22"/>
          <w:szCs w:val="22"/>
        </w:rPr>
        <w:t>ı</w:t>
      </w:r>
      <w:r w:rsidRPr="00683379">
        <w:rPr>
          <w:rFonts w:asciiTheme="majorHAnsi" w:hAnsiTheme="majorHAnsi"/>
          <w:sz w:val="22"/>
          <w:szCs w:val="22"/>
        </w:rPr>
        <w:t>ca</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anlara duyurulmas</w:t>
      </w:r>
      <w:r w:rsidRPr="00683379">
        <w:rPr>
          <w:rFonts w:asciiTheme="majorHAnsi" w:hAnsiTheme="majorHAnsi" w:cs="Times"/>
          <w:sz w:val="22"/>
          <w:szCs w:val="22"/>
        </w:rPr>
        <w:t>ı</w:t>
      </w:r>
      <w:r w:rsidRPr="00683379">
        <w:rPr>
          <w:rStyle w:val="apple-converted-space"/>
          <w:rFonts w:asciiTheme="majorHAnsi" w:hAnsiTheme="majorHAnsi"/>
          <w:sz w:val="22"/>
          <w:szCs w:val="22"/>
        </w:rPr>
        <w:t> </w:t>
      </w:r>
      <w:proofErr w:type="spellStart"/>
      <w:r w:rsidRPr="00683379">
        <w:rPr>
          <w:rFonts w:asciiTheme="majorHAnsi" w:hAnsiTheme="majorHAnsi"/>
          <w:sz w:val="22"/>
          <w:szCs w:val="22"/>
        </w:rPr>
        <w:t>faydal</w:t>
      </w:r>
      <w:r w:rsidRPr="00683379">
        <w:rPr>
          <w:rFonts w:asciiTheme="majorHAnsi" w:hAnsiTheme="majorHAnsi" w:cs="Times"/>
          <w:sz w:val="22"/>
          <w:szCs w:val="22"/>
        </w:rPr>
        <w:t>ı</w:t>
      </w:r>
      <w:r w:rsidRPr="00683379">
        <w:rPr>
          <w:rFonts w:asciiTheme="majorHAnsi" w:hAnsiTheme="majorHAnsi"/>
          <w:sz w:val="22"/>
          <w:szCs w:val="22"/>
        </w:rPr>
        <w:t>g</w:t>
      </w:r>
      <w:r w:rsidRPr="00683379">
        <w:rPr>
          <w:rFonts w:asciiTheme="majorHAnsi" w:hAnsiTheme="majorHAnsi" w:cs="Times"/>
          <w:sz w:val="22"/>
          <w:szCs w:val="22"/>
        </w:rPr>
        <w:t>ö</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len</w:t>
      </w:r>
      <w:proofErr w:type="spellEnd"/>
      <w:r w:rsidRPr="00683379">
        <w:rPr>
          <w:rFonts w:asciiTheme="majorHAnsi" w:hAnsiTheme="majorHAnsi"/>
          <w:sz w:val="22"/>
          <w:szCs w:val="22"/>
        </w:rPr>
        <w:t xml:space="preserve"> konular i</w:t>
      </w:r>
      <w:r w:rsidRPr="00683379">
        <w:rPr>
          <w:rFonts w:asciiTheme="majorHAnsi" w:hAnsiTheme="majorHAnsi" w:cs="Times"/>
          <w:sz w:val="22"/>
          <w:szCs w:val="22"/>
        </w:rPr>
        <w:t>ş</w:t>
      </w:r>
      <w:r w:rsidRPr="00683379">
        <w:rPr>
          <w:rFonts w:asciiTheme="majorHAnsi" w:hAnsiTheme="majorHAnsi"/>
          <w:sz w:val="22"/>
          <w:szCs w:val="22"/>
        </w:rPr>
        <w:t>yerinde il</w:t>
      </w:r>
      <w:r w:rsidRPr="00683379">
        <w:rPr>
          <w:rFonts w:asciiTheme="majorHAnsi" w:hAnsiTheme="majorHAnsi" w:cs="Times"/>
          <w:sz w:val="22"/>
          <w:szCs w:val="22"/>
        </w:rPr>
        <w:t>â</w:t>
      </w:r>
      <w:r w:rsidRPr="00683379">
        <w:rPr>
          <w:rFonts w:asciiTheme="majorHAnsi" w:hAnsiTheme="majorHAnsi"/>
          <w:sz w:val="22"/>
          <w:szCs w:val="22"/>
        </w:rPr>
        <w:t>n edilir.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g) Her toplant</w:t>
      </w:r>
      <w:r w:rsidRPr="00683379">
        <w:rPr>
          <w:rFonts w:asciiTheme="majorHAnsi" w:hAnsiTheme="majorHAnsi" w:cs="Times"/>
          <w:sz w:val="22"/>
          <w:szCs w:val="22"/>
        </w:rPr>
        <w:t>ı</w:t>
      </w:r>
      <w:r w:rsidRPr="00683379">
        <w:rPr>
          <w:rFonts w:asciiTheme="majorHAnsi" w:hAnsiTheme="majorHAnsi"/>
          <w:sz w:val="22"/>
          <w:szCs w:val="22"/>
        </w:rPr>
        <w:t>da,</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nceki toplant</w:t>
      </w:r>
      <w:r w:rsidRPr="00683379">
        <w:rPr>
          <w:rFonts w:asciiTheme="majorHAnsi" w:hAnsiTheme="majorHAnsi" w:cs="Times"/>
          <w:sz w:val="22"/>
          <w:szCs w:val="22"/>
        </w:rPr>
        <w:t>ı</w:t>
      </w:r>
      <w:r w:rsidRPr="00683379">
        <w:rPr>
          <w:rFonts w:asciiTheme="majorHAnsi" w:hAnsiTheme="majorHAnsi"/>
          <w:sz w:val="22"/>
          <w:szCs w:val="22"/>
        </w:rPr>
        <w:t>ya ili</w:t>
      </w:r>
      <w:r w:rsidRPr="00683379">
        <w:rPr>
          <w:rFonts w:asciiTheme="majorHAnsi" w:hAnsiTheme="majorHAnsi" w:cs="Times"/>
          <w:sz w:val="22"/>
          <w:szCs w:val="22"/>
        </w:rPr>
        <w:t>ş</w:t>
      </w:r>
      <w:r w:rsidRPr="00683379">
        <w:rPr>
          <w:rFonts w:asciiTheme="majorHAnsi" w:hAnsiTheme="majorHAnsi"/>
          <w:sz w:val="22"/>
          <w:szCs w:val="22"/>
        </w:rPr>
        <w:t>kin kararlar ve bunlarla ilgili uygulamalar hakk</w:t>
      </w:r>
      <w:r w:rsidRPr="00683379">
        <w:rPr>
          <w:rFonts w:asciiTheme="majorHAnsi" w:hAnsiTheme="majorHAnsi" w:cs="Times"/>
          <w:sz w:val="22"/>
          <w:szCs w:val="22"/>
        </w:rPr>
        <w:t>ı</w:t>
      </w:r>
      <w:r w:rsidRPr="00683379">
        <w:rPr>
          <w:rFonts w:asciiTheme="majorHAnsi" w:hAnsiTheme="majorHAnsi"/>
          <w:sz w:val="22"/>
          <w:szCs w:val="22"/>
        </w:rPr>
        <w:t>nda ba</w:t>
      </w:r>
      <w:r w:rsidRPr="00683379">
        <w:rPr>
          <w:rFonts w:asciiTheme="majorHAnsi" w:hAnsiTheme="majorHAnsi" w:cs="Times"/>
          <w:sz w:val="22"/>
          <w:szCs w:val="22"/>
        </w:rPr>
        <w:t>ş</w:t>
      </w:r>
      <w:r w:rsidRPr="00683379">
        <w:rPr>
          <w:rFonts w:asciiTheme="majorHAnsi" w:hAnsiTheme="majorHAnsi"/>
          <w:sz w:val="22"/>
          <w:szCs w:val="22"/>
        </w:rPr>
        <w:t>kan veya kurulun sekreteri taraf</w:t>
      </w:r>
      <w:r w:rsidRPr="00683379">
        <w:rPr>
          <w:rFonts w:asciiTheme="majorHAnsi" w:hAnsiTheme="majorHAnsi" w:cs="Times"/>
          <w:sz w:val="22"/>
          <w:szCs w:val="22"/>
        </w:rPr>
        <w:t>ı</w:t>
      </w:r>
      <w:r w:rsidRPr="00683379">
        <w:rPr>
          <w:rFonts w:asciiTheme="majorHAnsi" w:hAnsiTheme="majorHAnsi"/>
          <w:sz w:val="22"/>
          <w:szCs w:val="22"/>
        </w:rPr>
        <w:t>ndan kurula gerekli bilgi verilir ve g</w:t>
      </w:r>
      <w:r w:rsidRPr="00683379">
        <w:rPr>
          <w:rFonts w:asciiTheme="majorHAnsi" w:hAnsiTheme="majorHAnsi" w:cs="Times"/>
          <w:sz w:val="22"/>
          <w:szCs w:val="22"/>
        </w:rPr>
        <w:t>ü</w:t>
      </w:r>
      <w:r w:rsidRPr="00683379">
        <w:rPr>
          <w:rFonts w:asciiTheme="majorHAnsi" w:hAnsiTheme="majorHAnsi"/>
          <w:sz w:val="22"/>
          <w:szCs w:val="22"/>
        </w:rPr>
        <w:t>ndeme ge</w:t>
      </w:r>
      <w:r w:rsidRPr="00683379">
        <w:rPr>
          <w:rFonts w:asciiTheme="majorHAnsi" w:hAnsiTheme="majorHAnsi" w:cs="Times"/>
          <w:sz w:val="22"/>
          <w:szCs w:val="22"/>
        </w:rPr>
        <w:t>ç</w:t>
      </w:r>
      <w:r w:rsidRPr="00683379">
        <w:rPr>
          <w:rFonts w:asciiTheme="majorHAnsi" w:hAnsiTheme="majorHAnsi"/>
          <w:sz w:val="22"/>
          <w:szCs w:val="22"/>
        </w:rPr>
        <w:t>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 Kurulca i</w:t>
      </w:r>
      <w:r w:rsidRPr="00683379">
        <w:rPr>
          <w:rFonts w:asciiTheme="majorHAnsi" w:hAnsiTheme="majorHAnsi" w:cs="Times"/>
          <w:sz w:val="22"/>
          <w:szCs w:val="22"/>
        </w:rPr>
        <w:t>ş</w:t>
      </w:r>
      <w:r w:rsidRPr="00683379">
        <w:rPr>
          <w:rFonts w:asciiTheme="majorHAnsi" w:hAnsiTheme="majorHAnsi"/>
          <w:sz w:val="22"/>
          <w:szCs w:val="22"/>
        </w:rPr>
        <w:t>yerinde il</w:t>
      </w:r>
      <w:r w:rsidRPr="00683379">
        <w:rPr>
          <w:rFonts w:asciiTheme="majorHAnsi" w:hAnsiTheme="majorHAnsi" w:cs="Times"/>
          <w:sz w:val="22"/>
          <w:szCs w:val="22"/>
        </w:rPr>
        <w:t>â</w:t>
      </w:r>
      <w:r w:rsidRPr="00683379">
        <w:rPr>
          <w:rFonts w:asciiTheme="majorHAnsi" w:hAnsiTheme="majorHAnsi"/>
          <w:sz w:val="22"/>
          <w:szCs w:val="22"/>
        </w:rPr>
        <w:t>n edilen kararlar i</w:t>
      </w:r>
      <w:r w:rsidRPr="00683379">
        <w:rPr>
          <w:rFonts w:asciiTheme="majorHAnsi" w:hAnsiTheme="majorHAnsi" w:cs="Times"/>
          <w:sz w:val="22"/>
          <w:szCs w:val="22"/>
        </w:rPr>
        <w:t>ş</w:t>
      </w:r>
      <w:r w:rsidRPr="00683379">
        <w:rPr>
          <w:rFonts w:asciiTheme="majorHAnsi" w:hAnsiTheme="majorHAnsi"/>
          <w:sz w:val="22"/>
          <w:szCs w:val="22"/>
        </w:rPr>
        <w:t>verenleri ve</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ba</w:t>
      </w:r>
      <w:r w:rsidRPr="00683379">
        <w:rPr>
          <w:rFonts w:asciiTheme="majorHAnsi" w:hAnsiTheme="majorHAnsi" w:cs="Times"/>
          <w:sz w:val="22"/>
          <w:szCs w:val="22"/>
        </w:rPr>
        <w:t>ğ</w:t>
      </w:r>
      <w:r w:rsidRPr="00683379">
        <w:rPr>
          <w:rFonts w:asciiTheme="majorHAnsi" w:hAnsiTheme="majorHAnsi"/>
          <w:sz w:val="22"/>
          <w:szCs w:val="22"/>
        </w:rPr>
        <w:t>lar.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(3)Kurul, 6331 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cs="Times"/>
          <w:sz w:val="22"/>
          <w:szCs w:val="22"/>
        </w:rPr>
        <w:t>İş</w:t>
      </w:r>
      <w:r w:rsidRPr="00683379">
        <w:rPr>
          <w:rStyle w:val="apple-converted-space"/>
          <w:rFonts w:asciiTheme="majorHAnsi" w:hAnsiTheme="majorHAnsi"/>
          <w:sz w:val="22"/>
          <w:szCs w:val="22"/>
        </w:rPr>
        <w:t> </w:t>
      </w:r>
      <w:r w:rsidRPr="00683379">
        <w:rPr>
          <w:rFonts w:asciiTheme="majorHAnsi" w:hAnsiTheme="majorHAnsi"/>
          <w:sz w:val="22"/>
          <w:szCs w:val="22"/>
        </w:rPr>
        <w:t>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Style w:val="apple-converted-space"/>
          <w:rFonts w:asciiTheme="majorHAnsi" w:hAnsiTheme="majorHAnsi"/>
          <w:sz w:val="22"/>
          <w:szCs w:val="22"/>
        </w:rPr>
        <w:t> </w:t>
      </w:r>
      <w:r w:rsidRPr="00683379">
        <w:rPr>
          <w:rFonts w:asciiTheme="majorHAnsi" w:hAnsiTheme="majorHAnsi"/>
          <w:sz w:val="22"/>
          <w:szCs w:val="22"/>
        </w:rPr>
        <w:t>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Kanununun 13</w:t>
      </w:r>
      <w:r w:rsidRPr="00683379">
        <w:rPr>
          <w:rStyle w:val="apple-converted-space"/>
          <w:rFonts w:asciiTheme="majorHAnsi" w:hAnsiTheme="majorHAnsi"/>
          <w:sz w:val="22"/>
          <w:szCs w:val="22"/>
        </w:rPr>
        <w:t> </w:t>
      </w:r>
      <w:r w:rsidRPr="00683379">
        <w:rPr>
          <w:rFonts w:asciiTheme="majorHAnsi" w:hAnsiTheme="majorHAnsi" w:cs="Times"/>
          <w:sz w:val="22"/>
          <w:szCs w:val="22"/>
        </w:rPr>
        <w:t>ü</w:t>
      </w:r>
      <w:r w:rsidRPr="00683379">
        <w:rPr>
          <w:rFonts w:asciiTheme="majorHAnsi" w:hAnsiTheme="majorHAnsi"/>
          <w:sz w:val="22"/>
          <w:szCs w:val="22"/>
        </w:rPr>
        <w:t>nc</w:t>
      </w:r>
      <w:r w:rsidRPr="00683379">
        <w:rPr>
          <w:rFonts w:asciiTheme="majorHAnsi" w:hAnsiTheme="majorHAnsi" w:cs="Times"/>
          <w:sz w:val="22"/>
          <w:szCs w:val="22"/>
        </w:rPr>
        <w:t>ü</w:t>
      </w:r>
      <w:r w:rsidRPr="00683379">
        <w:rPr>
          <w:rStyle w:val="apple-converted-space"/>
          <w:rFonts w:asciiTheme="majorHAnsi" w:hAnsiTheme="majorHAnsi"/>
          <w:sz w:val="22"/>
          <w:szCs w:val="22"/>
        </w:rPr>
        <w:t> </w:t>
      </w:r>
      <w:r w:rsidRPr="00683379">
        <w:rPr>
          <w:rFonts w:asciiTheme="majorHAnsi" w:hAnsiTheme="majorHAnsi"/>
          <w:sz w:val="22"/>
          <w:szCs w:val="22"/>
        </w:rPr>
        <w:t>maddesinde belirtilen</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maktan ka</w:t>
      </w:r>
      <w:r w:rsidRPr="00683379">
        <w:rPr>
          <w:rFonts w:asciiTheme="majorHAnsi" w:hAnsiTheme="majorHAnsi" w:cs="Times"/>
          <w:sz w:val="22"/>
          <w:szCs w:val="22"/>
        </w:rPr>
        <w:t>çı</w:t>
      </w:r>
      <w:r w:rsidRPr="00683379">
        <w:rPr>
          <w:rFonts w:asciiTheme="majorHAnsi" w:hAnsiTheme="majorHAnsi"/>
          <w:sz w:val="22"/>
          <w:szCs w:val="22"/>
        </w:rPr>
        <w:t>nma hakk</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taleplerinde birinci f</w:t>
      </w:r>
      <w:r w:rsidRPr="00683379">
        <w:rPr>
          <w:rFonts w:asciiTheme="majorHAnsi" w:hAnsiTheme="majorHAnsi" w:cs="Times"/>
          <w:sz w:val="22"/>
          <w:szCs w:val="22"/>
        </w:rPr>
        <w:t>ı</w:t>
      </w:r>
      <w:r w:rsidRPr="00683379">
        <w:rPr>
          <w:rFonts w:asciiTheme="majorHAnsi" w:hAnsiTheme="majorHAnsi"/>
          <w:sz w:val="22"/>
          <w:szCs w:val="22"/>
        </w:rPr>
        <w:t>kran</w:t>
      </w:r>
      <w:r w:rsidRPr="00683379">
        <w:rPr>
          <w:rFonts w:asciiTheme="majorHAnsi" w:hAnsiTheme="majorHAnsi" w:cs="Times"/>
          <w:sz w:val="22"/>
          <w:szCs w:val="22"/>
        </w:rPr>
        <w:t>ı</w:t>
      </w:r>
      <w:r w:rsidRPr="00683379">
        <w:rPr>
          <w:rFonts w:asciiTheme="majorHAnsi" w:hAnsiTheme="majorHAnsi"/>
          <w:sz w:val="22"/>
          <w:szCs w:val="22"/>
        </w:rPr>
        <w:t>n (a) bendine g</w:t>
      </w:r>
      <w:r w:rsidRPr="00683379">
        <w:rPr>
          <w:rFonts w:asciiTheme="majorHAnsi" w:hAnsiTheme="majorHAnsi" w:cs="Times"/>
          <w:sz w:val="22"/>
          <w:szCs w:val="22"/>
        </w:rPr>
        <w:t>ö</w:t>
      </w:r>
      <w:r w:rsidRPr="00683379">
        <w:rPr>
          <w:rFonts w:asciiTheme="majorHAnsi" w:hAnsiTheme="majorHAnsi"/>
          <w:sz w:val="22"/>
          <w:szCs w:val="22"/>
        </w:rPr>
        <w:t>re belirlenen s</w:t>
      </w:r>
      <w:r w:rsidRPr="00683379">
        <w:rPr>
          <w:rFonts w:asciiTheme="majorHAnsi" w:hAnsiTheme="majorHAnsi" w:cs="Times"/>
          <w:sz w:val="22"/>
          <w:szCs w:val="22"/>
        </w:rPr>
        <w:t>ü</w:t>
      </w:r>
      <w:r w:rsidRPr="00683379">
        <w:rPr>
          <w:rFonts w:asciiTheme="majorHAnsi" w:hAnsiTheme="majorHAnsi"/>
          <w:sz w:val="22"/>
          <w:szCs w:val="22"/>
        </w:rPr>
        <w:t>re dikkate al</w:t>
      </w:r>
      <w:r w:rsidRPr="00683379">
        <w:rPr>
          <w:rFonts w:asciiTheme="majorHAnsi" w:hAnsiTheme="majorHAnsi" w:cs="Times"/>
          <w:sz w:val="22"/>
          <w:szCs w:val="22"/>
        </w:rPr>
        <w:t>ı</w:t>
      </w:r>
      <w:r w:rsidRPr="00683379">
        <w:rPr>
          <w:rFonts w:asciiTheme="majorHAnsi" w:hAnsiTheme="majorHAnsi"/>
          <w:sz w:val="22"/>
          <w:szCs w:val="22"/>
        </w:rPr>
        <w:t>nmaks</w:t>
      </w:r>
      <w:r w:rsidRPr="00683379">
        <w:rPr>
          <w:rFonts w:asciiTheme="majorHAnsi" w:hAnsiTheme="majorHAnsi" w:cs="Times"/>
          <w:sz w:val="22"/>
          <w:szCs w:val="22"/>
        </w:rPr>
        <w:t>ı</w:t>
      </w:r>
      <w:r w:rsidRPr="00683379">
        <w:rPr>
          <w:rFonts w:asciiTheme="majorHAnsi" w:hAnsiTheme="majorHAnsi"/>
          <w:sz w:val="22"/>
          <w:szCs w:val="22"/>
        </w:rPr>
        <w:t>z</w:t>
      </w:r>
      <w:r w:rsidRPr="00683379">
        <w:rPr>
          <w:rFonts w:asciiTheme="majorHAnsi" w:hAnsiTheme="majorHAnsi" w:cs="Times"/>
          <w:sz w:val="22"/>
          <w:szCs w:val="22"/>
        </w:rPr>
        <w:t>ı</w:t>
      </w:r>
      <w:r w:rsidRPr="00683379">
        <w:rPr>
          <w:rFonts w:asciiTheme="majorHAnsi" w:hAnsiTheme="majorHAnsi"/>
          <w:sz w:val="22"/>
          <w:szCs w:val="22"/>
        </w:rPr>
        <w:t>n acilen toplan</w:t>
      </w:r>
      <w:r w:rsidRPr="00683379">
        <w:rPr>
          <w:rFonts w:asciiTheme="majorHAnsi" w:hAnsiTheme="majorHAnsi" w:cs="Times"/>
          <w:sz w:val="22"/>
          <w:szCs w:val="22"/>
        </w:rPr>
        <w:t>ı</w:t>
      </w:r>
      <w:r w:rsidRPr="00683379">
        <w:rPr>
          <w:rFonts w:asciiTheme="majorHAnsi" w:hAnsiTheme="majorHAnsi"/>
          <w:sz w:val="22"/>
          <w:szCs w:val="22"/>
        </w:rPr>
        <w:t>r. Toplant</w:t>
      </w:r>
      <w:r w:rsidRPr="00683379">
        <w:rPr>
          <w:rFonts w:asciiTheme="majorHAnsi" w:hAnsiTheme="majorHAnsi" w:cs="Times"/>
          <w:sz w:val="22"/>
          <w:szCs w:val="22"/>
        </w:rPr>
        <w:t>ı</w:t>
      </w:r>
      <w:r w:rsidRPr="00683379">
        <w:rPr>
          <w:rFonts w:asciiTheme="majorHAnsi" w:hAnsiTheme="majorHAnsi"/>
          <w:sz w:val="22"/>
          <w:szCs w:val="22"/>
        </w:rPr>
        <w:t>da al</w:t>
      </w:r>
      <w:r w:rsidRPr="00683379">
        <w:rPr>
          <w:rFonts w:asciiTheme="majorHAnsi" w:hAnsiTheme="majorHAnsi" w:cs="Times"/>
          <w:sz w:val="22"/>
          <w:szCs w:val="22"/>
        </w:rPr>
        <w:t>ı</w:t>
      </w:r>
      <w:r w:rsidRPr="00683379">
        <w:rPr>
          <w:rFonts w:asciiTheme="majorHAnsi" w:hAnsiTheme="majorHAnsi"/>
          <w:sz w:val="22"/>
          <w:szCs w:val="22"/>
        </w:rPr>
        <w:t>nan karar</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ve</w:t>
      </w:r>
      <w:r w:rsidRPr="00683379">
        <w:rPr>
          <w:rStyle w:val="apple-converted-space"/>
          <w:rFonts w:asciiTheme="majorHAnsi" w:hAnsiTheme="majorHAnsi"/>
          <w:sz w:val="22"/>
          <w:szCs w:val="22"/>
        </w:rPr>
        <w: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temsilcisine yaz</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olarak tebli</w:t>
      </w:r>
      <w:r w:rsidRPr="00683379">
        <w:rPr>
          <w:rFonts w:asciiTheme="majorHAnsi" w:hAnsiTheme="majorHAnsi" w:cs="Times"/>
          <w:sz w:val="22"/>
          <w:szCs w:val="22"/>
        </w:rPr>
        <w:t>ğ</w:t>
      </w:r>
      <w:r w:rsidRPr="00683379">
        <w:rPr>
          <w:rStyle w:val="apple-converted-space"/>
          <w:rFonts w:asciiTheme="majorHAnsi" w:hAnsiTheme="majorHAnsi"/>
          <w:sz w:val="22"/>
          <w:szCs w:val="22"/>
        </w:rPr>
        <w:t> </w:t>
      </w:r>
      <w:r w:rsidRPr="00683379">
        <w:rPr>
          <w:rFonts w:asciiTheme="majorHAnsi" w:hAnsiTheme="majorHAnsi"/>
          <w:sz w:val="22"/>
          <w:szCs w:val="22"/>
        </w:rPr>
        <w:t>edilir.</w:t>
      </w:r>
    </w:p>
    <w:p w:rsidR="002A060F" w:rsidRPr="00683379" w:rsidRDefault="002A060F" w:rsidP="00683379">
      <w:pPr>
        <w:pStyle w:val="NormalWeb"/>
        <w:spacing w:before="0" w:beforeAutospacing="0" w:after="200" w:afterAutospacing="0"/>
        <w:rPr>
          <w:rFonts w:asciiTheme="majorHAnsi" w:hAnsiTheme="majorHAnsi"/>
          <w:b/>
          <w:iCs/>
          <w:sz w:val="22"/>
          <w:szCs w:val="22"/>
        </w:rPr>
      </w:pPr>
      <w:r w:rsidRPr="00683379">
        <w:rPr>
          <w:rFonts w:asciiTheme="majorHAnsi" w:hAnsiTheme="majorHAnsi"/>
          <w:b/>
          <w:iCs/>
          <w:sz w:val="22"/>
          <w:szCs w:val="22"/>
        </w:rPr>
        <w:t>D. İŞ KAZALARI VE MESLEK HASTALIKLARI</w:t>
      </w:r>
    </w:p>
    <w:p w:rsidR="002A060F" w:rsidRPr="00683379" w:rsidRDefault="002A060F" w:rsidP="00683379">
      <w:pPr>
        <w:pStyle w:val="NormalWeb"/>
        <w:spacing w:before="0" w:beforeAutospacing="0" w:after="200" w:afterAutospacing="0"/>
        <w:rPr>
          <w:rFonts w:asciiTheme="majorHAnsi" w:hAnsiTheme="majorHAnsi"/>
          <w:b/>
          <w:iCs/>
          <w:sz w:val="22"/>
          <w:szCs w:val="22"/>
        </w:rPr>
      </w:pPr>
      <w:r w:rsidRPr="00683379">
        <w:rPr>
          <w:rFonts w:asciiTheme="majorHAnsi" w:hAnsiTheme="majorHAnsi"/>
          <w:b/>
          <w:iCs/>
          <w:sz w:val="22"/>
          <w:szCs w:val="22"/>
        </w:rPr>
        <w:t xml:space="preserve">İş Kazası mevzuatımızda nasıl tanımlanmıştır? </w:t>
      </w:r>
    </w:p>
    <w:p w:rsidR="002A060F" w:rsidRPr="00683379" w:rsidRDefault="002A060F" w:rsidP="00683379">
      <w:pPr>
        <w:spacing w:after="200"/>
        <w:rPr>
          <w:rFonts w:asciiTheme="majorHAnsi" w:hAnsiTheme="majorHAnsi"/>
          <w:b w:val="0"/>
          <w:iCs/>
          <w:sz w:val="22"/>
          <w:szCs w:val="22"/>
        </w:rPr>
      </w:pPr>
      <w:r w:rsidRPr="00683379">
        <w:rPr>
          <w:rFonts w:asciiTheme="majorHAnsi" w:hAnsiTheme="majorHAnsi"/>
          <w:b w:val="0"/>
          <w:iCs/>
          <w:sz w:val="22"/>
          <w:szCs w:val="22"/>
        </w:rPr>
        <w:t>5510 sayılı Sosyal Sigortalar ve Genel Sağlık Sigortası Kanunu’nun 13.maddesine göre, “</w:t>
      </w:r>
      <w:r w:rsidRPr="00683379">
        <w:rPr>
          <w:rFonts w:asciiTheme="majorHAnsi" w:hAnsiTheme="majorHAnsi"/>
          <w:b w:val="0"/>
          <w:bCs/>
          <w:sz w:val="22"/>
          <w:szCs w:val="22"/>
        </w:rPr>
        <w:t xml:space="preserve">Hizmet Akdiyle veya Kendi Adına ve Hesabına Bağımsız Çalışan Sigortalıların Tabi Olduğu Kısa Vadeli Sigorta Hükümleri” başlığı </w:t>
      </w:r>
      <w:proofErr w:type="gramStart"/>
      <w:r w:rsidRPr="00683379">
        <w:rPr>
          <w:rFonts w:asciiTheme="majorHAnsi" w:hAnsiTheme="majorHAnsi"/>
          <w:b w:val="0"/>
          <w:bCs/>
          <w:sz w:val="22"/>
          <w:szCs w:val="22"/>
        </w:rPr>
        <w:t xml:space="preserve">altında  </w:t>
      </w:r>
      <w:r w:rsidRPr="00683379">
        <w:rPr>
          <w:rFonts w:asciiTheme="majorHAnsi" w:hAnsiTheme="majorHAnsi"/>
          <w:b w:val="0"/>
          <w:iCs/>
          <w:sz w:val="22"/>
          <w:szCs w:val="22"/>
        </w:rPr>
        <w:t>İş</w:t>
      </w:r>
      <w:proofErr w:type="gramEnd"/>
      <w:r w:rsidRPr="00683379">
        <w:rPr>
          <w:rFonts w:asciiTheme="majorHAnsi" w:hAnsiTheme="majorHAnsi"/>
          <w:b w:val="0"/>
          <w:iCs/>
          <w:sz w:val="22"/>
          <w:szCs w:val="22"/>
        </w:rPr>
        <w:t xml:space="preserve"> Kazası şöyle tanımlanmaktadır: </w:t>
      </w:r>
    </w:p>
    <w:p w:rsidR="002A060F" w:rsidRPr="00683379" w:rsidRDefault="004B7736" w:rsidP="00683379">
      <w:pPr>
        <w:spacing w:after="200"/>
        <w:rPr>
          <w:rFonts w:asciiTheme="majorHAnsi" w:hAnsiTheme="majorHAnsi"/>
          <w:b w:val="0"/>
          <w:iCs/>
          <w:sz w:val="22"/>
          <w:szCs w:val="22"/>
        </w:rPr>
      </w:pPr>
      <w:r>
        <w:rPr>
          <w:rFonts w:asciiTheme="majorHAnsi" w:hAnsiTheme="majorHAnsi"/>
          <w:b w:val="0"/>
          <w:sz w:val="22"/>
          <w:szCs w:val="22"/>
        </w:rPr>
        <w:t>“</w:t>
      </w:r>
      <w:r w:rsidR="002A060F" w:rsidRPr="00683379">
        <w:rPr>
          <w:rFonts w:asciiTheme="majorHAnsi" w:hAnsiTheme="majorHAnsi"/>
          <w:b w:val="0"/>
          <w:sz w:val="22"/>
          <w:szCs w:val="22"/>
        </w:rPr>
        <w:t xml:space="preserve">a) Sigortalının işyerinde bulunduğu sırada, </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b)İşveren tarafından yürütülmekte olan iş nedeniyle sigortalı kendi adına ve hesabına bağımsız çalışıyorsa yürütmekte olduğu iş nedeniyle,</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c) Bir işverene bağlı olarak çalışan sigortalının, görevli olarak işyeri dışında başka bir yere gönderilmesi nedeniyle asıl işini yapmaksızın geçen zamanlarda,</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d)</w:t>
      </w:r>
      <w:proofErr w:type="gramStart"/>
      <w:r w:rsidRPr="00683379">
        <w:rPr>
          <w:rFonts w:asciiTheme="majorHAnsi" w:hAnsiTheme="majorHAnsi"/>
          <w:b w:val="0"/>
          <w:sz w:val="22"/>
          <w:szCs w:val="22"/>
        </w:rPr>
        <w:t>……..</w:t>
      </w:r>
      <w:proofErr w:type="gramEnd"/>
      <w:r w:rsidRPr="00683379">
        <w:rPr>
          <w:rFonts w:asciiTheme="majorHAnsi" w:hAnsiTheme="majorHAnsi"/>
          <w:b w:val="0"/>
          <w:sz w:val="22"/>
          <w:szCs w:val="22"/>
        </w:rPr>
        <w:t>emziren kadın sigortalının, iş mevzuatı gereğince çocuğuna süt vermek için ayrılan zamanlarda,</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e) Sigortalıların, işverence sağlanan bir taşıtla işin yapıldığı yere gidiş gelişi sırasında, </w:t>
      </w:r>
    </w:p>
    <w:p w:rsidR="002A060F" w:rsidRPr="00683379" w:rsidRDefault="002A060F" w:rsidP="00683379">
      <w:pPr>
        <w:spacing w:after="200"/>
        <w:rPr>
          <w:rFonts w:asciiTheme="majorHAnsi" w:hAnsiTheme="majorHAnsi"/>
          <w:b w:val="0"/>
          <w:iCs/>
          <w:sz w:val="22"/>
          <w:szCs w:val="22"/>
        </w:rPr>
      </w:pPr>
      <w:proofErr w:type="gramStart"/>
      <w:r w:rsidRPr="00683379">
        <w:rPr>
          <w:rFonts w:asciiTheme="majorHAnsi" w:hAnsiTheme="majorHAnsi"/>
          <w:b w:val="0"/>
          <w:sz w:val="22"/>
          <w:szCs w:val="22"/>
        </w:rPr>
        <w:t>meydana</w:t>
      </w:r>
      <w:proofErr w:type="gramEnd"/>
      <w:r w:rsidRPr="00683379">
        <w:rPr>
          <w:rFonts w:asciiTheme="majorHAnsi" w:hAnsiTheme="majorHAnsi"/>
          <w:b w:val="0"/>
          <w:sz w:val="22"/>
          <w:szCs w:val="22"/>
        </w:rPr>
        <w:t xml:space="preserve"> gelen ve sigortalıyı hemen veya sonradan bedenen ya da ruhen </w:t>
      </w:r>
      <w:proofErr w:type="spellStart"/>
      <w:r w:rsidRPr="00683379">
        <w:rPr>
          <w:rFonts w:asciiTheme="majorHAnsi" w:hAnsiTheme="majorHAnsi"/>
          <w:b w:val="0"/>
          <w:sz w:val="22"/>
          <w:szCs w:val="22"/>
        </w:rPr>
        <w:t>özüre</w:t>
      </w:r>
      <w:proofErr w:type="spellEnd"/>
      <w:r w:rsidRPr="00683379">
        <w:rPr>
          <w:rFonts w:asciiTheme="majorHAnsi" w:hAnsiTheme="majorHAnsi"/>
          <w:b w:val="0"/>
          <w:sz w:val="22"/>
          <w:szCs w:val="22"/>
        </w:rPr>
        <w:t xml:space="preserve"> uğratan </w:t>
      </w:r>
      <w:r w:rsidRPr="00683379">
        <w:rPr>
          <w:rFonts w:asciiTheme="majorHAnsi" w:hAnsiTheme="majorHAnsi"/>
          <w:b w:val="0"/>
          <w:sz w:val="22"/>
          <w:szCs w:val="22"/>
        </w:rPr>
        <w:lastRenderedPageBreak/>
        <w:t>olay.”</w:t>
      </w:r>
    </w:p>
    <w:p w:rsidR="002A060F" w:rsidRPr="004B7736" w:rsidRDefault="002A060F" w:rsidP="00683379">
      <w:pPr>
        <w:spacing w:after="200"/>
        <w:rPr>
          <w:rFonts w:asciiTheme="majorHAnsi" w:hAnsiTheme="majorHAnsi"/>
          <w:iCs/>
          <w:sz w:val="22"/>
          <w:szCs w:val="22"/>
        </w:rPr>
      </w:pPr>
      <w:r w:rsidRPr="004B7736">
        <w:rPr>
          <w:rFonts w:asciiTheme="majorHAnsi" w:hAnsiTheme="majorHAnsi"/>
          <w:iCs/>
          <w:sz w:val="22"/>
          <w:szCs w:val="22"/>
        </w:rPr>
        <w:t xml:space="preserve">İş kazası bildirimi nasıl yapılır?   </w:t>
      </w:r>
    </w:p>
    <w:p w:rsidR="002A060F" w:rsidRPr="00683379" w:rsidRDefault="002A060F" w:rsidP="00683379">
      <w:pPr>
        <w:spacing w:after="200"/>
        <w:rPr>
          <w:rFonts w:asciiTheme="majorHAnsi" w:hAnsiTheme="majorHAnsi"/>
          <w:b w:val="0"/>
          <w:sz w:val="22"/>
          <w:szCs w:val="22"/>
        </w:rPr>
      </w:pPr>
      <w:proofErr w:type="gramStart"/>
      <w:r w:rsidRPr="00683379">
        <w:rPr>
          <w:rFonts w:asciiTheme="majorHAnsi" w:hAnsiTheme="majorHAnsi"/>
          <w:b w:val="0"/>
          <w:iCs/>
          <w:sz w:val="22"/>
          <w:szCs w:val="22"/>
        </w:rPr>
        <w:t xml:space="preserve">Bir önceki soruda yer verilen Kanun’a göre, iş kazası gerçekleştikten sonra Kanun’un iş kazasını kapsamına aldığı işyerlerindeki işverenler,  kazanın olduğu yer </w:t>
      </w:r>
      <w:r w:rsidRPr="00683379">
        <w:rPr>
          <w:rFonts w:asciiTheme="majorHAnsi" w:hAnsiTheme="majorHAnsi"/>
          <w:b w:val="0"/>
          <w:sz w:val="22"/>
          <w:szCs w:val="22"/>
        </w:rPr>
        <w:t xml:space="preserve">yetkili kolluk kuvvetlerine derhal ve yetkili kuruma da en geç kazadan sonraki üç işgünü içinde, kendi hesabına çalışanlar için ise kendileri tarafından, bir ayı geçmemek şartıyla rahatsızlığının bildirim yapmaya engel olmadığı günden sonra üç işgünü içinde bildirimle yükümlüdürler. </w:t>
      </w:r>
      <w:proofErr w:type="gramEnd"/>
    </w:p>
    <w:p w:rsidR="002A060F" w:rsidRPr="004B7736" w:rsidRDefault="002A060F" w:rsidP="00683379">
      <w:pPr>
        <w:spacing w:after="200"/>
        <w:rPr>
          <w:rFonts w:asciiTheme="majorHAnsi" w:hAnsiTheme="majorHAnsi"/>
          <w:iCs/>
          <w:sz w:val="22"/>
          <w:szCs w:val="22"/>
        </w:rPr>
      </w:pPr>
      <w:r w:rsidRPr="004B7736">
        <w:rPr>
          <w:rFonts w:asciiTheme="majorHAnsi" w:hAnsiTheme="majorHAnsi"/>
          <w:iCs/>
          <w:sz w:val="22"/>
          <w:szCs w:val="22"/>
        </w:rPr>
        <w:t>Meslek Hastalığı mevzuatımızda nasıl tanımlanmıştır?</w:t>
      </w:r>
    </w:p>
    <w:p w:rsidR="002A060F" w:rsidRPr="00683379" w:rsidRDefault="002A060F" w:rsidP="00683379">
      <w:pPr>
        <w:spacing w:after="200"/>
        <w:rPr>
          <w:rFonts w:asciiTheme="majorHAnsi" w:hAnsiTheme="majorHAnsi"/>
          <w:b w:val="0"/>
          <w:iCs/>
          <w:sz w:val="22"/>
          <w:szCs w:val="22"/>
        </w:rPr>
      </w:pPr>
      <w:r w:rsidRPr="00683379">
        <w:rPr>
          <w:rFonts w:asciiTheme="majorHAnsi" w:hAnsiTheme="majorHAnsi"/>
          <w:b w:val="0"/>
          <w:iCs/>
          <w:sz w:val="22"/>
          <w:szCs w:val="22"/>
        </w:rPr>
        <w:t>5510 sayılı Kanun’a göre meslek hastalığı aşağıdaki biçimde tanımlamaktadır:</w:t>
      </w:r>
    </w:p>
    <w:p w:rsidR="002A060F" w:rsidRPr="00683379" w:rsidRDefault="002A060F" w:rsidP="00683379">
      <w:pPr>
        <w:spacing w:after="200"/>
        <w:rPr>
          <w:rFonts w:asciiTheme="majorHAnsi" w:hAnsiTheme="majorHAnsi"/>
          <w:b w:val="0"/>
          <w:i/>
          <w:sz w:val="22"/>
          <w:szCs w:val="22"/>
        </w:rPr>
      </w:pPr>
      <w:r w:rsidRPr="00683379">
        <w:rPr>
          <w:rFonts w:asciiTheme="majorHAnsi" w:hAnsiTheme="majorHAnsi"/>
          <w:b w:val="0"/>
          <w:i/>
          <w:sz w:val="22"/>
          <w:szCs w:val="22"/>
        </w:rPr>
        <w:t>“Meslek hastalığı, sigortalının çalıştığı veya yaptığı işin niteliğinden dolayı tekrarlanan bir sebeple veya işin yürütüm şartları yüzünden uğradığı geçici veya sürekli hastalık, bedensel veya ruhsal engellilik halleridir.”</w:t>
      </w:r>
    </w:p>
    <w:p w:rsidR="002A060F" w:rsidRPr="004B7736" w:rsidRDefault="002A060F" w:rsidP="00683379">
      <w:pPr>
        <w:pStyle w:val="NormalWeb"/>
        <w:spacing w:before="0" w:beforeAutospacing="0" w:after="200" w:afterAutospacing="0"/>
        <w:rPr>
          <w:rFonts w:asciiTheme="majorHAnsi" w:hAnsiTheme="majorHAnsi"/>
          <w:b/>
          <w:iCs/>
          <w:sz w:val="22"/>
          <w:szCs w:val="22"/>
        </w:rPr>
      </w:pPr>
      <w:r w:rsidRPr="004B7736">
        <w:rPr>
          <w:rFonts w:asciiTheme="majorHAnsi" w:hAnsiTheme="majorHAnsi"/>
          <w:b/>
          <w:iCs/>
          <w:sz w:val="22"/>
          <w:szCs w:val="22"/>
        </w:rPr>
        <w:t xml:space="preserve">Meslek Hastalıkları Mevzuatımıza Göre Nasıl Sınıflandırılmıştır?     </w:t>
      </w:r>
    </w:p>
    <w:p w:rsidR="002A060F" w:rsidRPr="00683379" w:rsidRDefault="002A060F" w:rsidP="00683379">
      <w:pPr>
        <w:pStyle w:val="NormalWeb"/>
        <w:spacing w:before="0" w:beforeAutospacing="0" w:after="200" w:afterAutospacing="0"/>
        <w:rPr>
          <w:rFonts w:asciiTheme="majorHAnsi" w:hAnsiTheme="majorHAnsi"/>
          <w:iCs/>
          <w:sz w:val="22"/>
          <w:szCs w:val="22"/>
        </w:rPr>
      </w:pPr>
      <w:r w:rsidRPr="00683379">
        <w:rPr>
          <w:rFonts w:asciiTheme="majorHAnsi" w:hAnsiTheme="majorHAnsi"/>
          <w:iCs/>
          <w:sz w:val="22"/>
          <w:szCs w:val="22"/>
        </w:rPr>
        <w:t>Mevzuatımıza göre, meslek hastalıkları belirlenmiş liste ekseninde tanımlanmakta ve hastalığın oluşması durumunda tazminat vb işlemler sürdürülmektedir. Ülkemizde Sosyal Sigortalar Sağlık işlemleri Tüzüğü’ne göre meslek hastalıkları 5 grupta değerlendirilmektedir. Bunlar:</w:t>
      </w:r>
    </w:p>
    <w:p w:rsidR="002A060F" w:rsidRPr="00683379" w:rsidRDefault="002A060F" w:rsidP="008974DF">
      <w:pPr>
        <w:pStyle w:val="NormalWeb"/>
        <w:numPr>
          <w:ilvl w:val="0"/>
          <w:numId w:val="20"/>
        </w:numPr>
        <w:tabs>
          <w:tab w:val="num" w:pos="900"/>
        </w:tabs>
        <w:spacing w:before="0" w:beforeAutospacing="0" w:after="200" w:afterAutospacing="0"/>
        <w:ind w:left="900"/>
        <w:rPr>
          <w:rFonts w:asciiTheme="majorHAnsi" w:hAnsiTheme="majorHAnsi"/>
          <w:iCs/>
          <w:sz w:val="22"/>
          <w:szCs w:val="22"/>
        </w:rPr>
      </w:pPr>
      <w:r w:rsidRPr="00683379">
        <w:rPr>
          <w:rFonts w:asciiTheme="majorHAnsi" w:hAnsiTheme="majorHAnsi"/>
          <w:iCs/>
          <w:sz w:val="22"/>
          <w:szCs w:val="22"/>
        </w:rPr>
        <w:t xml:space="preserve">Kimyasal Maddelerle Olan Meslek Hastalıkları: 25 ana grup bu başlık altında yer almaktadır. </w:t>
      </w:r>
    </w:p>
    <w:p w:rsidR="002A060F" w:rsidRPr="00683379" w:rsidRDefault="002A060F" w:rsidP="008974DF">
      <w:pPr>
        <w:pStyle w:val="NormalWeb"/>
        <w:numPr>
          <w:ilvl w:val="0"/>
          <w:numId w:val="20"/>
        </w:numPr>
        <w:tabs>
          <w:tab w:val="num" w:pos="900"/>
        </w:tabs>
        <w:spacing w:before="0" w:beforeAutospacing="0" w:after="200" w:afterAutospacing="0"/>
        <w:ind w:left="900"/>
        <w:rPr>
          <w:rFonts w:asciiTheme="majorHAnsi" w:hAnsiTheme="majorHAnsi"/>
          <w:iCs/>
          <w:sz w:val="22"/>
          <w:szCs w:val="22"/>
        </w:rPr>
      </w:pPr>
      <w:r w:rsidRPr="00683379">
        <w:rPr>
          <w:rFonts w:asciiTheme="majorHAnsi" w:hAnsiTheme="majorHAnsi"/>
          <w:iCs/>
          <w:sz w:val="22"/>
          <w:szCs w:val="22"/>
        </w:rPr>
        <w:t xml:space="preserve">Mesleki Deri Hastalıkları: Bu grupta deri kanserleri, </w:t>
      </w:r>
      <w:proofErr w:type="spellStart"/>
      <w:r w:rsidRPr="00683379">
        <w:rPr>
          <w:rFonts w:asciiTheme="majorHAnsi" w:hAnsiTheme="majorHAnsi"/>
          <w:iCs/>
          <w:sz w:val="22"/>
          <w:szCs w:val="22"/>
        </w:rPr>
        <w:t>prekanseröz</w:t>
      </w:r>
      <w:proofErr w:type="spellEnd"/>
      <w:r w:rsidRPr="00683379">
        <w:rPr>
          <w:rFonts w:asciiTheme="majorHAnsi" w:hAnsiTheme="majorHAnsi"/>
          <w:iCs/>
          <w:sz w:val="22"/>
          <w:szCs w:val="22"/>
        </w:rPr>
        <w:t xml:space="preserve"> deri hastalıkları ve kanserleşmeyen deri hastalıkları yer almaktadır. </w:t>
      </w:r>
    </w:p>
    <w:p w:rsidR="002A060F" w:rsidRPr="00683379" w:rsidRDefault="002A060F" w:rsidP="008974DF">
      <w:pPr>
        <w:pStyle w:val="NormalWeb"/>
        <w:numPr>
          <w:ilvl w:val="0"/>
          <w:numId w:val="20"/>
        </w:numPr>
        <w:tabs>
          <w:tab w:val="num" w:pos="900"/>
        </w:tabs>
        <w:spacing w:before="0" w:beforeAutospacing="0" w:after="200" w:afterAutospacing="0"/>
        <w:ind w:left="900"/>
        <w:rPr>
          <w:rFonts w:asciiTheme="majorHAnsi" w:hAnsiTheme="majorHAnsi"/>
          <w:iCs/>
          <w:sz w:val="22"/>
          <w:szCs w:val="22"/>
        </w:rPr>
      </w:pPr>
      <w:proofErr w:type="spellStart"/>
      <w:r w:rsidRPr="00683379">
        <w:rPr>
          <w:rFonts w:asciiTheme="majorHAnsi" w:hAnsiTheme="majorHAnsi"/>
          <w:iCs/>
          <w:sz w:val="22"/>
          <w:szCs w:val="22"/>
        </w:rPr>
        <w:t>Pnomokonyozlar</w:t>
      </w:r>
      <w:proofErr w:type="spellEnd"/>
      <w:r w:rsidRPr="00683379">
        <w:rPr>
          <w:rFonts w:asciiTheme="majorHAnsi" w:hAnsiTheme="majorHAnsi"/>
          <w:iCs/>
          <w:sz w:val="22"/>
          <w:szCs w:val="22"/>
        </w:rPr>
        <w:t xml:space="preserve"> ve Diğer Mesleki Solunum Hastalıkları: 6 grup hastalık yer alır. </w:t>
      </w:r>
    </w:p>
    <w:p w:rsidR="002A060F" w:rsidRPr="00683379" w:rsidRDefault="002A060F" w:rsidP="008974DF">
      <w:pPr>
        <w:pStyle w:val="NormalWeb"/>
        <w:numPr>
          <w:ilvl w:val="0"/>
          <w:numId w:val="20"/>
        </w:numPr>
        <w:tabs>
          <w:tab w:val="num" w:pos="900"/>
        </w:tabs>
        <w:spacing w:before="0" w:beforeAutospacing="0" w:after="200" w:afterAutospacing="0"/>
        <w:ind w:left="900"/>
        <w:rPr>
          <w:rFonts w:asciiTheme="majorHAnsi" w:hAnsiTheme="majorHAnsi"/>
          <w:iCs/>
          <w:sz w:val="22"/>
          <w:szCs w:val="22"/>
        </w:rPr>
      </w:pPr>
      <w:r w:rsidRPr="00683379">
        <w:rPr>
          <w:rFonts w:asciiTheme="majorHAnsi" w:hAnsiTheme="majorHAnsi"/>
          <w:iCs/>
          <w:sz w:val="22"/>
          <w:szCs w:val="22"/>
        </w:rPr>
        <w:t xml:space="preserve">Hayvandan İnsana Bulaşan Hastalıklar: Çeşitli etkenlere göre hastalıklar ve özellikle </w:t>
      </w:r>
      <w:proofErr w:type="spellStart"/>
      <w:r w:rsidRPr="00683379">
        <w:rPr>
          <w:rFonts w:asciiTheme="majorHAnsi" w:hAnsiTheme="majorHAnsi"/>
          <w:iCs/>
          <w:sz w:val="22"/>
          <w:szCs w:val="22"/>
        </w:rPr>
        <w:t>zoonozlar</w:t>
      </w:r>
      <w:proofErr w:type="spellEnd"/>
      <w:r w:rsidRPr="00683379">
        <w:rPr>
          <w:rFonts w:asciiTheme="majorHAnsi" w:hAnsiTheme="majorHAnsi"/>
          <w:iCs/>
          <w:sz w:val="22"/>
          <w:szCs w:val="22"/>
        </w:rPr>
        <w:t xml:space="preserve"> bu grupta yer almaktadır.</w:t>
      </w:r>
    </w:p>
    <w:p w:rsidR="002A060F" w:rsidRPr="00683379" w:rsidRDefault="002A060F" w:rsidP="008974DF">
      <w:pPr>
        <w:pStyle w:val="NormalWeb"/>
        <w:numPr>
          <w:ilvl w:val="0"/>
          <w:numId w:val="20"/>
        </w:numPr>
        <w:tabs>
          <w:tab w:val="num" w:pos="900"/>
        </w:tabs>
        <w:spacing w:before="0" w:beforeAutospacing="0" w:after="200" w:afterAutospacing="0"/>
        <w:ind w:left="900"/>
        <w:rPr>
          <w:rFonts w:asciiTheme="majorHAnsi" w:hAnsiTheme="majorHAnsi"/>
          <w:iCs/>
          <w:sz w:val="22"/>
          <w:szCs w:val="22"/>
        </w:rPr>
      </w:pPr>
      <w:r w:rsidRPr="00683379">
        <w:rPr>
          <w:rFonts w:asciiTheme="majorHAnsi" w:hAnsiTheme="majorHAnsi"/>
          <w:iCs/>
          <w:sz w:val="22"/>
          <w:szCs w:val="22"/>
        </w:rPr>
        <w:lastRenderedPageBreak/>
        <w:t xml:space="preserve">Fizik Etkenlerle Olan Meslek Hastalıkları: Bu başlıkta 6 grup hastalık vardır. </w:t>
      </w:r>
    </w:p>
    <w:p w:rsidR="002A060F" w:rsidRPr="004B7736" w:rsidRDefault="002A060F" w:rsidP="00683379">
      <w:pPr>
        <w:pStyle w:val="NormalWeb"/>
        <w:spacing w:before="0" w:beforeAutospacing="0" w:after="200" w:afterAutospacing="0"/>
        <w:ind w:left="360" w:hanging="360"/>
        <w:rPr>
          <w:rFonts w:asciiTheme="majorHAnsi" w:hAnsiTheme="majorHAnsi"/>
          <w:b/>
          <w:iCs/>
          <w:sz w:val="22"/>
          <w:szCs w:val="22"/>
        </w:rPr>
      </w:pPr>
      <w:r w:rsidRPr="004B7736">
        <w:rPr>
          <w:rFonts w:asciiTheme="majorHAnsi" w:hAnsiTheme="majorHAnsi"/>
          <w:b/>
          <w:iCs/>
          <w:sz w:val="22"/>
          <w:szCs w:val="22"/>
        </w:rPr>
        <w:t>E. İŞYERİ SAĞLIK BİRİMİNİN VE İŞYERİ HEKİMİNİN ÇALIŞMA ESASLARI</w:t>
      </w:r>
    </w:p>
    <w:p w:rsidR="002A060F" w:rsidRPr="00683379" w:rsidRDefault="002A060F" w:rsidP="00683379">
      <w:pPr>
        <w:pStyle w:val="2-ortabaslk"/>
        <w:spacing w:before="0" w:beforeAutospacing="0" w:after="200" w:afterAutospacing="0"/>
        <w:rPr>
          <w:rFonts w:asciiTheme="majorHAnsi" w:hAnsiTheme="majorHAnsi"/>
          <w:sz w:val="22"/>
          <w:szCs w:val="22"/>
        </w:rPr>
      </w:pPr>
      <w:r w:rsidRPr="00683379">
        <w:rPr>
          <w:rFonts w:asciiTheme="majorHAnsi" w:hAnsiTheme="majorHAnsi" w:cs="Times"/>
          <w:sz w:val="22"/>
          <w:szCs w:val="22"/>
        </w:rPr>
        <w:t>20.07.2013 tarihli, 28713 sayılı ‘’İş</w:t>
      </w:r>
      <w:r w:rsidRPr="00683379">
        <w:rPr>
          <w:rFonts w:asciiTheme="majorHAnsi" w:hAnsiTheme="majorHAnsi"/>
          <w:sz w:val="22"/>
          <w:szCs w:val="22"/>
        </w:rPr>
        <w:t>yer</w:t>
      </w:r>
      <w:r w:rsidRPr="00683379">
        <w:rPr>
          <w:rFonts w:asciiTheme="majorHAnsi" w:hAnsiTheme="majorHAnsi" w:cs="Times"/>
          <w:sz w:val="22"/>
          <w:szCs w:val="22"/>
        </w:rPr>
        <w:t>i</w:t>
      </w:r>
      <w:r w:rsidRPr="00683379">
        <w:rPr>
          <w:rFonts w:asciiTheme="majorHAnsi" w:hAnsiTheme="majorHAnsi"/>
          <w:sz w:val="22"/>
          <w:szCs w:val="22"/>
        </w:rPr>
        <w:t xml:space="preserve"> Hek</w:t>
      </w:r>
      <w:r w:rsidRPr="00683379">
        <w:rPr>
          <w:rFonts w:asciiTheme="majorHAnsi" w:hAnsiTheme="majorHAnsi" w:cs="Times"/>
          <w:sz w:val="22"/>
          <w:szCs w:val="22"/>
        </w:rPr>
        <w:t>i</w:t>
      </w:r>
      <w:r w:rsidRPr="00683379">
        <w:rPr>
          <w:rFonts w:asciiTheme="majorHAnsi" w:hAnsiTheme="majorHAnsi"/>
          <w:sz w:val="22"/>
          <w:szCs w:val="22"/>
        </w:rPr>
        <w:t>m</w:t>
      </w:r>
      <w:r w:rsidRPr="00683379">
        <w:rPr>
          <w:rFonts w:asciiTheme="majorHAnsi" w:hAnsiTheme="majorHAnsi" w:cs="Times"/>
          <w:sz w:val="22"/>
          <w:szCs w:val="22"/>
        </w:rPr>
        <w:t>i</w:t>
      </w:r>
      <w:r w:rsidRPr="00683379">
        <w:rPr>
          <w:rFonts w:asciiTheme="majorHAnsi" w:hAnsiTheme="majorHAnsi"/>
          <w:sz w:val="22"/>
          <w:szCs w:val="22"/>
        </w:rPr>
        <w:t xml:space="preserve"> ve D</w:t>
      </w:r>
      <w:r w:rsidRPr="00683379">
        <w:rPr>
          <w:rFonts w:asciiTheme="majorHAnsi" w:hAnsiTheme="majorHAnsi" w:cs="Times"/>
          <w:sz w:val="22"/>
          <w:szCs w:val="22"/>
        </w:rPr>
        <w:t>iğ</w:t>
      </w:r>
      <w:r w:rsidRPr="00683379">
        <w:rPr>
          <w:rFonts w:asciiTheme="majorHAnsi" w:hAnsiTheme="majorHAnsi"/>
          <w:sz w:val="22"/>
          <w:szCs w:val="22"/>
        </w:rPr>
        <w:t>er Sa</w:t>
      </w:r>
      <w:r w:rsidRPr="00683379">
        <w:rPr>
          <w:rFonts w:asciiTheme="majorHAnsi" w:hAnsiTheme="majorHAnsi" w:cs="Times"/>
          <w:sz w:val="22"/>
          <w:szCs w:val="22"/>
        </w:rPr>
        <w:t>ğ</w:t>
      </w:r>
      <w:r w:rsidRPr="00683379">
        <w:rPr>
          <w:rFonts w:asciiTheme="majorHAnsi" w:hAnsiTheme="majorHAnsi"/>
          <w:sz w:val="22"/>
          <w:szCs w:val="22"/>
        </w:rPr>
        <w:t>lık Personel</w:t>
      </w:r>
      <w:r w:rsidRPr="00683379">
        <w:rPr>
          <w:rFonts w:asciiTheme="majorHAnsi" w:hAnsiTheme="majorHAnsi" w:cs="Times"/>
          <w:sz w:val="22"/>
          <w:szCs w:val="22"/>
        </w:rPr>
        <w:t>i</w:t>
      </w:r>
      <w:r w:rsidRPr="00683379">
        <w:rPr>
          <w:rFonts w:asciiTheme="majorHAnsi" w:hAnsiTheme="majorHAnsi"/>
          <w:sz w:val="22"/>
          <w:szCs w:val="22"/>
        </w:rPr>
        <w:t>n</w:t>
      </w:r>
      <w:r w:rsidRPr="00683379">
        <w:rPr>
          <w:rFonts w:asciiTheme="majorHAnsi" w:hAnsiTheme="majorHAnsi" w:cs="Times"/>
          <w:sz w:val="22"/>
          <w:szCs w:val="22"/>
        </w:rPr>
        <w:t>i</w:t>
      </w:r>
      <w:r w:rsidRPr="00683379">
        <w:rPr>
          <w:rFonts w:asciiTheme="majorHAnsi" w:hAnsiTheme="majorHAnsi"/>
          <w:sz w:val="22"/>
          <w:szCs w:val="22"/>
        </w:rPr>
        <w:t>n g</w:t>
      </w:r>
      <w:r w:rsidRPr="00683379">
        <w:rPr>
          <w:rFonts w:asciiTheme="majorHAnsi" w:hAnsiTheme="majorHAnsi" w:cs="Times"/>
          <w:sz w:val="22"/>
          <w:szCs w:val="22"/>
        </w:rPr>
        <w:t>ö</w:t>
      </w:r>
      <w:r w:rsidRPr="00683379">
        <w:rPr>
          <w:rFonts w:asciiTheme="majorHAnsi" w:hAnsiTheme="majorHAnsi"/>
          <w:sz w:val="22"/>
          <w:szCs w:val="22"/>
        </w:rPr>
        <w:t>rev, yetk</w:t>
      </w:r>
      <w:r w:rsidRPr="00683379">
        <w:rPr>
          <w:rFonts w:asciiTheme="majorHAnsi" w:hAnsiTheme="majorHAnsi" w:cs="Times"/>
          <w:sz w:val="22"/>
          <w:szCs w:val="22"/>
        </w:rPr>
        <w:t>i</w:t>
      </w:r>
      <w:r w:rsidRPr="00683379">
        <w:rPr>
          <w:rFonts w:asciiTheme="majorHAnsi" w:hAnsiTheme="majorHAnsi"/>
          <w:sz w:val="22"/>
          <w:szCs w:val="22"/>
        </w:rPr>
        <w:t>, sorumluluk ve e</w:t>
      </w:r>
      <w:r w:rsidRPr="00683379">
        <w:rPr>
          <w:rFonts w:asciiTheme="majorHAnsi" w:hAnsiTheme="majorHAnsi" w:cs="Times"/>
          <w:sz w:val="22"/>
          <w:szCs w:val="22"/>
        </w:rPr>
        <w:t>ği</w:t>
      </w:r>
      <w:r w:rsidRPr="00683379">
        <w:rPr>
          <w:rFonts w:asciiTheme="majorHAnsi" w:hAnsiTheme="majorHAnsi"/>
          <w:sz w:val="22"/>
          <w:szCs w:val="22"/>
        </w:rPr>
        <w:t>t</w:t>
      </w:r>
      <w:r w:rsidRPr="00683379">
        <w:rPr>
          <w:rFonts w:asciiTheme="majorHAnsi" w:hAnsiTheme="majorHAnsi" w:cs="Times"/>
          <w:sz w:val="22"/>
          <w:szCs w:val="22"/>
        </w:rPr>
        <w:t>i</w:t>
      </w:r>
      <w:r w:rsidRPr="00683379">
        <w:rPr>
          <w:rFonts w:asciiTheme="majorHAnsi" w:hAnsiTheme="majorHAnsi"/>
          <w:sz w:val="22"/>
          <w:szCs w:val="22"/>
        </w:rPr>
        <w:t>mler</w:t>
      </w:r>
      <w:r w:rsidRPr="00683379">
        <w:rPr>
          <w:rFonts w:asciiTheme="majorHAnsi" w:hAnsiTheme="majorHAnsi" w:cs="Times"/>
          <w:sz w:val="22"/>
          <w:szCs w:val="22"/>
        </w:rPr>
        <w:t>i</w:t>
      </w:r>
      <w:r w:rsidRPr="00683379">
        <w:rPr>
          <w:rFonts w:asciiTheme="majorHAnsi" w:hAnsiTheme="majorHAnsi"/>
          <w:sz w:val="22"/>
          <w:szCs w:val="22"/>
        </w:rPr>
        <w:t xml:space="preserve"> hakkında y</w:t>
      </w:r>
      <w:r w:rsidRPr="00683379">
        <w:rPr>
          <w:rFonts w:asciiTheme="majorHAnsi" w:hAnsiTheme="majorHAnsi" w:cs="Times"/>
          <w:sz w:val="22"/>
          <w:szCs w:val="22"/>
        </w:rPr>
        <w:t>ö</w:t>
      </w:r>
      <w:r w:rsidRPr="00683379">
        <w:rPr>
          <w:rFonts w:asciiTheme="majorHAnsi" w:hAnsiTheme="majorHAnsi"/>
          <w:sz w:val="22"/>
          <w:szCs w:val="22"/>
        </w:rPr>
        <w:t>netmel</w:t>
      </w:r>
      <w:r w:rsidRPr="00683379">
        <w:rPr>
          <w:rFonts w:asciiTheme="majorHAnsi" w:hAnsiTheme="majorHAnsi" w:cs="Times"/>
          <w:sz w:val="22"/>
          <w:szCs w:val="22"/>
        </w:rPr>
        <w:t>i</w:t>
      </w:r>
      <w:r w:rsidRPr="00683379">
        <w:rPr>
          <w:rFonts w:asciiTheme="majorHAnsi" w:hAnsiTheme="majorHAnsi"/>
          <w:sz w:val="22"/>
          <w:szCs w:val="22"/>
        </w:rPr>
        <w:t xml:space="preserve">k’’ </w:t>
      </w:r>
      <w:proofErr w:type="spellStart"/>
      <w:r w:rsidRPr="00683379">
        <w:rPr>
          <w:rFonts w:asciiTheme="majorHAnsi" w:hAnsiTheme="majorHAnsi"/>
          <w:sz w:val="22"/>
          <w:szCs w:val="22"/>
        </w:rPr>
        <w:t>te</w:t>
      </w:r>
      <w:proofErr w:type="spellEnd"/>
      <w:r w:rsidRPr="00683379">
        <w:rPr>
          <w:rFonts w:asciiTheme="majorHAnsi" w:hAnsiTheme="majorHAnsi"/>
          <w:sz w:val="22"/>
          <w:szCs w:val="22"/>
        </w:rPr>
        <w:t xml:space="preserve"> işyeri hekiminin yetkileri, yükümlülükleri ve çalışma süreleri aşağıdaki biçimde belirtilmiştir.</w:t>
      </w:r>
    </w:p>
    <w:p w:rsidR="002A060F" w:rsidRPr="00F602D4" w:rsidRDefault="002A060F" w:rsidP="00683379">
      <w:pPr>
        <w:pStyle w:val="3-normalyaz"/>
        <w:spacing w:before="0" w:beforeAutospacing="0" w:after="200" w:afterAutospacing="0"/>
        <w:rPr>
          <w:rFonts w:asciiTheme="majorHAnsi" w:hAnsiTheme="majorHAnsi"/>
          <w:b/>
          <w:sz w:val="22"/>
          <w:szCs w:val="22"/>
        </w:rPr>
      </w:pPr>
      <w:r w:rsidRPr="00F602D4">
        <w:rPr>
          <w:rFonts w:asciiTheme="majorHAnsi" w:hAnsiTheme="majorHAnsi"/>
          <w:b/>
          <w:sz w:val="22"/>
          <w:szCs w:val="22"/>
        </w:rPr>
        <w:t xml:space="preserve">10.Madde </w:t>
      </w:r>
      <w:r w:rsidRPr="00F602D4">
        <w:rPr>
          <w:rFonts w:asciiTheme="majorHAnsi" w:hAnsiTheme="majorHAnsi" w:cs="Times"/>
          <w:b/>
          <w:sz w:val="22"/>
          <w:szCs w:val="22"/>
        </w:rPr>
        <w:t>İş</w:t>
      </w:r>
      <w:r w:rsidRPr="00F602D4">
        <w:rPr>
          <w:rFonts w:asciiTheme="majorHAnsi" w:hAnsiTheme="majorHAnsi"/>
          <w:b/>
          <w:sz w:val="22"/>
          <w:szCs w:val="22"/>
        </w:rPr>
        <w:t>yeri hekiminin yetkileri a</w:t>
      </w:r>
      <w:r w:rsidRPr="00F602D4">
        <w:rPr>
          <w:rFonts w:asciiTheme="majorHAnsi" w:hAnsiTheme="majorHAnsi" w:cs="Times"/>
          <w:b/>
          <w:sz w:val="22"/>
          <w:szCs w:val="22"/>
        </w:rPr>
        <w:t>ş</w:t>
      </w:r>
      <w:r w:rsidRPr="00F602D4">
        <w:rPr>
          <w:rFonts w:asciiTheme="majorHAnsi" w:hAnsiTheme="majorHAnsi"/>
          <w:b/>
          <w:sz w:val="22"/>
          <w:szCs w:val="22"/>
        </w:rPr>
        <w:t>a</w:t>
      </w:r>
      <w:r w:rsidRPr="00F602D4">
        <w:rPr>
          <w:rFonts w:asciiTheme="majorHAnsi" w:hAnsiTheme="majorHAnsi" w:cs="Times"/>
          <w:b/>
          <w:sz w:val="22"/>
          <w:szCs w:val="22"/>
        </w:rPr>
        <w:t>ğı</w:t>
      </w:r>
      <w:r w:rsidRPr="00F602D4">
        <w:rPr>
          <w:rFonts w:asciiTheme="majorHAnsi" w:hAnsiTheme="majorHAnsi"/>
          <w:b/>
          <w:sz w:val="22"/>
          <w:szCs w:val="22"/>
        </w:rPr>
        <w:t>da belirtilmi</w:t>
      </w:r>
      <w:r w:rsidRPr="00F602D4">
        <w:rPr>
          <w:rFonts w:asciiTheme="majorHAnsi" w:hAnsiTheme="majorHAnsi" w:cs="Times"/>
          <w:b/>
          <w:sz w:val="22"/>
          <w:szCs w:val="22"/>
        </w:rPr>
        <w:t>ş</w:t>
      </w:r>
      <w:r w:rsidRPr="00F602D4">
        <w:rPr>
          <w:rFonts w:asciiTheme="majorHAnsi" w:hAnsiTheme="majorHAnsi"/>
          <w:b/>
          <w:sz w:val="22"/>
          <w:szCs w:val="22"/>
        </w:rPr>
        <w:t>tir: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(1) a) </w:t>
      </w:r>
      <w:r w:rsidRPr="00683379">
        <w:rPr>
          <w:rFonts w:asciiTheme="majorHAnsi" w:hAnsiTheme="majorHAnsi" w:cs="Times"/>
          <w:sz w:val="22"/>
          <w:szCs w:val="22"/>
        </w:rPr>
        <w:t>İş</w:t>
      </w:r>
      <w:r w:rsidRPr="00683379">
        <w:rPr>
          <w:rFonts w:asciiTheme="majorHAnsi" w:hAnsiTheme="majorHAnsi"/>
          <w:sz w:val="22"/>
          <w:szCs w:val="22"/>
        </w:rPr>
        <w:t>verene yaz</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 xml:space="preserve"> olarak bildirilen i</w:t>
      </w:r>
      <w:r w:rsidRPr="00683379">
        <w:rPr>
          <w:rFonts w:asciiTheme="majorHAnsi" w:hAnsiTheme="majorHAnsi" w:cs="Times"/>
          <w:sz w:val="22"/>
          <w:szCs w:val="22"/>
        </w:rPr>
        <w:t>ş</w:t>
      </w:r>
      <w:r w:rsidRPr="00683379">
        <w:rPr>
          <w:rFonts w:asciiTheme="majorHAnsi" w:hAnsiTheme="majorHAnsi"/>
          <w:sz w:val="22"/>
          <w:szCs w:val="22"/>
        </w:rPr>
        <w:t xml:space="preserve">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Fonts w:asciiTheme="majorHAnsi" w:hAnsiTheme="majorHAnsi"/>
          <w:sz w:val="22"/>
          <w:szCs w:val="22"/>
        </w:rPr>
        <w:t xml:space="preserve"> 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iyle ilgili al</w:t>
      </w:r>
      <w:r w:rsidRPr="00683379">
        <w:rPr>
          <w:rFonts w:asciiTheme="majorHAnsi" w:hAnsiTheme="majorHAnsi" w:cs="Times"/>
          <w:sz w:val="22"/>
          <w:szCs w:val="22"/>
        </w:rPr>
        <w:t>ı</w:t>
      </w:r>
      <w:r w:rsidRPr="00683379">
        <w:rPr>
          <w:rFonts w:asciiTheme="majorHAnsi" w:hAnsiTheme="majorHAnsi"/>
          <w:sz w:val="22"/>
          <w:szCs w:val="22"/>
        </w:rPr>
        <w:t>nmas</w:t>
      </w:r>
      <w:r w:rsidRPr="00683379">
        <w:rPr>
          <w:rFonts w:asciiTheme="majorHAnsi" w:hAnsiTheme="majorHAnsi" w:cs="Times"/>
          <w:sz w:val="22"/>
          <w:szCs w:val="22"/>
        </w:rPr>
        <w:t>ı</w:t>
      </w:r>
      <w:r w:rsidRPr="00683379">
        <w:rPr>
          <w:rFonts w:asciiTheme="majorHAnsi" w:hAnsiTheme="majorHAnsi"/>
          <w:sz w:val="22"/>
          <w:szCs w:val="22"/>
        </w:rPr>
        <w:t xml:space="preserve"> gereken tedbirlerden hayati tehlike arz edenlerin, i</w:t>
      </w:r>
      <w:r w:rsidRPr="00683379">
        <w:rPr>
          <w:rFonts w:asciiTheme="majorHAnsi" w:hAnsiTheme="majorHAnsi" w:cs="Times"/>
          <w:sz w:val="22"/>
          <w:szCs w:val="22"/>
        </w:rPr>
        <w:t>ş</w:t>
      </w:r>
      <w:r w:rsidRPr="00683379">
        <w:rPr>
          <w:rFonts w:asciiTheme="majorHAnsi" w:hAnsiTheme="majorHAnsi"/>
          <w:sz w:val="22"/>
          <w:szCs w:val="22"/>
        </w:rPr>
        <w:t>yeri hekimi taraf</w:t>
      </w:r>
      <w:r w:rsidRPr="00683379">
        <w:rPr>
          <w:rFonts w:asciiTheme="majorHAnsi" w:hAnsiTheme="majorHAnsi" w:cs="Times"/>
          <w:sz w:val="22"/>
          <w:szCs w:val="22"/>
        </w:rPr>
        <w:t>ı</w:t>
      </w:r>
      <w:r w:rsidRPr="00683379">
        <w:rPr>
          <w:rFonts w:asciiTheme="majorHAnsi" w:hAnsiTheme="majorHAnsi"/>
          <w:sz w:val="22"/>
          <w:szCs w:val="22"/>
        </w:rPr>
        <w:t>ndan belirlenecek makul bir s</w:t>
      </w:r>
      <w:r w:rsidRPr="00683379">
        <w:rPr>
          <w:rFonts w:asciiTheme="majorHAnsi" w:hAnsiTheme="majorHAnsi" w:cs="Times"/>
          <w:sz w:val="22"/>
          <w:szCs w:val="22"/>
        </w:rPr>
        <w:t>ü</w:t>
      </w:r>
      <w:r w:rsidRPr="00683379">
        <w:rPr>
          <w:rFonts w:asciiTheme="majorHAnsi" w:hAnsiTheme="majorHAnsi"/>
          <w:sz w:val="22"/>
          <w:szCs w:val="22"/>
        </w:rPr>
        <w:t>re i</w:t>
      </w:r>
      <w:r w:rsidRPr="00683379">
        <w:rPr>
          <w:rFonts w:asciiTheme="majorHAnsi" w:hAnsiTheme="majorHAnsi" w:cs="Times"/>
          <w:sz w:val="22"/>
          <w:szCs w:val="22"/>
        </w:rPr>
        <w:t>ç</w:t>
      </w:r>
      <w:r w:rsidRPr="00683379">
        <w:rPr>
          <w:rFonts w:asciiTheme="majorHAnsi" w:hAnsiTheme="majorHAnsi"/>
          <w:sz w:val="22"/>
          <w:szCs w:val="22"/>
        </w:rPr>
        <w:t>inde i</w:t>
      </w:r>
      <w:r w:rsidRPr="00683379">
        <w:rPr>
          <w:rFonts w:asciiTheme="majorHAnsi" w:hAnsiTheme="majorHAnsi" w:cs="Times"/>
          <w:sz w:val="22"/>
          <w:szCs w:val="22"/>
        </w:rPr>
        <w:t>ş</w:t>
      </w:r>
      <w:r w:rsidRPr="00683379">
        <w:rPr>
          <w:rFonts w:asciiTheme="majorHAnsi" w:hAnsiTheme="majorHAnsi"/>
          <w:sz w:val="22"/>
          <w:szCs w:val="22"/>
        </w:rPr>
        <w:t>veren taraf</w:t>
      </w:r>
      <w:r w:rsidRPr="00683379">
        <w:rPr>
          <w:rFonts w:asciiTheme="majorHAnsi" w:hAnsiTheme="majorHAnsi" w:cs="Times"/>
          <w:sz w:val="22"/>
          <w:szCs w:val="22"/>
        </w:rPr>
        <w:t>ı</w:t>
      </w:r>
      <w:r w:rsidRPr="00683379">
        <w:rPr>
          <w:rFonts w:asciiTheme="majorHAnsi" w:hAnsiTheme="majorHAnsi"/>
          <w:sz w:val="22"/>
          <w:szCs w:val="22"/>
        </w:rPr>
        <w:t>ndan yerine getirilmemesi h</w:t>
      </w:r>
      <w:r w:rsidRPr="00683379">
        <w:rPr>
          <w:rFonts w:asciiTheme="majorHAnsi" w:hAnsiTheme="majorHAnsi" w:cs="Times"/>
          <w:sz w:val="22"/>
          <w:szCs w:val="22"/>
        </w:rPr>
        <w:t>â</w:t>
      </w:r>
      <w:r w:rsidRPr="00683379">
        <w:rPr>
          <w:rFonts w:asciiTheme="majorHAnsi" w:hAnsiTheme="majorHAnsi"/>
          <w:sz w:val="22"/>
          <w:szCs w:val="22"/>
        </w:rPr>
        <w:t>linde, bu hususu i</w:t>
      </w:r>
      <w:r w:rsidRPr="00683379">
        <w:rPr>
          <w:rFonts w:asciiTheme="majorHAnsi" w:hAnsiTheme="majorHAnsi" w:cs="Times"/>
          <w:sz w:val="22"/>
          <w:szCs w:val="22"/>
        </w:rPr>
        <w:t>ş</w:t>
      </w:r>
      <w:r w:rsidRPr="00683379">
        <w:rPr>
          <w:rFonts w:asciiTheme="majorHAnsi" w:hAnsiTheme="majorHAnsi"/>
          <w:sz w:val="22"/>
          <w:szCs w:val="22"/>
        </w:rPr>
        <w:t>yerinin ba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 xml:space="preserve"> bulundu</w:t>
      </w:r>
      <w:r w:rsidRPr="00683379">
        <w:rPr>
          <w:rFonts w:asciiTheme="majorHAnsi" w:hAnsiTheme="majorHAnsi" w:cs="Times"/>
          <w:sz w:val="22"/>
          <w:szCs w:val="22"/>
        </w:rPr>
        <w:t>ğ</w:t>
      </w:r>
      <w:r w:rsidRPr="00683379">
        <w:rPr>
          <w:rFonts w:asciiTheme="majorHAnsi" w:hAnsiTheme="majorHAnsi"/>
          <w:sz w:val="22"/>
          <w:szCs w:val="22"/>
        </w:rPr>
        <w:t xml:space="preserve">u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ve i</w:t>
      </w:r>
      <w:r w:rsidRPr="00683379">
        <w:rPr>
          <w:rFonts w:asciiTheme="majorHAnsi" w:hAnsiTheme="majorHAnsi" w:cs="Times"/>
          <w:sz w:val="22"/>
          <w:szCs w:val="22"/>
        </w:rPr>
        <w:t>ş</w:t>
      </w:r>
      <w:r w:rsidRPr="00683379">
        <w:rPr>
          <w:rFonts w:asciiTheme="majorHAnsi" w:hAnsiTheme="majorHAnsi"/>
          <w:sz w:val="22"/>
          <w:szCs w:val="22"/>
        </w:rPr>
        <w:t xml:space="preserve"> kurumu il m</w:t>
      </w:r>
      <w:r w:rsidRPr="00683379">
        <w:rPr>
          <w:rFonts w:asciiTheme="majorHAnsi" w:hAnsiTheme="majorHAnsi" w:cs="Times"/>
          <w:sz w:val="22"/>
          <w:szCs w:val="22"/>
        </w:rPr>
        <w:t>ü</w:t>
      </w:r>
      <w:r w:rsidRPr="00683379">
        <w:rPr>
          <w:rFonts w:asciiTheme="majorHAnsi" w:hAnsiTheme="majorHAnsi"/>
          <w:sz w:val="22"/>
          <w:szCs w:val="22"/>
        </w:rPr>
        <w:t>d</w:t>
      </w:r>
      <w:r w:rsidRPr="00683379">
        <w:rPr>
          <w:rFonts w:asciiTheme="majorHAnsi" w:hAnsiTheme="majorHAnsi" w:cs="Times"/>
          <w:sz w:val="22"/>
          <w:szCs w:val="22"/>
        </w:rPr>
        <w:t>ü</w:t>
      </w:r>
      <w:r w:rsidRPr="00683379">
        <w:rPr>
          <w:rFonts w:asciiTheme="majorHAnsi" w:hAnsiTheme="majorHAnsi"/>
          <w:sz w:val="22"/>
          <w:szCs w:val="22"/>
        </w:rPr>
        <w:t>rl</w:t>
      </w:r>
      <w:r w:rsidRPr="00683379">
        <w:rPr>
          <w:rFonts w:asciiTheme="majorHAnsi" w:hAnsiTheme="majorHAnsi" w:cs="Times"/>
          <w:sz w:val="22"/>
          <w:szCs w:val="22"/>
        </w:rPr>
        <w:t>üğü</w:t>
      </w:r>
      <w:r w:rsidRPr="00683379">
        <w:rPr>
          <w:rFonts w:asciiTheme="majorHAnsi" w:hAnsiTheme="majorHAnsi"/>
          <w:sz w:val="22"/>
          <w:szCs w:val="22"/>
        </w:rPr>
        <w:t>ne bildirmek.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b) </w:t>
      </w:r>
      <w:r w:rsidRPr="00683379">
        <w:rPr>
          <w:rFonts w:asciiTheme="majorHAnsi" w:hAnsiTheme="majorHAnsi" w:cs="Times"/>
          <w:sz w:val="22"/>
          <w:szCs w:val="22"/>
        </w:rPr>
        <w:t>İş</w:t>
      </w:r>
      <w:r w:rsidRPr="00683379">
        <w:rPr>
          <w:rFonts w:asciiTheme="majorHAnsi" w:hAnsiTheme="majorHAnsi"/>
          <w:sz w:val="22"/>
          <w:szCs w:val="22"/>
        </w:rPr>
        <w:t>yerinde belirledi</w:t>
      </w:r>
      <w:r w:rsidRPr="00683379">
        <w:rPr>
          <w:rFonts w:asciiTheme="majorHAnsi" w:hAnsiTheme="majorHAnsi" w:cs="Times"/>
          <w:sz w:val="22"/>
          <w:szCs w:val="22"/>
        </w:rPr>
        <w:t>ğ</w:t>
      </w:r>
      <w:r w:rsidRPr="00683379">
        <w:rPr>
          <w:rFonts w:asciiTheme="majorHAnsi" w:hAnsiTheme="majorHAnsi"/>
          <w:sz w:val="22"/>
          <w:szCs w:val="22"/>
        </w:rPr>
        <w:t xml:space="preserve">i hayati tehlikenin ciddi ve </w:t>
      </w:r>
      <w:r w:rsidRPr="00683379">
        <w:rPr>
          <w:rFonts w:asciiTheme="majorHAnsi" w:hAnsiTheme="majorHAnsi" w:cs="Times"/>
          <w:sz w:val="22"/>
          <w:szCs w:val="22"/>
        </w:rPr>
        <w:t>ö</w:t>
      </w:r>
      <w:r w:rsidRPr="00683379">
        <w:rPr>
          <w:rFonts w:asciiTheme="majorHAnsi" w:hAnsiTheme="majorHAnsi"/>
          <w:sz w:val="22"/>
          <w:szCs w:val="22"/>
        </w:rPr>
        <w:t>nlenemez olmas</w:t>
      </w:r>
      <w:r w:rsidRPr="00683379">
        <w:rPr>
          <w:rFonts w:asciiTheme="majorHAnsi" w:hAnsiTheme="majorHAnsi" w:cs="Times"/>
          <w:sz w:val="22"/>
          <w:szCs w:val="22"/>
        </w:rPr>
        <w:t>ı</w:t>
      </w:r>
      <w:r w:rsidRPr="00683379">
        <w:rPr>
          <w:rFonts w:asciiTheme="majorHAnsi" w:hAnsiTheme="majorHAnsi"/>
          <w:sz w:val="22"/>
          <w:szCs w:val="22"/>
        </w:rPr>
        <w:t xml:space="preserve"> ve bu hususun acil m</w:t>
      </w:r>
      <w:r w:rsidRPr="00683379">
        <w:rPr>
          <w:rFonts w:asciiTheme="majorHAnsi" w:hAnsiTheme="majorHAnsi" w:cs="Times"/>
          <w:sz w:val="22"/>
          <w:szCs w:val="22"/>
        </w:rPr>
        <w:t>ü</w:t>
      </w:r>
      <w:r w:rsidRPr="00683379">
        <w:rPr>
          <w:rFonts w:asciiTheme="majorHAnsi" w:hAnsiTheme="majorHAnsi"/>
          <w:sz w:val="22"/>
          <w:szCs w:val="22"/>
        </w:rPr>
        <w:t>dahale gerektirmesi halinde i</w:t>
      </w:r>
      <w:r w:rsidRPr="00683379">
        <w:rPr>
          <w:rFonts w:asciiTheme="majorHAnsi" w:hAnsiTheme="majorHAnsi" w:cs="Times"/>
          <w:sz w:val="22"/>
          <w:szCs w:val="22"/>
        </w:rPr>
        <w:t>ş</w:t>
      </w:r>
      <w:r w:rsidRPr="00683379">
        <w:rPr>
          <w:rFonts w:asciiTheme="majorHAnsi" w:hAnsiTheme="majorHAnsi"/>
          <w:sz w:val="22"/>
          <w:szCs w:val="22"/>
        </w:rPr>
        <w:t>in durdurulmas</w:t>
      </w:r>
      <w:r w:rsidRPr="00683379">
        <w:rPr>
          <w:rFonts w:asciiTheme="majorHAnsi" w:hAnsiTheme="majorHAnsi" w:cs="Times"/>
          <w:sz w:val="22"/>
          <w:szCs w:val="22"/>
        </w:rPr>
        <w:t>ı</w:t>
      </w:r>
      <w:r w:rsidRPr="00683379">
        <w:rPr>
          <w:rFonts w:asciiTheme="majorHAnsi" w:hAnsiTheme="majorHAnsi"/>
          <w:sz w:val="22"/>
          <w:szCs w:val="22"/>
        </w:rPr>
        <w:t xml:space="preserve"> i</w:t>
      </w:r>
      <w:r w:rsidRPr="00683379">
        <w:rPr>
          <w:rFonts w:asciiTheme="majorHAnsi" w:hAnsiTheme="majorHAnsi" w:cs="Times"/>
          <w:sz w:val="22"/>
          <w:szCs w:val="22"/>
        </w:rPr>
        <w:t>ç</w:t>
      </w:r>
      <w:r w:rsidRPr="00683379">
        <w:rPr>
          <w:rFonts w:asciiTheme="majorHAnsi" w:hAnsiTheme="majorHAnsi"/>
          <w:sz w:val="22"/>
          <w:szCs w:val="22"/>
        </w:rPr>
        <w:t>in i</w:t>
      </w:r>
      <w:r w:rsidRPr="00683379">
        <w:rPr>
          <w:rFonts w:asciiTheme="majorHAnsi" w:hAnsiTheme="majorHAnsi" w:cs="Times"/>
          <w:sz w:val="22"/>
          <w:szCs w:val="22"/>
        </w:rPr>
        <w:t>ş</w:t>
      </w:r>
      <w:r w:rsidRPr="00683379">
        <w:rPr>
          <w:rFonts w:asciiTheme="majorHAnsi" w:hAnsiTheme="majorHAnsi"/>
          <w:sz w:val="22"/>
          <w:szCs w:val="22"/>
        </w:rPr>
        <w:t>verene ba</w:t>
      </w:r>
      <w:r w:rsidRPr="00683379">
        <w:rPr>
          <w:rFonts w:asciiTheme="majorHAnsi" w:hAnsiTheme="majorHAnsi" w:cs="Times"/>
          <w:sz w:val="22"/>
          <w:szCs w:val="22"/>
        </w:rPr>
        <w:t>ş</w:t>
      </w:r>
      <w:r w:rsidRPr="00683379">
        <w:rPr>
          <w:rFonts w:asciiTheme="majorHAnsi" w:hAnsiTheme="majorHAnsi"/>
          <w:sz w:val="22"/>
          <w:szCs w:val="22"/>
        </w:rPr>
        <w:t>vurmak.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c) G</w:t>
      </w:r>
      <w:r w:rsidRPr="00683379">
        <w:rPr>
          <w:rFonts w:asciiTheme="majorHAnsi" w:hAnsiTheme="majorHAnsi" w:cs="Times"/>
          <w:sz w:val="22"/>
          <w:szCs w:val="22"/>
        </w:rPr>
        <w:t>ö</w:t>
      </w:r>
      <w:r w:rsidRPr="00683379">
        <w:rPr>
          <w:rFonts w:asciiTheme="majorHAnsi" w:hAnsiTheme="majorHAnsi"/>
          <w:sz w:val="22"/>
          <w:szCs w:val="22"/>
        </w:rPr>
        <w:t>revi gere</w:t>
      </w:r>
      <w:r w:rsidRPr="00683379">
        <w:rPr>
          <w:rFonts w:asciiTheme="majorHAnsi" w:hAnsiTheme="majorHAnsi" w:cs="Times"/>
          <w:sz w:val="22"/>
          <w:szCs w:val="22"/>
        </w:rPr>
        <w:t>ğ</w:t>
      </w:r>
      <w:r w:rsidRPr="00683379">
        <w:rPr>
          <w:rFonts w:asciiTheme="majorHAnsi" w:hAnsiTheme="majorHAnsi"/>
          <w:sz w:val="22"/>
          <w:szCs w:val="22"/>
        </w:rPr>
        <w:t>i i</w:t>
      </w:r>
      <w:r w:rsidRPr="00683379">
        <w:rPr>
          <w:rFonts w:asciiTheme="majorHAnsi" w:hAnsiTheme="majorHAnsi" w:cs="Times"/>
          <w:sz w:val="22"/>
          <w:szCs w:val="22"/>
        </w:rPr>
        <w:t>ş</w:t>
      </w:r>
      <w:r w:rsidRPr="00683379">
        <w:rPr>
          <w:rFonts w:asciiTheme="majorHAnsi" w:hAnsiTheme="majorHAnsi"/>
          <w:sz w:val="22"/>
          <w:szCs w:val="22"/>
        </w:rPr>
        <w:t>yerinin b</w:t>
      </w:r>
      <w:r w:rsidRPr="00683379">
        <w:rPr>
          <w:rFonts w:asciiTheme="majorHAnsi" w:hAnsiTheme="majorHAnsi" w:cs="Times"/>
          <w:sz w:val="22"/>
          <w:szCs w:val="22"/>
        </w:rPr>
        <w:t>ü</w:t>
      </w:r>
      <w:r w:rsidRPr="00683379">
        <w:rPr>
          <w:rFonts w:asciiTheme="majorHAnsi" w:hAnsiTheme="majorHAnsi"/>
          <w:sz w:val="22"/>
          <w:szCs w:val="22"/>
        </w:rPr>
        <w:t>t</w:t>
      </w:r>
      <w:r w:rsidRPr="00683379">
        <w:rPr>
          <w:rFonts w:asciiTheme="majorHAnsi" w:hAnsiTheme="majorHAnsi" w:cs="Times"/>
          <w:sz w:val="22"/>
          <w:szCs w:val="22"/>
        </w:rPr>
        <w:t>ü</w:t>
      </w:r>
      <w:r w:rsidRPr="00683379">
        <w:rPr>
          <w:rFonts w:asciiTheme="majorHAnsi" w:hAnsiTheme="majorHAnsi"/>
          <w:sz w:val="22"/>
          <w:szCs w:val="22"/>
        </w:rPr>
        <w:t>n b</w:t>
      </w:r>
      <w:r w:rsidRPr="00683379">
        <w:rPr>
          <w:rFonts w:asciiTheme="majorHAnsi" w:hAnsiTheme="majorHAnsi" w:cs="Times"/>
          <w:sz w:val="22"/>
          <w:szCs w:val="22"/>
        </w:rPr>
        <w:t>ö</w:t>
      </w:r>
      <w:r w:rsidRPr="00683379">
        <w:rPr>
          <w:rFonts w:asciiTheme="majorHAnsi" w:hAnsiTheme="majorHAnsi"/>
          <w:sz w:val="22"/>
          <w:szCs w:val="22"/>
        </w:rPr>
        <w:t>l</w:t>
      </w:r>
      <w:r w:rsidRPr="00683379">
        <w:rPr>
          <w:rFonts w:asciiTheme="majorHAnsi" w:hAnsiTheme="majorHAnsi" w:cs="Times"/>
          <w:sz w:val="22"/>
          <w:szCs w:val="22"/>
        </w:rPr>
        <w:t>ü</w:t>
      </w:r>
      <w:r w:rsidRPr="00683379">
        <w:rPr>
          <w:rFonts w:asciiTheme="majorHAnsi" w:hAnsiTheme="majorHAnsi"/>
          <w:sz w:val="22"/>
          <w:szCs w:val="22"/>
        </w:rPr>
        <w:t>mlerinde i</w:t>
      </w:r>
      <w:r w:rsidRPr="00683379">
        <w:rPr>
          <w:rFonts w:asciiTheme="majorHAnsi" w:hAnsiTheme="majorHAnsi" w:cs="Times"/>
          <w:sz w:val="22"/>
          <w:szCs w:val="22"/>
        </w:rPr>
        <w:t>ş</w:t>
      </w:r>
      <w:r w:rsidRPr="00683379">
        <w:rPr>
          <w:rFonts w:asciiTheme="majorHAnsi" w:hAnsiTheme="majorHAnsi"/>
          <w:sz w:val="22"/>
          <w:szCs w:val="22"/>
        </w:rPr>
        <w:t xml:space="preserve">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Fonts w:asciiTheme="majorHAnsi" w:hAnsiTheme="majorHAnsi"/>
          <w:sz w:val="22"/>
          <w:szCs w:val="22"/>
        </w:rPr>
        <w:t xml:space="preserve"> 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konusunda inceleme ve ara</w:t>
      </w:r>
      <w:r w:rsidRPr="00683379">
        <w:rPr>
          <w:rFonts w:asciiTheme="majorHAnsi" w:hAnsiTheme="majorHAnsi" w:cs="Times"/>
          <w:sz w:val="22"/>
          <w:szCs w:val="22"/>
        </w:rPr>
        <w:t>ş</w:t>
      </w:r>
      <w:r w:rsidRPr="00683379">
        <w:rPr>
          <w:rFonts w:asciiTheme="majorHAnsi" w:hAnsiTheme="majorHAnsi"/>
          <w:sz w:val="22"/>
          <w:szCs w:val="22"/>
        </w:rPr>
        <w:t>t</w:t>
      </w:r>
      <w:r w:rsidRPr="00683379">
        <w:rPr>
          <w:rFonts w:asciiTheme="majorHAnsi" w:hAnsiTheme="majorHAnsi" w:cs="Times"/>
          <w:sz w:val="22"/>
          <w:szCs w:val="22"/>
        </w:rPr>
        <w:t>ı</w:t>
      </w:r>
      <w:r w:rsidRPr="00683379">
        <w:rPr>
          <w:rFonts w:asciiTheme="majorHAnsi" w:hAnsiTheme="majorHAnsi"/>
          <w:sz w:val="22"/>
          <w:szCs w:val="22"/>
        </w:rPr>
        <w:t>rma yapmak, gerekli bilgi ve belgelere ula</w:t>
      </w:r>
      <w:r w:rsidRPr="00683379">
        <w:rPr>
          <w:rFonts w:asciiTheme="majorHAnsi" w:hAnsiTheme="majorHAnsi" w:cs="Times"/>
          <w:sz w:val="22"/>
          <w:szCs w:val="22"/>
        </w:rPr>
        <w:t>ş</w:t>
      </w:r>
      <w:r w:rsidRPr="00683379">
        <w:rPr>
          <w:rFonts w:asciiTheme="majorHAnsi" w:hAnsiTheme="majorHAnsi"/>
          <w:sz w:val="22"/>
          <w:szCs w:val="22"/>
        </w:rPr>
        <w:t xml:space="preserve">mak ve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anlarla g</w:t>
      </w:r>
      <w:r w:rsidRPr="00683379">
        <w:rPr>
          <w:rFonts w:asciiTheme="majorHAnsi" w:hAnsiTheme="majorHAnsi" w:cs="Times"/>
          <w:sz w:val="22"/>
          <w:szCs w:val="22"/>
        </w:rPr>
        <w:t>ö</w:t>
      </w:r>
      <w:r w:rsidRPr="00683379">
        <w:rPr>
          <w:rFonts w:asciiTheme="majorHAnsi" w:hAnsiTheme="majorHAnsi"/>
          <w:sz w:val="22"/>
          <w:szCs w:val="22"/>
        </w:rPr>
        <w:t>r</w:t>
      </w:r>
      <w:r w:rsidRPr="00683379">
        <w:rPr>
          <w:rFonts w:asciiTheme="majorHAnsi" w:hAnsiTheme="majorHAnsi" w:cs="Times"/>
          <w:sz w:val="22"/>
          <w:szCs w:val="22"/>
        </w:rPr>
        <w:t>üş</w:t>
      </w:r>
      <w:r w:rsidRPr="00683379">
        <w:rPr>
          <w:rFonts w:asciiTheme="majorHAnsi" w:hAnsiTheme="majorHAnsi"/>
          <w:sz w:val="22"/>
          <w:szCs w:val="22"/>
        </w:rPr>
        <w:t>mek.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ç</w:t>
      </w:r>
      <w:r w:rsidRPr="00683379">
        <w:rPr>
          <w:rFonts w:asciiTheme="majorHAnsi" w:hAnsiTheme="majorHAnsi"/>
          <w:sz w:val="22"/>
          <w:szCs w:val="22"/>
        </w:rPr>
        <w:t>) G</w:t>
      </w:r>
      <w:r w:rsidRPr="00683379">
        <w:rPr>
          <w:rFonts w:asciiTheme="majorHAnsi" w:hAnsiTheme="majorHAnsi" w:cs="Times"/>
          <w:sz w:val="22"/>
          <w:szCs w:val="22"/>
        </w:rPr>
        <w:t>ö</w:t>
      </w:r>
      <w:r w:rsidRPr="00683379">
        <w:rPr>
          <w:rFonts w:asciiTheme="majorHAnsi" w:hAnsiTheme="majorHAnsi"/>
          <w:sz w:val="22"/>
          <w:szCs w:val="22"/>
        </w:rPr>
        <w:t>revinin gerektirdi</w:t>
      </w:r>
      <w:r w:rsidRPr="00683379">
        <w:rPr>
          <w:rFonts w:asciiTheme="majorHAnsi" w:hAnsiTheme="majorHAnsi" w:cs="Times"/>
          <w:sz w:val="22"/>
          <w:szCs w:val="22"/>
        </w:rPr>
        <w:t>ğ</w:t>
      </w:r>
      <w:r w:rsidRPr="00683379">
        <w:rPr>
          <w:rFonts w:asciiTheme="majorHAnsi" w:hAnsiTheme="majorHAnsi"/>
          <w:sz w:val="22"/>
          <w:szCs w:val="22"/>
        </w:rPr>
        <w:t>i konularda i</w:t>
      </w:r>
      <w:r w:rsidRPr="00683379">
        <w:rPr>
          <w:rFonts w:asciiTheme="majorHAnsi" w:hAnsiTheme="majorHAnsi" w:cs="Times"/>
          <w:sz w:val="22"/>
          <w:szCs w:val="22"/>
        </w:rPr>
        <w:t>ş</w:t>
      </w:r>
      <w:r w:rsidRPr="00683379">
        <w:rPr>
          <w:rFonts w:asciiTheme="majorHAnsi" w:hAnsiTheme="majorHAnsi"/>
          <w:sz w:val="22"/>
          <w:szCs w:val="22"/>
        </w:rPr>
        <w:t>verenin bilgisi d</w:t>
      </w:r>
      <w:r w:rsidRPr="00683379">
        <w:rPr>
          <w:rFonts w:asciiTheme="majorHAnsi" w:hAnsiTheme="majorHAnsi" w:cs="Times"/>
          <w:sz w:val="22"/>
          <w:szCs w:val="22"/>
        </w:rPr>
        <w:t>â</w:t>
      </w:r>
      <w:r w:rsidRPr="00683379">
        <w:rPr>
          <w:rFonts w:asciiTheme="majorHAnsi" w:hAnsiTheme="majorHAnsi"/>
          <w:sz w:val="22"/>
          <w:szCs w:val="22"/>
        </w:rPr>
        <w:t>hilinde ilgili kurum ve kurulu</w:t>
      </w:r>
      <w:r w:rsidRPr="00683379">
        <w:rPr>
          <w:rFonts w:asciiTheme="majorHAnsi" w:hAnsiTheme="majorHAnsi" w:cs="Times"/>
          <w:sz w:val="22"/>
          <w:szCs w:val="22"/>
        </w:rPr>
        <w:t>ş</w:t>
      </w:r>
      <w:r w:rsidRPr="00683379">
        <w:rPr>
          <w:rFonts w:asciiTheme="majorHAnsi" w:hAnsiTheme="majorHAnsi"/>
          <w:sz w:val="22"/>
          <w:szCs w:val="22"/>
        </w:rPr>
        <w:t>larla i</w:t>
      </w:r>
      <w:r w:rsidRPr="00683379">
        <w:rPr>
          <w:rFonts w:asciiTheme="majorHAnsi" w:hAnsiTheme="majorHAnsi" w:cs="Times"/>
          <w:sz w:val="22"/>
          <w:szCs w:val="22"/>
        </w:rPr>
        <w:t>ş</w:t>
      </w:r>
      <w:r w:rsidRPr="00683379">
        <w:rPr>
          <w:rFonts w:asciiTheme="majorHAnsi" w:hAnsiTheme="majorHAnsi"/>
          <w:sz w:val="22"/>
          <w:szCs w:val="22"/>
        </w:rPr>
        <w:t>yerinin i</w:t>
      </w:r>
      <w:r w:rsidRPr="00683379">
        <w:rPr>
          <w:rFonts w:asciiTheme="majorHAnsi" w:hAnsiTheme="majorHAnsi" w:cs="Times"/>
          <w:sz w:val="22"/>
          <w:szCs w:val="22"/>
        </w:rPr>
        <w:t>ç</w:t>
      </w:r>
      <w:r w:rsidRPr="00683379">
        <w:rPr>
          <w:rFonts w:asciiTheme="majorHAnsi" w:hAnsiTheme="majorHAnsi"/>
          <w:sz w:val="22"/>
          <w:szCs w:val="22"/>
        </w:rPr>
        <w:t xml:space="preserve"> d</w:t>
      </w:r>
      <w:r w:rsidRPr="00683379">
        <w:rPr>
          <w:rFonts w:asciiTheme="majorHAnsi" w:hAnsiTheme="majorHAnsi" w:cs="Times"/>
          <w:sz w:val="22"/>
          <w:szCs w:val="22"/>
        </w:rPr>
        <w:t>ü</w:t>
      </w:r>
      <w:r w:rsidRPr="00683379">
        <w:rPr>
          <w:rFonts w:asciiTheme="majorHAnsi" w:hAnsiTheme="majorHAnsi"/>
          <w:sz w:val="22"/>
          <w:szCs w:val="22"/>
        </w:rPr>
        <w:t>zenlemelerine uygun olarak i</w:t>
      </w:r>
      <w:r w:rsidRPr="00683379">
        <w:rPr>
          <w:rFonts w:asciiTheme="majorHAnsi" w:hAnsiTheme="majorHAnsi" w:cs="Times"/>
          <w:sz w:val="22"/>
          <w:szCs w:val="22"/>
        </w:rPr>
        <w:t>ş</w:t>
      </w:r>
      <w:r w:rsidRPr="00683379">
        <w:rPr>
          <w:rFonts w:asciiTheme="majorHAnsi" w:hAnsiTheme="majorHAnsi"/>
          <w:sz w:val="22"/>
          <w:szCs w:val="22"/>
        </w:rPr>
        <w:t>birli</w:t>
      </w:r>
      <w:r w:rsidRPr="00683379">
        <w:rPr>
          <w:rFonts w:asciiTheme="majorHAnsi" w:hAnsiTheme="majorHAnsi" w:cs="Times"/>
          <w:sz w:val="22"/>
          <w:szCs w:val="22"/>
        </w:rPr>
        <w:t>ğ</w:t>
      </w:r>
      <w:r w:rsidRPr="00683379">
        <w:rPr>
          <w:rFonts w:asciiTheme="majorHAnsi" w:hAnsiTheme="majorHAnsi"/>
          <w:sz w:val="22"/>
          <w:szCs w:val="22"/>
        </w:rPr>
        <w:t>i yapmak.</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 Tam s</w:t>
      </w:r>
      <w:r w:rsidRPr="00683379">
        <w:rPr>
          <w:rFonts w:asciiTheme="majorHAnsi" w:hAnsiTheme="majorHAnsi" w:cs="Times"/>
          <w:sz w:val="22"/>
          <w:szCs w:val="22"/>
        </w:rPr>
        <w:t>ü</w:t>
      </w:r>
      <w:r w:rsidRPr="00683379">
        <w:rPr>
          <w:rFonts w:asciiTheme="majorHAnsi" w:hAnsiTheme="majorHAnsi"/>
          <w:sz w:val="22"/>
          <w:szCs w:val="22"/>
        </w:rPr>
        <w:t>reli i</w:t>
      </w:r>
      <w:r w:rsidRPr="00683379">
        <w:rPr>
          <w:rFonts w:asciiTheme="majorHAnsi" w:hAnsiTheme="majorHAnsi" w:cs="Times"/>
          <w:sz w:val="22"/>
          <w:szCs w:val="22"/>
        </w:rPr>
        <w:t>ş</w:t>
      </w:r>
      <w:r w:rsidRPr="00683379">
        <w:rPr>
          <w:rFonts w:asciiTheme="majorHAnsi" w:hAnsiTheme="majorHAnsi"/>
          <w:sz w:val="22"/>
          <w:szCs w:val="22"/>
        </w:rPr>
        <w:t xml:space="preserve"> s</w:t>
      </w:r>
      <w:r w:rsidRPr="00683379">
        <w:rPr>
          <w:rFonts w:asciiTheme="majorHAnsi" w:hAnsiTheme="majorHAnsi" w:cs="Times"/>
          <w:sz w:val="22"/>
          <w:szCs w:val="22"/>
        </w:rPr>
        <w:t>ö</w:t>
      </w:r>
      <w:r w:rsidRPr="00683379">
        <w:rPr>
          <w:rFonts w:asciiTheme="majorHAnsi" w:hAnsiTheme="majorHAnsi"/>
          <w:sz w:val="22"/>
          <w:szCs w:val="22"/>
        </w:rPr>
        <w:t>zle</w:t>
      </w:r>
      <w:r w:rsidRPr="00683379">
        <w:rPr>
          <w:rFonts w:asciiTheme="majorHAnsi" w:hAnsiTheme="majorHAnsi" w:cs="Times"/>
          <w:sz w:val="22"/>
          <w:szCs w:val="22"/>
        </w:rPr>
        <w:t>ş</w:t>
      </w:r>
      <w:r w:rsidRPr="00683379">
        <w:rPr>
          <w:rFonts w:asciiTheme="majorHAnsi" w:hAnsiTheme="majorHAnsi"/>
          <w:sz w:val="22"/>
          <w:szCs w:val="22"/>
        </w:rPr>
        <w:t>mesi ile g</w:t>
      </w:r>
      <w:r w:rsidRPr="00683379">
        <w:rPr>
          <w:rFonts w:asciiTheme="majorHAnsi" w:hAnsiTheme="majorHAnsi" w:cs="Times"/>
          <w:sz w:val="22"/>
          <w:szCs w:val="22"/>
        </w:rPr>
        <w:t>ö</w:t>
      </w:r>
      <w:r w:rsidRPr="00683379">
        <w:rPr>
          <w:rFonts w:asciiTheme="majorHAnsi" w:hAnsiTheme="majorHAnsi"/>
          <w:sz w:val="22"/>
          <w:szCs w:val="22"/>
        </w:rPr>
        <w:t>revlendirilen i</w:t>
      </w:r>
      <w:r w:rsidRPr="00683379">
        <w:rPr>
          <w:rFonts w:asciiTheme="majorHAnsi" w:hAnsiTheme="majorHAnsi" w:cs="Times"/>
          <w:sz w:val="22"/>
          <w:szCs w:val="22"/>
        </w:rPr>
        <w:t>ş</w:t>
      </w:r>
      <w:r w:rsidRPr="00683379">
        <w:rPr>
          <w:rFonts w:asciiTheme="majorHAnsi" w:hAnsiTheme="majorHAnsi"/>
          <w:sz w:val="22"/>
          <w:szCs w:val="22"/>
        </w:rPr>
        <w:t xml:space="preserve">yeri hekimleri,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t</w:t>
      </w:r>
      <w:r w:rsidRPr="00683379">
        <w:rPr>
          <w:rFonts w:asciiTheme="majorHAnsi" w:hAnsiTheme="majorHAnsi" w:cs="Times"/>
          <w:sz w:val="22"/>
          <w:szCs w:val="22"/>
        </w:rPr>
        <w:t>ı</w:t>
      </w:r>
      <w:r w:rsidRPr="00683379">
        <w:rPr>
          <w:rFonts w:asciiTheme="majorHAnsi" w:hAnsiTheme="majorHAnsi"/>
          <w:sz w:val="22"/>
          <w:szCs w:val="22"/>
        </w:rPr>
        <w:t>klar</w:t>
      </w:r>
      <w:r w:rsidRPr="00683379">
        <w:rPr>
          <w:rFonts w:asciiTheme="majorHAnsi" w:hAnsiTheme="majorHAnsi" w:cs="Times"/>
          <w:sz w:val="22"/>
          <w:szCs w:val="22"/>
        </w:rPr>
        <w:t>ı</w:t>
      </w:r>
      <w:r w:rsidRPr="00683379">
        <w:rPr>
          <w:rFonts w:asciiTheme="majorHAnsi" w:hAnsiTheme="majorHAnsi"/>
          <w:sz w:val="22"/>
          <w:szCs w:val="22"/>
        </w:rPr>
        <w:t xml:space="preserve"> i</w:t>
      </w:r>
      <w:r w:rsidRPr="00683379">
        <w:rPr>
          <w:rFonts w:asciiTheme="majorHAnsi" w:hAnsiTheme="majorHAnsi" w:cs="Times"/>
          <w:sz w:val="22"/>
          <w:szCs w:val="22"/>
        </w:rPr>
        <w:t>ş</w:t>
      </w:r>
      <w:r w:rsidRPr="00683379">
        <w:rPr>
          <w:rFonts w:asciiTheme="majorHAnsi" w:hAnsiTheme="majorHAnsi"/>
          <w:sz w:val="22"/>
          <w:szCs w:val="22"/>
        </w:rPr>
        <w:t>yeri ile ilgili mesleki geli</w:t>
      </w:r>
      <w:r w:rsidRPr="00683379">
        <w:rPr>
          <w:rFonts w:asciiTheme="majorHAnsi" w:hAnsiTheme="majorHAnsi" w:cs="Times"/>
          <w:sz w:val="22"/>
          <w:szCs w:val="22"/>
        </w:rPr>
        <w:t>ş</w:t>
      </w:r>
      <w:r w:rsidRPr="00683379">
        <w:rPr>
          <w:rFonts w:asciiTheme="majorHAnsi" w:hAnsiTheme="majorHAnsi"/>
          <w:sz w:val="22"/>
          <w:szCs w:val="22"/>
        </w:rPr>
        <w:t>melerini sa</w:t>
      </w:r>
      <w:r w:rsidRPr="00683379">
        <w:rPr>
          <w:rFonts w:asciiTheme="majorHAnsi" w:hAnsiTheme="majorHAnsi" w:cs="Times"/>
          <w:sz w:val="22"/>
          <w:szCs w:val="22"/>
        </w:rPr>
        <w:t>ğ</w:t>
      </w:r>
      <w:r w:rsidRPr="00683379">
        <w:rPr>
          <w:rFonts w:asciiTheme="majorHAnsi" w:hAnsiTheme="majorHAnsi"/>
          <w:sz w:val="22"/>
          <w:szCs w:val="22"/>
        </w:rPr>
        <w:t>lamaya y</w:t>
      </w:r>
      <w:r w:rsidRPr="00683379">
        <w:rPr>
          <w:rFonts w:asciiTheme="majorHAnsi" w:hAnsiTheme="majorHAnsi" w:cs="Times"/>
          <w:sz w:val="22"/>
          <w:szCs w:val="22"/>
        </w:rPr>
        <w:t>ö</w:t>
      </w:r>
      <w:r w:rsidRPr="00683379">
        <w:rPr>
          <w:rFonts w:asciiTheme="majorHAnsi" w:hAnsiTheme="majorHAnsi"/>
          <w:sz w:val="22"/>
          <w:szCs w:val="22"/>
        </w:rPr>
        <w:t>nelik e</w:t>
      </w:r>
      <w:r w:rsidRPr="00683379">
        <w:rPr>
          <w:rFonts w:asciiTheme="majorHAnsi" w:hAnsiTheme="majorHAnsi" w:cs="Times"/>
          <w:sz w:val="22"/>
          <w:szCs w:val="22"/>
        </w:rPr>
        <w:t>ğ</w:t>
      </w:r>
      <w:r w:rsidRPr="00683379">
        <w:rPr>
          <w:rFonts w:asciiTheme="majorHAnsi" w:hAnsiTheme="majorHAnsi"/>
          <w:sz w:val="22"/>
          <w:szCs w:val="22"/>
        </w:rPr>
        <w:t>itim, seminer ve panel gibi organizasyonlara kat</w:t>
      </w:r>
      <w:r w:rsidRPr="00683379">
        <w:rPr>
          <w:rFonts w:asciiTheme="majorHAnsi" w:hAnsiTheme="majorHAnsi" w:cs="Times"/>
          <w:sz w:val="22"/>
          <w:szCs w:val="22"/>
        </w:rPr>
        <w:t>ı</w:t>
      </w:r>
      <w:r w:rsidRPr="00683379">
        <w:rPr>
          <w:rFonts w:asciiTheme="majorHAnsi" w:hAnsiTheme="majorHAnsi"/>
          <w:sz w:val="22"/>
          <w:szCs w:val="22"/>
        </w:rPr>
        <w:t>lma hakk</w:t>
      </w:r>
      <w:r w:rsidRPr="00683379">
        <w:rPr>
          <w:rFonts w:asciiTheme="majorHAnsi" w:hAnsiTheme="majorHAnsi" w:cs="Times"/>
          <w:sz w:val="22"/>
          <w:szCs w:val="22"/>
        </w:rPr>
        <w:t>ı</w:t>
      </w:r>
      <w:r w:rsidRPr="00683379">
        <w:rPr>
          <w:rFonts w:asciiTheme="majorHAnsi" w:hAnsiTheme="majorHAnsi"/>
          <w:sz w:val="22"/>
          <w:szCs w:val="22"/>
        </w:rPr>
        <w:t>na sahiptir. Bu gibi organizasyonlarda ge</w:t>
      </w:r>
      <w:r w:rsidRPr="00683379">
        <w:rPr>
          <w:rFonts w:asciiTheme="majorHAnsi" w:hAnsiTheme="majorHAnsi" w:cs="Times"/>
          <w:sz w:val="22"/>
          <w:szCs w:val="22"/>
        </w:rPr>
        <w:t>ç</w:t>
      </w:r>
      <w:r w:rsidRPr="00683379">
        <w:rPr>
          <w:rFonts w:asciiTheme="majorHAnsi" w:hAnsiTheme="majorHAnsi"/>
          <w:sz w:val="22"/>
          <w:szCs w:val="22"/>
        </w:rPr>
        <w:t>en s</w:t>
      </w:r>
      <w:r w:rsidRPr="00683379">
        <w:rPr>
          <w:rFonts w:asciiTheme="majorHAnsi" w:hAnsiTheme="majorHAnsi" w:cs="Times"/>
          <w:sz w:val="22"/>
          <w:szCs w:val="22"/>
        </w:rPr>
        <w:t>ü</w:t>
      </w:r>
      <w:r w:rsidRPr="00683379">
        <w:rPr>
          <w:rFonts w:asciiTheme="majorHAnsi" w:hAnsiTheme="majorHAnsi"/>
          <w:sz w:val="22"/>
          <w:szCs w:val="22"/>
        </w:rPr>
        <w:t>relerden bir y</w:t>
      </w:r>
      <w:r w:rsidRPr="00683379">
        <w:rPr>
          <w:rFonts w:asciiTheme="majorHAnsi" w:hAnsiTheme="majorHAnsi" w:cs="Times"/>
          <w:sz w:val="22"/>
          <w:szCs w:val="22"/>
        </w:rPr>
        <w:t>ı</w:t>
      </w:r>
      <w:r w:rsidRPr="00683379">
        <w:rPr>
          <w:rFonts w:asciiTheme="majorHAnsi" w:hAnsiTheme="majorHAnsi"/>
          <w:sz w:val="22"/>
          <w:szCs w:val="22"/>
        </w:rPr>
        <w:t>l i</w:t>
      </w:r>
      <w:r w:rsidRPr="00683379">
        <w:rPr>
          <w:rFonts w:asciiTheme="majorHAnsi" w:hAnsiTheme="majorHAnsi" w:cs="Times"/>
          <w:sz w:val="22"/>
          <w:szCs w:val="22"/>
        </w:rPr>
        <w:t>ç</w:t>
      </w:r>
      <w:r w:rsidRPr="00683379">
        <w:rPr>
          <w:rFonts w:asciiTheme="majorHAnsi" w:hAnsiTheme="majorHAnsi"/>
          <w:sz w:val="22"/>
          <w:szCs w:val="22"/>
        </w:rPr>
        <w:t>erisinde toplam be</w:t>
      </w:r>
      <w:r w:rsidRPr="00683379">
        <w:rPr>
          <w:rFonts w:asciiTheme="majorHAnsi" w:hAnsiTheme="majorHAnsi" w:cs="Times"/>
          <w:sz w:val="22"/>
          <w:szCs w:val="22"/>
        </w:rPr>
        <w:t>ş</w:t>
      </w:r>
      <w:r w:rsidRPr="00683379">
        <w:rPr>
          <w:rFonts w:asciiTheme="majorHAnsi" w:hAnsiTheme="majorHAnsi"/>
          <w:sz w:val="22"/>
          <w:szCs w:val="22"/>
        </w:rPr>
        <w:t xml:space="preserve"> i</w:t>
      </w:r>
      <w:r w:rsidRPr="00683379">
        <w:rPr>
          <w:rFonts w:asciiTheme="majorHAnsi" w:hAnsiTheme="majorHAnsi" w:cs="Times"/>
          <w:sz w:val="22"/>
          <w:szCs w:val="22"/>
        </w:rPr>
        <w:t>ş</w:t>
      </w:r>
      <w:r w:rsidRPr="00683379">
        <w:rPr>
          <w:rFonts w:asciiTheme="majorHAnsi" w:hAnsiTheme="majorHAnsi"/>
          <w:sz w:val="22"/>
          <w:szCs w:val="22"/>
        </w:rPr>
        <w:t xml:space="preserve"> g</w:t>
      </w:r>
      <w:r w:rsidRPr="00683379">
        <w:rPr>
          <w:rFonts w:asciiTheme="majorHAnsi" w:hAnsiTheme="majorHAnsi" w:cs="Times"/>
          <w:sz w:val="22"/>
          <w:szCs w:val="22"/>
        </w:rPr>
        <w:t>ü</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 xml:space="preserve"> </w:t>
      </w:r>
      <w:proofErr w:type="spellStart"/>
      <w:r w:rsidRPr="00683379">
        <w:rPr>
          <w:rFonts w:asciiTheme="majorHAnsi" w:hAnsiTheme="majorHAnsi"/>
          <w:sz w:val="22"/>
          <w:szCs w:val="22"/>
        </w:rPr>
        <w:t>kadar</w:t>
      </w:r>
      <w:r w:rsidRPr="00683379">
        <w:rPr>
          <w:rFonts w:asciiTheme="majorHAnsi" w:hAnsiTheme="majorHAnsi" w:cs="Times"/>
          <w:sz w:val="22"/>
          <w:szCs w:val="22"/>
        </w:rPr>
        <w:t>ıç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w:t>
      </w:r>
      <w:proofErr w:type="spellEnd"/>
      <w:r w:rsidRPr="00683379">
        <w:rPr>
          <w:rFonts w:asciiTheme="majorHAnsi" w:hAnsiTheme="majorHAnsi"/>
          <w:sz w:val="22"/>
          <w:szCs w:val="22"/>
        </w:rPr>
        <w:t xml:space="preserve"> s</w:t>
      </w:r>
      <w:r w:rsidRPr="00683379">
        <w:rPr>
          <w:rFonts w:asciiTheme="majorHAnsi" w:hAnsiTheme="majorHAnsi" w:cs="Times"/>
          <w:sz w:val="22"/>
          <w:szCs w:val="22"/>
        </w:rPr>
        <w:t>ü</w:t>
      </w:r>
      <w:r w:rsidRPr="00683379">
        <w:rPr>
          <w:rFonts w:asciiTheme="majorHAnsi" w:hAnsiTheme="majorHAnsi"/>
          <w:sz w:val="22"/>
          <w:szCs w:val="22"/>
        </w:rPr>
        <w:t>resinden 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r ve bu s</w:t>
      </w:r>
      <w:r w:rsidRPr="00683379">
        <w:rPr>
          <w:rFonts w:asciiTheme="majorHAnsi" w:hAnsiTheme="majorHAnsi" w:cs="Times"/>
          <w:sz w:val="22"/>
          <w:szCs w:val="22"/>
        </w:rPr>
        <w:t>ü</w:t>
      </w:r>
      <w:r w:rsidRPr="00683379">
        <w:rPr>
          <w:rFonts w:asciiTheme="majorHAnsi" w:hAnsiTheme="majorHAnsi"/>
          <w:sz w:val="22"/>
          <w:szCs w:val="22"/>
        </w:rPr>
        <w:t>reler sebebiyle i</w:t>
      </w:r>
      <w:r w:rsidRPr="00683379">
        <w:rPr>
          <w:rFonts w:asciiTheme="majorHAnsi" w:hAnsiTheme="majorHAnsi" w:cs="Times"/>
          <w:sz w:val="22"/>
          <w:szCs w:val="22"/>
        </w:rPr>
        <w:t>ş</w:t>
      </w:r>
      <w:r w:rsidRPr="00683379">
        <w:rPr>
          <w:rFonts w:asciiTheme="majorHAnsi" w:hAnsiTheme="majorHAnsi"/>
          <w:sz w:val="22"/>
          <w:szCs w:val="22"/>
        </w:rPr>
        <w:t xml:space="preserve">yeri hekiminin </w:t>
      </w:r>
      <w:r w:rsidRPr="00683379">
        <w:rPr>
          <w:rFonts w:asciiTheme="majorHAnsi" w:hAnsiTheme="majorHAnsi" w:cs="Times"/>
          <w:sz w:val="22"/>
          <w:szCs w:val="22"/>
        </w:rPr>
        <w:t>ü</w:t>
      </w:r>
      <w:r w:rsidRPr="00683379">
        <w:rPr>
          <w:rFonts w:asciiTheme="majorHAnsi" w:hAnsiTheme="majorHAnsi"/>
          <w:sz w:val="22"/>
          <w:szCs w:val="22"/>
        </w:rPr>
        <w:t>cretinden herhangi bir kesinti yap</w:t>
      </w:r>
      <w:r w:rsidRPr="00683379">
        <w:rPr>
          <w:rFonts w:asciiTheme="majorHAnsi" w:hAnsiTheme="majorHAnsi" w:cs="Times"/>
          <w:sz w:val="22"/>
          <w:szCs w:val="22"/>
        </w:rPr>
        <w:t>ı</w:t>
      </w:r>
      <w:r w:rsidRPr="00683379">
        <w:rPr>
          <w:rFonts w:asciiTheme="majorHAnsi" w:hAnsiTheme="majorHAnsi"/>
          <w:sz w:val="22"/>
          <w:szCs w:val="22"/>
        </w:rPr>
        <w:t>lamaz.</w:t>
      </w:r>
    </w:p>
    <w:p w:rsidR="002A060F" w:rsidRPr="00F602D4" w:rsidRDefault="002A060F" w:rsidP="00683379">
      <w:pPr>
        <w:pStyle w:val="3-normalyaz"/>
        <w:spacing w:before="0" w:beforeAutospacing="0" w:after="200" w:afterAutospacing="0"/>
        <w:rPr>
          <w:rFonts w:asciiTheme="majorHAnsi" w:hAnsiTheme="majorHAnsi"/>
          <w:b/>
          <w:sz w:val="22"/>
          <w:szCs w:val="22"/>
        </w:rPr>
      </w:pPr>
      <w:r w:rsidRPr="00F602D4">
        <w:rPr>
          <w:rFonts w:asciiTheme="majorHAnsi" w:hAnsiTheme="majorHAnsi"/>
          <w:b/>
          <w:sz w:val="22"/>
          <w:szCs w:val="22"/>
        </w:rPr>
        <w:t>11. Madde</w:t>
      </w:r>
      <w:r w:rsidRPr="00F602D4">
        <w:rPr>
          <w:rFonts w:asciiTheme="majorHAnsi" w:hAnsiTheme="majorHAnsi" w:cs="Times"/>
          <w:b/>
          <w:sz w:val="22"/>
          <w:szCs w:val="22"/>
        </w:rPr>
        <w:t xml:space="preserve"> İş</w:t>
      </w:r>
      <w:r w:rsidRPr="00F602D4">
        <w:rPr>
          <w:rFonts w:asciiTheme="majorHAnsi" w:hAnsiTheme="majorHAnsi"/>
          <w:b/>
          <w:sz w:val="22"/>
          <w:szCs w:val="22"/>
        </w:rPr>
        <w:t>yeri hekiminin y</w:t>
      </w:r>
      <w:r w:rsidRPr="00F602D4">
        <w:rPr>
          <w:rFonts w:asciiTheme="majorHAnsi" w:hAnsiTheme="majorHAnsi" w:cs="Times"/>
          <w:b/>
          <w:sz w:val="22"/>
          <w:szCs w:val="22"/>
        </w:rPr>
        <w:t>ü</w:t>
      </w:r>
      <w:r w:rsidRPr="00F602D4">
        <w:rPr>
          <w:rFonts w:asciiTheme="majorHAnsi" w:hAnsiTheme="majorHAnsi"/>
          <w:b/>
          <w:sz w:val="22"/>
          <w:szCs w:val="22"/>
        </w:rPr>
        <w:t>k</w:t>
      </w:r>
      <w:r w:rsidRPr="00F602D4">
        <w:rPr>
          <w:rFonts w:asciiTheme="majorHAnsi" w:hAnsiTheme="majorHAnsi" w:cs="Times"/>
          <w:b/>
          <w:sz w:val="22"/>
          <w:szCs w:val="22"/>
        </w:rPr>
        <w:t>ü</w:t>
      </w:r>
      <w:r w:rsidRPr="00F602D4">
        <w:rPr>
          <w:rFonts w:asciiTheme="majorHAnsi" w:hAnsiTheme="majorHAnsi"/>
          <w:b/>
          <w:sz w:val="22"/>
          <w:szCs w:val="22"/>
        </w:rPr>
        <w:t>ml</w:t>
      </w:r>
      <w:r w:rsidRPr="00F602D4">
        <w:rPr>
          <w:rFonts w:asciiTheme="majorHAnsi" w:hAnsiTheme="majorHAnsi" w:cs="Times"/>
          <w:b/>
          <w:sz w:val="22"/>
          <w:szCs w:val="22"/>
        </w:rPr>
        <w:t>ü</w:t>
      </w:r>
      <w:r w:rsidRPr="00F602D4">
        <w:rPr>
          <w:rFonts w:asciiTheme="majorHAnsi" w:hAnsiTheme="majorHAnsi"/>
          <w:b/>
          <w:sz w:val="22"/>
          <w:szCs w:val="22"/>
        </w:rPr>
        <w:t>l</w:t>
      </w:r>
      <w:r w:rsidRPr="00F602D4">
        <w:rPr>
          <w:rFonts w:asciiTheme="majorHAnsi" w:hAnsiTheme="majorHAnsi" w:cs="Times"/>
          <w:b/>
          <w:sz w:val="22"/>
          <w:szCs w:val="22"/>
        </w:rPr>
        <w:t>ü</w:t>
      </w:r>
      <w:r w:rsidRPr="00F602D4">
        <w:rPr>
          <w:rFonts w:asciiTheme="majorHAnsi" w:hAnsiTheme="majorHAnsi"/>
          <w:b/>
          <w:sz w:val="22"/>
          <w:szCs w:val="22"/>
        </w:rPr>
        <w:t>klerimi belirtmiştir.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(1) </w:t>
      </w:r>
      <w:r w:rsidRPr="00683379">
        <w:rPr>
          <w:rFonts w:asciiTheme="majorHAnsi" w:hAnsiTheme="majorHAnsi" w:cs="Times"/>
          <w:sz w:val="22"/>
          <w:szCs w:val="22"/>
        </w:rPr>
        <w:t>İş</w:t>
      </w:r>
      <w:r w:rsidRPr="00683379">
        <w:rPr>
          <w:rFonts w:asciiTheme="majorHAnsi" w:hAnsiTheme="majorHAnsi"/>
          <w:sz w:val="22"/>
          <w:szCs w:val="22"/>
        </w:rPr>
        <w:t>yeri hekimleri, bu Y</w:t>
      </w:r>
      <w:r w:rsidRPr="00683379">
        <w:rPr>
          <w:rFonts w:asciiTheme="majorHAnsi" w:hAnsiTheme="majorHAnsi" w:cs="Times"/>
          <w:sz w:val="22"/>
          <w:szCs w:val="22"/>
        </w:rPr>
        <w:t>ö</w:t>
      </w:r>
      <w:r w:rsidRPr="00683379">
        <w:rPr>
          <w:rFonts w:asciiTheme="majorHAnsi" w:hAnsiTheme="majorHAnsi"/>
          <w:sz w:val="22"/>
          <w:szCs w:val="22"/>
        </w:rPr>
        <w:t>netmelikte belirtilen g</w:t>
      </w:r>
      <w:r w:rsidRPr="00683379">
        <w:rPr>
          <w:rFonts w:asciiTheme="majorHAnsi" w:hAnsiTheme="majorHAnsi" w:cs="Times"/>
          <w:sz w:val="22"/>
          <w:szCs w:val="22"/>
        </w:rPr>
        <w:t>ö</w:t>
      </w:r>
      <w:r w:rsidRPr="00683379">
        <w:rPr>
          <w:rFonts w:asciiTheme="majorHAnsi" w:hAnsiTheme="majorHAnsi"/>
          <w:sz w:val="22"/>
          <w:szCs w:val="22"/>
        </w:rPr>
        <w:t>revlerini yaparken, i</w:t>
      </w:r>
      <w:r w:rsidRPr="00683379">
        <w:rPr>
          <w:rFonts w:asciiTheme="majorHAnsi" w:hAnsiTheme="majorHAnsi" w:cs="Times"/>
          <w:sz w:val="22"/>
          <w:szCs w:val="22"/>
        </w:rPr>
        <w:t>ş</w:t>
      </w:r>
      <w:r w:rsidRPr="00683379">
        <w:rPr>
          <w:rFonts w:asciiTheme="majorHAnsi" w:hAnsiTheme="majorHAnsi"/>
          <w:sz w:val="22"/>
          <w:szCs w:val="22"/>
        </w:rPr>
        <w:t>in normal ak</w:t>
      </w:r>
      <w:r w:rsidRPr="00683379">
        <w:rPr>
          <w:rFonts w:asciiTheme="majorHAnsi" w:hAnsiTheme="majorHAnsi" w:cs="Times"/>
          <w:sz w:val="22"/>
          <w:szCs w:val="22"/>
        </w:rPr>
        <w:t>ışı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 m</w:t>
      </w:r>
      <w:r w:rsidRPr="00683379">
        <w:rPr>
          <w:rFonts w:asciiTheme="majorHAnsi" w:hAnsiTheme="majorHAnsi" w:cs="Times"/>
          <w:sz w:val="22"/>
          <w:szCs w:val="22"/>
        </w:rPr>
        <w:t>ü</w:t>
      </w:r>
      <w:r w:rsidRPr="00683379">
        <w:rPr>
          <w:rFonts w:asciiTheme="majorHAnsi" w:hAnsiTheme="majorHAnsi"/>
          <w:sz w:val="22"/>
          <w:szCs w:val="22"/>
        </w:rPr>
        <w:t>mk</w:t>
      </w:r>
      <w:r w:rsidRPr="00683379">
        <w:rPr>
          <w:rFonts w:asciiTheme="majorHAnsi" w:hAnsiTheme="majorHAnsi" w:cs="Times"/>
          <w:sz w:val="22"/>
          <w:szCs w:val="22"/>
        </w:rPr>
        <w:t>ü</w:t>
      </w:r>
      <w:r w:rsidRPr="00683379">
        <w:rPr>
          <w:rFonts w:asciiTheme="majorHAnsi" w:hAnsiTheme="majorHAnsi"/>
          <w:sz w:val="22"/>
          <w:szCs w:val="22"/>
        </w:rPr>
        <w:t>n oldu</w:t>
      </w:r>
      <w:r w:rsidRPr="00683379">
        <w:rPr>
          <w:rFonts w:asciiTheme="majorHAnsi" w:hAnsiTheme="majorHAnsi" w:cs="Times"/>
          <w:sz w:val="22"/>
          <w:szCs w:val="22"/>
        </w:rPr>
        <w:t>ğ</w:t>
      </w:r>
      <w:r w:rsidRPr="00683379">
        <w:rPr>
          <w:rFonts w:asciiTheme="majorHAnsi" w:hAnsiTheme="majorHAnsi"/>
          <w:sz w:val="22"/>
          <w:szCs w:val="22"/>
        </w:rPr>
        <w:t xml:space="preserve">u kadar aksatmamak ve verimli bir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ortam</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sa</w:t>
      </w:r>
      <w:r w:rsidRPr="00683379">
        <w:rPr>
          <w:rFonts w:asciiTheme="majorHAnsi" w:hAnsiTheme="majorHAnsi" w:cs="Times"/>
          <w:sz w:val="22"/>
          <w:szCs w:val="22"/>
        </w:rPr>
        <w:t>ğ</w:t>
      </w:r>
      <w:r w:rsidRPr="00683379">
        <w:rPr>
          <w:rFonts w:asciiTheme="majorHAnsi" w:hAnsiTheme="majorHAnsi"/>
          <w:sz w:val="22"/>
          <w:szCs w:val="22"/>
        </w:rPr>
        <w:t>lanmas</w:t>
      </w:r>
      <w:r w:rsidRPr="00683379">
        <w:rPr>
          <w:rFonts w:asciiTheme="majorHAnsi" w:hAnsiTheme="majorHAnsi" w:cs="Times"/>
          <w:sz w:val="22"/>
          <w:szCs w:val="22"/>
        </w:rPr>
        <w:t>ı</w:t>
      </w:r>
      <w:r w:rsidRPr="00683379">
        <w:rPr>
          <w:rFonts w:asciiTheme="majorHAnsi" w:hAnsiTheme="majorHAnsi"/>
          <w:sz w:val="22"/>
          <w:szCs w:val="22"/>
        </w:rPr>
        <w:t>na katk</w:t>
      </w:r>
      <w:r w:rsidRPr="00683379">
        <w:rPr>
          <w:rFonts w:asciiTheme="majorHAnsi" w:hAnsiTheme="majorHAnsi" w:cs="Times"/>
          <w:sz w:val="22"/>
          <w:szCs w:val="22"/>
        </w:rPr>
        <w:t>ı</w:t>
      </w:r>
      <w:r w:rsidRPr="00683379">
        <w:rPr>
          <w:rFonts w:asciiTheme="majorHAnsi" w:hAnsiTheme="majorHAnsi"/>
          <w:sz w:val="22"/>
          <w:szCs w:val="22"/>
        </w:rPr>
        <w:t>da bulunmak, i</w:t>
      </w:r>
      <w:r w:rsidRPr="00683379">
        <w:rPr>
          <w:rFonts w:asciiTheme="majorHAnsi" w:hAnsiTheme="majorHAnsi" w:cs="Times"/>
          <w:sz w:val="22"/>
          <w:szCs w:val="22"/>
        </w:rPr>
        <w:t>ş</w:t>
      </w:r>
      <w:r w:rsidRPr="00683379">
        <w:rPr>
          <w:rFonts w:asciiTheme="majorHAnsi" w:hAnsiTheme="majorHAnsi"/>
          <w:sz w:val="22"/>
          <w:szCs w:val="22"/>
        </w:rPr>
        <w:t>verenin ve i</w:t>
      </w:r>
      <w:r w:rsidRPr="00683379">
        <w:rPr>
          <w:rFonts w:asciiTheme="majorHAnsi" w:hAnsiTheme="majorHAnsi" w:cs="Times"/>
          <w:sz w:val="22"/>
          <w:szCs w:val="22"/>
        </w:rPr>
        <w:t>ş</w:t>
      </w:r>
      <w:r w:rsidRPr="00683379">
        <w:rPr>
          <w:rFonts w:asciiTheme="majorHAnsi" w:hAnsiTheme="majorHAnsi"/>
          <w:sz w:val="22"/>
          <w:szCs w:val="22"/>
        </w:rPr>
        <w:t>yerinin meslek s</w:t>
      </w:r>
      <w:r w:rsidRPr="00683379">
        <w:rPr>
          <w:rFonts w:asciiTheme="majorHAnsi" w:hAnsiTheme="majorHAnsi" w:cs="Times"/>
          <w:sz w:val="22"/>
          <w:szCs w:val="22"/>
        </w:rPr>
        <w:t>ı</w:t>
      </w:r>
      <w:r w:rsidRPr="00683379">
        <w:rPr>
          <w:rFonts w:asciiTheme="majorHAnsi" w:hAnsiTheme="majorHAnsi"/>
          <w:sz w:val="22"/>
          <w:szCs w:val="22"/>
        </w:rPr>
        <w:t>rlar</w:t>
      </w:r>
      <w:r w:rsidRPr="00683379">
        <w:rPr>
          <w:rFonts w:asciiTheme="majorHAnsi" w:hAnsiTheme="majorHAnsi" w:cs="Times"/>
          <w:sz w:val="22"/>
          <w:szCs w:val="22"/>
        </w:rPr>
        <w:t>ı</w:t>
      </w:r>
      <w:r w:rsidRPr="00683379">
        <w:rPr>
          <w:rFonts w:asciiTheme="majorHAnsi" w:hAnsiTheme="majorHAnsi"/>
          <w:sz w:val="22"/>
          <w:szCs w:val="22"/>
        </w:rPr>
        <w:t xml:space="preserve">, </w:t>
      </w:r>
      <w:r w:rsidRPr="00683379">
        <w:rPr>
          <w:rFonts w:asciiTheme="majorHAnsi" w:hAnsiTheme="majorHAnsi"/>
          <w:sz w:val="22"/>
          <w:szCs w:val="22"/>
        </w:rPr>
        <w:lastRenderedPageBreak/>
        <w:t>ekonomik ve ticari durumlar</w:t>
      </w:r>
      <w:r w:rsidRPr="00683379">
        <w:rPr>
          <w:rFonts w:asciiTheme="majorHAnsi" w:hAnsiTheme="majorHAnsi" w:cs="Times"/>
          <w:sz w:val="22"/>
          <w:szCs w:val="22"/>
        </w:rPr>
        <w:t>ı</w:t>
      </w:r>
      <w:r w:rsidRPr="00683379">
        <w:rPr>
          <w:rFonts w:asciiTheme="majorHAnsi" w:hAnsiTheme="majorHAnsi"/>
          <w:sz w:val="22"/>
          <w:szCs w:val="22"/>
        </w:rPr>
        <w:t xml:space="preserve"> hakk</w:t>
      </w:r>
      <w:r w:rsidRPr="00683379">
        <w:rPr>
          <w:rFonts w:asciiTheme="majorHAnsi" w:hAnsiTheme="majorHAnsi" w:cs="Times"/>
          <w:sz w:val="22"/>
          <w:szCs w:val="22"/>
        </w:rPr>
        <w:t>ı</w:t>
      </w:r>
      <w:r w:rsidRPr="00683379">
        <w:rPr>
          <w:rFonts w:asciiTheme="majorHAnsi" w:hAnsiTheme="majorHAnsi"/>
          <w:sz w:val="22"/>
          <w:szCs w:val="22"/>
        </w:rPr>
        <w:t xml:space="preserve">ndaki bilgiler ile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n ki</w:t>
      </w:r>
      <w:r w:rsidRPr="00683379">
        <w:rPr>
          <w:rFonts w:asciiTheme="majorHAnsi" w:hAnsiTheme="majorHAnsi" w:cs="Times"/>
          <w:sz w:val="22"/>
          <w:szCs w:val="22"/>
        </w:rPr>
        <w:t>ş</w:t>
      </w:r>
      <w:r w:rsidRPr="00683379">
        <w:rPr>
          <w:rFonts w:asciiTheme="majorHAnsi" w:hAnsiTheme="majorHAnsi"/>
          <w:sz w:val="22"/>
          <w:szCs w:val="22"/>
        </w:rPr>
        <w:t>isel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dosyas</w:t>
      </w:r>
      <w:r w:rsidRPr="00683379">
        <w:rPr>
          <w:rFonts w:asciiTheme="majorHAnsi" w:hAnsiTheme="majorHAnsi" w:cs="Times"/>
          <w:sz w:val="22"/>
          <w:szCs w:val="22"/>
        </w:rPr>
        <w:t>ı</w:t>
      </w:r>
      <w:r w:rsidRPr="00683379">
        <w:rPr>
          <w:rFonts w:asciiTheme="majorHAnsi" w:hAnsiTheme="majorHAnsi"/>
          <w:sz w:val="22"/>
          <w:szCs w:val="22"/>
        </w:rPr>
        <w:t>ndaki bilgileri gizli tutmakla y</w:t>
      </w:r>
      <w:r w:rsidRPr="00683379">
        <w:rPr>
          <w:rFonts w:asciiTheme="majorHAnsi" w:hAnsiTheme="majorHAnsi" w:cs="Times"/>
          <w:sz w:val="22"/>
          <w:szCs w:val="22"/>
        </w:rPr>
        <w:t>ü</w:t>
      </w:r>
      <w:r w:rsidRPr="00683379">
        <w:rPr>
          <w:rFonts w:asciiTheme="majorHAnsi" w:hAnsiTheme="majorHAnsi"/>
          <w:sz w:val="22"/>
          <w:szCs w:val="22"/>
        </w:rPr>
        <w:t>k</w:t>
      </w:r>
      <w:r w:rsidRPr="00683379">
        <w:rPr>
          <w:rFonts w:asciiTheme="majorHAnsi" w:hAnsiTheme="majorHAnsi" w:cs="Times"/>
          <w:sz w:val="22"/>
          <w:szCs w:val="22"/>
        </w:rPr>
        <w:t>ü</w:t>
      </w:r>
      <w:r w:rsidRPr="00683379">
        <w:rPr>
          <w:rFonts w:asciiTheme="majorHAnsi" w:hAnsiTheme="majorHAnsi"/>
          <w:sz w:val="22"/>
          <w:szCs w:val="22"/>
        </w:rPr>
        <w:t>ml</w:t>
      </w:r>
      <w:r w:rsidRPr="00683379">
        <w:rPr>
          <w:rFonts w:asciiTheme="majorHAnsi" w:hAnsiTheme="majorHAnsi" w:cs="Times"/>
          <w:sz w:val="22"/>
          <w:szCs w:val="22"/>
        </w:rPr>
        <w:t>ü</w:t>
      </w:r>
      <w:r w:rsidRPr="00683379">
        <w:rPr>
          <w:rFonts w:asciiTheme="majorHAnsi" w:hAnsiTheme="majorHAnsi"/>
          <w:sz w:val="22"/>
          <w:szCs w:val="22"/>
        </w:rPr>
        <w:t>d</w:t>
      </w:r>
      <w:r w:rsidRPr="00683379">
        <w:rPr>
          <w:rFonts w:asciiTheme="majorHAnsi" w:hAnsiTheme="majorHAnsi" w:cs="Times"/>
          <w:sz w:val="22"/>
          <w:szCs w:val="22"/>
        </w:rPr>
        <w:t>ü</w:t>
      </w:r>
      <w:r w:rsidRPr="00683379">
        <w:rPr>
          <w:rFonts w:asciiTheme="majorHAnsi" w:hAnsiTheme="majorHAnsi"/>
          <w:sz w:val="22"/>
          <w:szCs w:val="22"/>
        </w:rPr>
        <w:t>rler.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(2) </w:t>
      </w:r>
      <w:r w:rsidRPr="00683379">
        <w:rPr>
          <w:rFonts w:asciiTheme="majorHAnsi" w:hAnsiTheme="majorHAnsi" w:cs="Times"/>
          <w:sz w:val="22"/>
          <w:szCs w:val="22"/>
        </w:rPr>
        <w:t>İş</w:t>
      </w:r>
      <w:r w:rsidRPr="00683379">
        <w:rPr>
          <w:rFonts w:asciiTheme="majorHAnsi" w:hAnsiTheme="majorHAnsi"/>
          <w:sz w:val="22"/>
          <w:szCs w:val="22"/>
        </w:rPr>
        <w:t>yeri hekimleri, i</w:t>
      </w:r>
      <w:r w:rsidRPr="00683379">
        <w:rPr>
          <w:rFonts w:asciiTheme="majorHAnsi" w:hAnsiTheme="majorHAnsi" w:cs="Times"/>
          <w:sz w:val="22"/>
          <w:szCs w:val="22"/>
        </w:rPr>
        <w:t>ş</w:t>
      </w:r>
      <w:r w:rsidRPr="00683379">
        <w:rPr>
          <w:rFonts w:asciiTheme="majorHAnsi" w:hAnsiTheme="majorHAnsi"/>
          <w:sz w:val="22"/>
          <w:szCs w:val="22"/>
        </w:rPr>
        <w:t xml:space="preserve">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ığı</w:t>
      </w:r>
      <w:r w:rsidRPr="00683379">
        <w:rPr>
          <w:rFonts w:asciiTheme="majorHAnsi" w:hAnsiTheme="majorHAnsi"/>
          <w:sz w:val="22"/>
          <w:szCs w:val="22"/>
        </w:rPr>
        <w:t xml:space="preserve"> 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hizmetlerinin y</w:t>
      </w:r>
      <w:r w:rsidRPr="00683379">
        <w:rPr>
          <w:rFonts w:asciiTheme="majorHAnsi" w:hAnsiTheme="majorHAnsi" w:cs="Times"/>
          <w:sz w:val="22"/>
          <w:szCs w:val="22"/>
        </w:rPr>
        <w:t>ü</w:t>
      </w:r>
      <w:r w:rsidRPr="00683379">
        <w:rPr>
          <w:rFonts w:asciiTheme="majorHAnsi" w:hAnsiTheme="majorHAnsi"/>
          <w:sz w:val="22"/>
          <w:szCs w:val="22"/>
        </w:rPr>
        <w:t>r</w:t>
      </w:r>
      <w:r w:rsidRPr="00683379">
        <w:rPr>
          <w:rFonts w:asciiTheme="majorHAnsi" w:hAnsiTheme="majorHAnsi" w:cs="Times"/>
          <w:sz w:val="22"/>
          <w:szCs w:val="22"/>
        </w:rPr>
        <w:t>ü</w:t>
      </w:r>
      <w:r w:rsidRPr="00683379">
        <w:rPr>
          <w:rFonts w:asciiTheme="majorHAnsi" w:hAnsiTheme="majorHAnsi"/>
          <w:sz w:val="22"/>
          <w:szCs w:val="22"/>
        </w:rPr>
        <w:t>t</w:t>
      </w:r>
      <w:r w:rsidRPr="00683379">
        <w:rPr>
          <w:rFonts w:asciiTheme="majorHAnsi" w:hAnsiTheme="majorHAnsi" w:cs="Times"/>
          <w:sz w:val="22"/>
          <w:szCs w:val="22"/>
        </w:rPr>
        <w:t>ü</w:t>
      </w:r>
      <w:r w:rsidRPr="00683379">
        <w:rPr>
          <w:rFonts w:asciiTheme="majorHAnsi" w:hAnsiTheme="majorHAnsi"/>
          <w:sz w:val="22"/>
          <w:szCs w:val="22"/>
        </w:rPr>
        <w:t>lmesindeki ihmallerinden dolay</w:t>
      </w:r>
      <w:r w:rsidRPr="00683379">
        <w:rPr>
          <w:rFonts w:asciiTheme="majorHAnsi" w:hAnsiTheme="majorHAnsi" w:cs="Times"/>
          <w:sz w:val="22"/>
          <w:szCs w:val="22"/>
        </w:rPr>
        <w:t>ı</w:t>
      </w:r>
      <w:r w:rsidRPr="00683379">
        <w:rPr>
          <w:rFonts w:asciiTheme="majorHAnsi" w:hAnsiTheme="majorHAnsi"/>
          <w:sz w:val="22"/>
          <w:szCs w:val="22"/>
        </w:rPr>
        <w:t>, hizmet sunduklar</w:t>
      </w:r>
      <w:r w:rsidRPr="00683379">
        <w:rPr>
          <w:rFonts w:asciiTheme="majorHAnsi" w:hAnsiTheme="majorHAnsi" w:cs="Times"/>
          <w:sz w:val="22"/>
          <w:szCs w:val="22"/>
        </w:rPr>
        <w:t>ı</w:t>
      </w:r>
      <w:r w:rsidRPr="00683379">
        <w:rPr>
          <w:rFonts w:asciiTheme="majorHAnsi" w:hAnsiTheme="majorHAnsi"/>
          <w:sz w:val="22"/>
          <w:szCs w:val="22"/>
        </w:rPr>
        <w:t xml:space="preserve"> i</w:t>
      </w:r>
      <w:r w:rsidRPr="00683379">
        <w:rPr>
          <w:rFonts w:asciiTheme="majorHAnsi" w:hAnsiTheme="majorHAnsi" w:cs="Times"/>
          <w:sz w:val="22"/>
          <w:szCs w:val="22"/>
        </w:rPr>
        <w:t>ş</w:t>
      </w:r>
      <w:r w:rsidRPr="00683379">
        <w:rPr>
          <w:rFonts w:asciiTheme="majorHAnsi" w:hAnsiTheme="majorHAnsi"/>
          <w:sz w:val="22"/>
          <w:szCs w:val="22"/>
        </w:rPr>
        <w:t>verene kar</w:t>
      </w:r>
      <w:r w:rsidRPr="00683379">
        <w:rPr>
          <w:rFonts w:asciiTheme="majorHAnsi" w:hAnsiTheme="majorHAnsi" w:cs="Times"/>
          <w:sz w:val="22"/>
          <w:szCs w:val="22"/>
        </w:rPr>
        <w:t>şı</w:t>
      </w:r>
      <w:r w:rsidRPr="00683379">
        <w:rPr>
          <w:rFonts w:asciiTheme="majorHAnsi" w:hAnsiTheme="majorHAnsi"/>
          <w:sz w:val="22"/>
          <w:szCs w:val="22"/>
        </w:rPr>
        <w:t xml:space="preserve"> sorumludur.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(3)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 xml:space="preserve">n </w:t>
      </w:r>
      <w:r w:rsidRPr="00683379">
        <w:rPr>
          <w:rFonts w:asciiTheme="majorHAnsi" w:hAnsiTheme="majorHAnsi" w:cs="Times"/>
          <w:sz w:val="22"/>
          <w:szCs w:val="22"/>
        </w:rPr>
        <w:t>ö</w:t>
      </w:r>
      <w:r w:rsidRPr="00683379">
        <w:rPr>
          <w:rFonts w:asciiTheme="majorHAnsi" w:hAnsiTheme="majorHAnsi"/>
          <w:sz w:val="22"/>
          <w:szCs w:val="22"/>
        </w:rPr>
        <w:t>l</w:t>
      </w:r>
      <w:r w:rsidRPr="00683379">
        <w:rPr>
          <w:rFonts w:asciiTheme="majorHAnsi" w:hAnsiTheme="majorHAnsi" w:cs="Times"/>
          <w:sz w:val="22"/>
          <w:szCs w:val="22"/>
        </w:rPr>
        <w:t>ü</w:t>
      </w:r>
      <w:r w:rsidRPr="00683379">
        <w:rPr>
          <w:rFonts w:asciiTheme="majorHAnsi" w:hAnsiTheme="majorHAnsi"/>
          <w:sz w:val="22"/>
          <w:szCs w:val="22"/>
        </w:rPr>
        <w:t>m</w:t>
      </w:r>
      <w:r w:rsidRPr="00683379">
        <w:rPr>
          <w:rFonts w:asciiTheme="majorHAnsi" w:hAnsiTheme="majorHAnsi" w:cs="Times"/>
          <w:sz w:val="22"/>
          <w:szCs w:val="22"/>
        </w:rPr>
        <w:t>ü</w:t>
      </w:r>
      <w:r w:rsidRPr="00683379">
        <w:rPr>
          <w:rFonts w:asciiTheme="majorHAnsi" w:hAnsiTheme="majorHAnsi"/>
          <w:sz w:val="22"/>
          <w:szCs w:val="22"/>
        </w:rPr>
        <w:t xml:space="preserve"> veya maluliyetiyle sonu</w:t>
      </w:r>
      <w:r w:rsidRPr="00683379">
        <w:rPr>
          <w:rFonts w:asciiTheme="majorHAnsi" w:hAnsiTheme="majorHAnsi" w:cs="Times"/>
          <w:sz w:val="22"/>
          <w:szCs w:val="22"/>
        </w:rPr>
        <w:t>ç</w:t>
      </w:r>
      <w:r w:rsidRPr="00683379">
        <w:rPr>
          <w:rFonts w:asciiTheme="majorHAnsi" w:hAnsiTheme="majorHAnsi"/>
          <w:sz w:val="22"/>
          <w:szCs w:val="22"/>
        </w:rPr>
        <w:t xml:space="preserve">lanacak </w:t>
      </w:r>
      <w:r w:rsidRPr="00683379">
        <w:rPr>
          <w:rFonts w:asciiTheme="majorHAnsi" w:hAnsiTheme="majorHAnsi" w:cs="Times"/>
          <w:sz w:val="22"/>
          <w:szCs w:val="22"/>
        </w:rPr>
        <w:t>ş</w:t>
      </w:r>
      <w:r w:rsidRPr="00683379">
        <w:rPr>
          <w:rFonts w:asciiTheme="majorHAnsi" w:hAnsiTheme="majorHAnsi"/>
          <w:sz w:val="22"/>
          <w:szCs w:val="22"/>
        </w:rPr>
        <w:t>ekilde v</w:t>
      </w:r>
      <w:r w:rsidRPr="00683379">
        <w:rPr>
          <w:rFonts w:asciiTheme="majorHAnsi" w:hAnsiTheme="majorHAnsi" w:cs="Times"/>
          <w:sz w:val="22"/>
          <w:szCs w:val="22"/>
        </w:rPr>
        <w:t>ü</w:t>
      </w:r>
      <w:r w:rsidRPr="00683379">
        <w:rPr>
          <w:rFonts w:asciiTheme="majorHAnsi" w:hAnsiTheme="majorHAnsi"/>
          <w:sz w:val="22"/>
          <w:szCs w:val="22"/>
        </w:rPr>
        <w:t>cut b</w:t>
      </w:r>
      <w:r w:rsidRPr="00683379">
        <w:rPr>
          <w:rFonts w:asciiTheme="majorHAnsi" w:hAnsiTheme="majorHAnsi" w:cs="Times"/>
          <w:sz w:val="22"/>
          <w:szCs w:val="22"/>
        </w:rPr>
        <w:t>ü</w:t>
      </w:r>
      <w:r w:rsidRPr="00683379">
        <w:rPr>
          <w:rFonts w:asciiTheme="majorHAnsi" w:hAnsiTheme="majorHAnsi"/>
          <w:sz w:val="22"/>
          <w:szCs w:val="22"/>
        </w:rPr>
        <w:t>t</w:t>
      </w:r>
      <w:r w:rsidRPr="00683379">
        <w:rPr>
          <w:rFonts w:asciiTheme="majorHAnsi" w:hAnsiTheme="majorHAnsi" w:cs="Times"/>
          <w:sz w:val="22"/>
          <w:szCs w:val="22"/>
        </w:rPr>
        <w:t>ü</w:t>
      </w:r>
      <w:r w:rsidRPr="00683379">
        <w:rPr>
          <w:rFonts w:asciiTheme="majorHAnsi" w:hAnsiTheme="majorHAnsi"/>
          <w:sz w:val="22"/>
          <w:szCs w:val="22"/>
        </w:rPr>
        <w:t>nl</w:t>
      </w:r>
      <w:r w:rsidRPr="00683379">
        <w:rPr>
          <w:rFonts w:asciiTheme="majorHAnsi" w:hAnsiTheme="majorHAnsi" w:cs="Times"/>
          <w:sz w:val="22"/>
          <w:szCs w:val="22"/>
        </w:rPr>
        <w:t>üğü</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 bozulmas</w:t>
      </w:r>
      <w:r w:rsidRPr="00683379">
        <w:rPr>
          <w:rFonts w:asciiTheme="majorHAnsi" w:hAnsiTheme="majorHAnsi" w:cs="Times"/>
          <w:sz w:val="22"/>
          <w:szCs w:val="22"/>
        </w:rPr>
        <w:t>ı</w:t>
      </w:r>
      <w:r w:rsidRPr="00683379">
        <w:rPr>
          <w:rFonts w:asciiTheme="majorHAnsi" w:hAnsiTheme="majorHAnsi"/>
          <w:sz w:val="22"/>
          <w:szCs w:val="22"/>
        </w:rPr>
        <w:t>na neden olan i</w:t>
      </w:r>
      <w:r w:rsidRPr="00683379">
        <w:rPr>
          <w:rFonts w:asciiTheme="majorHAnsi" w:hAnsiTheme="majorHAnsi" w:cs="Times"/>
          <w:sz w:val="22"/>
          <w:szCs w:val="22"/>
        </w:rPr>
        <w:t>ş</w:t>
      </w:r>
      <w:r w:rsidRPr="00683379">
        <w:rPr>
          <w:rFonts w:asciiTheme="majorHAnsi" w:hAnsiTheme="majorHAnsi"/>
          <w:sz w:val="22"/>
          <w:szCs w:val="22"/>
        </w:rPr>
        <w:t xml:space="preserve"> kazas</w:t>
      </w:r>
      <w:r w:rsidRPr="00683379">
        <w:rPr>
          <w:rFonts w:asciiTheme="majorHAnsi" w:hAnsiTheme="majorHAnsi" w:cs="Times"/>
          <w:sz w:val="22"/>
          <w:szCs w:val="22"/>
        </w:rPr>
        <w:t>ı</w:t>
      </w:r>
      <w:r w:rsidRPr="00683379">
        <w:rPr>
          <w:rFonts w:asciiTheme="majorHAnsi" w:hAnsiTheme="majorHAnsi"/>
          <w:sz w:val="22"/>
          <w:szCs w:val="22"/>
        </w:rPr>
        <w:t xml:space="preserve"> veya meslek hastal</w:t>
      </w:r>
      <w:r w:rsidRPr="00683379">
        <w:rPr>
          <w:rFonts w:asciiTheme="majorHAnsi" w:hAnsiTheme="majorHAnsi" w:cs="Times"/>
          <w:sz w:val="22"/>
          <w:szCs w:val="22"/>
        </w:rPr>
        <w:t>ığı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meydana gelmesinde ihmali tespit edilen i</w:t>
      </w:r>
      <w:r w:rsidRPr="00683379">
        <w:rPr>
          <w:rFonts w:asciiTheme="majorHAnsi" w:hAnsiTheme="majorHAnsi" w:cs="Times"/>
          <w:sz w:val="22"/>
          <w:szCs w:val="22"/>
        </w:rPr>
        <w:t>ş</w:t>
      </w:r>
      <w:r w:rsidRPr="00683379">
        <w:rPr>
          <w:rFonts w:asciiTheme="majorHAnsi" w:hAnsiTheme="majorHAnsi"/>
          <w:sz w:val="22"/>
          <w:szCs w:val="22"/>
        </w:rPr>
        <w:t>yeri hekiminin yetki belgesinin ge</w:t>
      </w:r>
      <w:r w:rsidRPr="00683379">
        <w:rPr>
          <w:rFonts w:asciiTheme="majorHAnsi" w:hAnsiTheme="majorHAnsi" w:cs="Times"/>
          <w:sz w:val="22"/>
          <w:szCs w:val="22"/>
        </w:rPr>
        <w:t>ç</w:t>
      </w:r>
      <w:r w:rsidRPr="00683379">
        <w:rPr>
          <w:rFonts w:asciiTheme="majorHAnsi" w:hAnsiTheme="majorHAnsi"/>
          <w:sz w:val="22"/>
          <w:szCs w:val="22"/>
        </w:rPr>
        <w:t>erlili</w:t>
      </w:r>
      <w:r w:rsidRPr="00683379">
        <w:rPr>
          <w:rFonts w:asciiTheme="majorHAnsi" w:hAnsiTheme="majorHAnsi" w:cs="Times"/>
          <w:sz w:val="22"/>
          <w:szCs w:val="22"/>
        </w:rPr>
        <w:t>ğ</w:t>
      </w:r>
      <w:r w:rsidRPr="00683379">
        <w:rPr>
          <w:rFonts w:asciiTheme="majorHAnsi" w:hAnsiTheme="majorHAnsi"/>
          <w:sz w:val="22"/>
          <w:szCs w:val="22"/>
        </w:rPr>
        <w:t>i alt</w:t>
      </w:r>
      <w:r w:rsidRPr="00683379">
        <w:rPr>
          <w:rFonts w:asciiTheme="majorHAnsi" w:hAnsiTheme="majorHAnsi" w:cs="Times"/>
          <w:sz w:val="22"/>
          <w:szCs w:val="22"/>
        </w:rPr>
        <w:t>ı</w:t>
      </w:r>
      <w:r w:rsidRPr="00683379">
        <w:rPr>
          <w:rFonts w:asciiTheme="majorHAnsi" w:hAnsiTheme="majorHAnsi"/>
          <w:sz w:val="22"/>
          <w:szCs w:val="22"/>
        </w:rPr>
        <w:t xml:space="preserve"> ay s</w:t>
      </w:r>
      <w:r w:rsidRPr="00683379">
        <w:rPr>
          <w:rFonts w:asciiTheme="majorHAnsi" w:hAnsiTheme="majorHAnsi" w:cs="Times"/>
          <w:sz w:val="22"/>
          <w:szCs w:val="22"/>
        </w:rPr>
        <w:t>ü</w:t>
      </w:r>
      <w:r w:rsidRPr="00683379">
        <w:rPr>
          <w:rFonts w:asciiTheme="majorHAnsi" w:hAnsiTheme="majorHAnsi"/>
          <w:sz w:val="22"/>
          <w:szCs w:val="22"/>
        </w:rPr>
        <w:t>reyle ask</w:t>
      </w:r>
      <w:r w:rsidRPr="00683379">
        <w:rPr>
          <w:rFonts w:asciiTheme="majorHAnsi" w:hAnsiTheme="majorHAnsi" w:cs="Times"/>
          <w:sz w:val="22"/>
          <w:szCs w:val="22"/>
        </w:rPr>
        <w:t>ı</w:t>
      </w:r>
      <w:r w:rsidRPr="00683379">
        <w:rPr>
          <w:rFonts w:asciiTheme="majorHAnsi" w:hAnsiTheme="majorHAnsi"/>
          <w:sz w:val="22"/>
          <w:szCs w:val="22"/>
        </w:rPr>
        <w:t>ya al</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r. Bu konudaki ihmalin tespitinde kesinle</w:t>
      </w:r>
      <w:r w:rsidRPr="00683379">
        <w:rPr>
          <w:rFonts w:asciiTheme="majorHAnsi" w:hAnsiTheme="majorHAnsi" w:cs="Times"/>
          <w:sz w:val="22"/>
          <w:szCs w:val="22"/>
        </w:rPr>
        <w:t>ş</w:t>
      </w:r>
      <w:r w:rsidRPr="00683379">
        <w:rPr>
          <w:rFonts w:asciiTheme="majorHAnsi" w:hAnsiTheme="majorHAnsi"/>
          <w:sz w:val="22"/>
          <w:szCs w:val="22"/>
        </w:rPr>
        <w:t>mi</w:t>
      </w:r>
      <w:r w:rsidRPr="00683379">
        <w:rPr>
          <w:rFonts w:asciiTheme="majorHAnsi" w:hAnsiTheme="majorHAnsi" w:cs="Times"/>
          <w:sz w:val="22"/>
          <w:szCs w:val="22"/>
        </w:rPr>
        <w:t>ş</w:t>
      </w:r>
      <w:r w:rsidRPr="00683379">
        <w:rPr>
          <w:rFonts w:asciiTheme="majorHAnsi" w:hAnsiTheme="majorHAnsi"/>
          <w:sz w:val="22"/>
          <w:szCs w:val="22"/>
        </w:rPr>
        <w:t xml:space="preserve"> yarg</w:t>
      </w:r>
      <w:r w:rsidRPr="00683379">
        <w:rPr>
          <w:rFonts w:asciiTheme="majorHAnsi" w:hAnsiTheme="majorHAnsi" w:cs="Times"/>
          <w:sz w:val="22"/>
          <w:szCs w:val="22"/>
        </w:rPr>
        <w:t>ı</w:t>
      </w:r>
      <w:r w:rsidRPr="00683379">
        <w:rPr>
          <w:rFonts w:asciiTheme="majorHAnsi" w:hAnsiTheme="majorHAnsi"/>
          <w:sz w:val="22"/>
          <w:szCs w:val="22"/>
        </w:rPr>
        <w:t xml:space="preserve"> karar</w:t>
      </w:r>
      <w:r w:rsidRPr="00683379">
        <w:rPr>
          <w:rFonts w:asciiTheme="majorHAnsi" w:hAnsiTheme="majorHAnsi" w:cs="Times"/>
          <w:sz w:val="22"/>
          <w:szCs w:val="22"/>
        </w:rPr>
        <w:t>ı</w:t>
      </w:r>
      <w:r w:rsidRPr="00683379">
        <w:rPr>
          <w:rFonts w:asciiTheme="majorHAnsi" w:hAnsiTheme="majorHAnsi"/>
          <w:sz w:val="22"/>
          <w:szCs w:val="22"/>
        </w:rPr>
        <w:t>, malull</w:t>
      </w:r>
      <w:r w:rsidRPr="00683379">
        <w:rPr>
          <w:rFonts w:asciiTheme="majorHAnsi" w:hAnsiTheme="majorHAnsi" w:cs="Times"/>
          <w:sz w:val="22"/>
          <w:szCs w:val="22"/>
        </w:rPr>
        <w:t>üğü</w:t>
      </w:r>
      <w:r w:rsidRPr="00683379">
        <w:rPr>
          <w:rFonts w:asciiTheme="majorHAnsi" w:hAnsiTheme="majorHAnsi"/>
          <w:sz w:val="22"/>
          <w:szCs w:val="22"/>
        </w:rPr>
        <w:t xml:space="preserve">n belirlenmesinde ise </w:t>
      </w:r>
      <w:proofErr w:type="gramStart"/>
      <w:r w:rsidRPr="00683379">
        <w:rPr>
          <w:rStyle w:val="grame"/>
          <w:rFonts w:asciiTheme="majorHAnsi" w:hAnsiTheme="majorHAnsi"/>
          <w:sz w:val="22"/>
          <w:szCs w:val="22"/>
        </w:rPr>
        <w:t>31/5/2006</w:t>
      </w:r>
      <w:proofErr w:type="gramEnd"/>
      <w:r w:rsidRPr="00683379">
        <w:rPr>
          <w:rFonts w:asciiTheme="majorHAnsi" w:hAnsiTheme="majorHAnsi"/>
          <w:sz w:val="22"/>
          <w:szCs w:val="22"/>
        </w:rPr>
        <w:t xml:space="preserve"> tarihli ve 5510 say</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 xml:space="preserve"> Sosyal Sigortalar ve Genel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Sigortas</w:t>
      </w:r>
      <w:r w:rsidRPr="00683379">
        <w:rPr>
          <w:rFonts w:asciiTheme="majorHAnsi" w:hAnsiTheme="majorHAnsi" w:cs="Times"/>
          <w:sz w:val="22"/>
          <w:szCs w:val="22"/>
        </w:rPr>
        <w:t>ı</w:t>
      </w:r>
      <w:r w:rsidRPr="00683379">
        <w:rPr>
          <w:rFonts w:asciiTheme="majorHAnsi" w:hAnsiTheme="majorHAnsi"/>
          <w:sz w:val="22"/>
          <w:szCs w:val="22"/>
        </w:rPr>
        <w:t xml:space="preserve"> Kanununun 25 inci maddesindeki kriterler esas al</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(4) </w:t>
      </w:r>
      <w:r w:rsidRPr="00683379">
        <w:rPr>
          <w:rFonts w:asciiTheme="majorHAnsi" w:hAnsiTheme="majorHAnsi" w:cs="Times"/>
          <w:sz w:val="22"/>
          <w:szCs w:val="22"/>
        </w:rPr>
        <w:t>İş</w:t>
      </w:r>
      <w:r w:rsidRPr="00683379">
        <w:rPr>
          <w:rFonts w:asciiTheme="majorHAnsi" w:hAnsiTheme="majorHAnsi"/>
          <w:sz w:val="22"/>
          <w:szCs w:val="22"/>
        </w:rPr>
        <w:t>yeri hekimi, g</w:t>
      </w:r>
      <w:r w:rsidRPr="00683379">
        <w:rPr>
          <w:rFonts w:asciiTheme="majorHAnsi" w:hAnsiTheme="majorHAnsi" w:cs="Times"/>
          <w:sz w:val="22"/>
          <w:szCs w:val="22"/>
        </w:rPr>
        <w:t>ö</w:t>
      </w:r>
      <w:r w:rsidRPr="00683379">
        <w:rPr>
          <w:rFonts w:asciiTheme="majorHAnsi" w:hAnsiTheme="majorHAnsi"/>
          <w:sz w:val="22"/>
          <w:szCs w:val="22"/>
        </w:rPr>
        <w:t>revlendirildi</w:t>
      </w:r>
      <w:r w:rsidRPr="00683379">
        <w:rPr>
          <w:rFonts w:asciiTheme="majorHAnsi" w:hAnsiTheme="majorHAnsi" w:cs="Times"/>
          <w:sz w:val="22"/>
          <w:szCs w:val="22"/>
        </w:rPr>
        <w:t>ğ</w:t>
      </w:r>
      <w:r w:rsidRPr="00683379">
        <w:rPr>
          <w:rFonts w:asciiTheme="majorHAnsi" w:hAnsiTheme="majorHAnsi"/>
          <w:sz w:val="22"/>
          <w:szCs w:val="22"/>
        </w:rPr>
        <w:t>i i</w:t>
      </w:r>
      <w:r w:rsidRPr="00683379">
        <w:rPr>
          <w:rFonts w:asciiTheme="majorHAnsi" w:hAnsiTheme="majorHAnsi" w:cs="Times"/>
          <w:sz w:val="22"/>
          <w:szCs w:val="22"/>
        </w:rPr>
        <w:t>ş</w:t>
      </w:r>
      <w:r w:rsidRPr="00683379">
        <w:rPr>
          <w:rFonts w:asciiTheme="majorHAnsi" w:hAnsiTheme="majorHAnsi"/>
          <w:sz w:val="22"/>
          <w:szCs w:val="22"/>
        </w:rPr>
        <w:t>yerinde yap</w:t>
      </w:r>
      <w:r w:rsidRPr="00683379">
        <w:rPr>
          <w:rFonts w:asciiTheme="majorHAnsi" w:hAnsiTheme="majorHAnsi" w:cs="Times"/>
          <w:sz w:val="22"/>
          <w:szCs w:val="22"/>
        </w:rPr>
        <w:t>ı</w:t>
      </w:r>
      <w:r w:rsidRPr="00683379">
        <w:rPr>
          <w:rFonts w:asciiTheme="majorHAnsi" w:hAnsiTheme="majorHAnsi"/>
          <w:sz w:val="22"/>
          <w:szCs w:val="22"/>
        </w:rPr>
        <w:t xml:space="preserve">lan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malara ili</w:t>
      </w:r>
      <w:r w:rsidRPr="00683379">
        <w:rPr>
          <w:rFonts w:asciiTheme="majorHAnsi" w:hAnsiTheme="majorHAnsi" w:cs="Times"/>
          <w:sz w:val="22"/>
          <w:szCs w:val="22"/>
        </w:rPr>
        <w:t>ş</w:t>
      </w:r>
      <w:r w:rsidRPr="00683379">
        <w:rPr>
          <w:rFonts w:asciiTheme="majorHAnsi" w:hAnsiTheme="majorHAnsi"/>
          <w:sz w:val="22"/>
          <w:szCs w:val="22"/>
        </w:rPr>
        <w:t>kin tespit ve tavsiyeleri ile i</w:t>
      </w:r>
      <w:r w:rsidRPr="00683379">
        <w:rPr>
          <w:rFonts w:asciiTheme="majorHAnsi" w:hAnsiTheme="majorHAnsi" w:cs="Times"/>
          <w:sz w:val="22"/>
          <w:szCs w:val="22"/>
        </w:rPr>
        <w:t>ş</w:t>
      </w:r>
      <w:r w:rsidRPr="00683379">
        <w:rPr>
          <w:rFonts w:asciiTheme="majorHAnsi" w:hAnsiTheme="majorHAnsi"/>
          <w:sz w:val="22"/>
          <w:szCs w:val="22"/>
        </w:rPr>
        <w:t>yeri hekiminin g</w:t>
      </w:r>
      <w:r w:rsidRPr="00683379">
        <w:rPr>
          <w:rFonts w:asciiTheme="majorHAnsi" w:hAnsiTheme="majorHAnsi" w:cs="Times"/>
          <w:sz w:val="22"/>
          <w:szCs w:val="22"/>
        </w:rPr>
        <w:t>ö</w:t>
      </w:r>
      <w:r w:rsidRPr="00683379">
        <w:rPr>
          <w:rFonts w:asciiTheme="majorHAnsi" w:hAnsiTheme="majorHAnsi"/>
          <w:sz w:val="22"/>
          <w:szCs w:val="22"/>
        </w:rPr>
        <w:t>revleri ba</w:t>
      </w:r>
      <w:r w:rsidRPr="00683379">
        <w:rPr>
          <w:rFonts w:asciiTheme="majorHAnsi" w:hAnsiTheme="majorHAnsi" w:cs="Times"/>
          <w:sz w:val="22"/>
          <w:szCs w:val="22"/>
        </w:rPr>
        <w:t>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kl</w:t>
      </w:r>
      <w:r w:rsidRPr="00683379">
        <w:rPr>
          <w:rFonts w:asciiTheme="majorHAnsi" w:hAnsiTheme="majorHAnsi" w:cs="Times"/>
          <w:sz w:val="22"/>
          <w:szCs w:val="22"/>
        </w:rPr>
        <w:t>ı</w:t>
      </w:r>
      <w:r w:rsidRPr="00683379">
        <w:rPr>
          <w:rFonts w:asciiTheme="majorHAnsi" w:hAnsiTheme="majorHAnsi"/>
          <w:sz w:val="22"/>
          <w:szCs w:val="22"/>
        </w:rPr>
        <w:t xml:space="preserve"> dokuzuncu maddede belirtilen hususlara ait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i</w:t>
      </w:r>
      <w:r w:rsidRPr="00683379">
        <w:rPr>
          <w:rFonts w:asciiTheme="majorHAnsi" w:hAnsiTheme="majorHAnsi" w:cs="Times"/>
          <w:sz w:val="22"/>
          <w:szCs w:val="22"/>
        </w:rPr>
        <w:t>ş</w:t>
      </w:r>
      <w:r w:rsidRPr="00683379">
        <w:rPr>
          <w:rFonts w:asciiTheme="majorHAnsi" w:hAnsiTheme="majorHAnsi"/>
          <w:sz w:val="22"/>
          <w:szCs w:val="22"/>
        </w:rPr>
        <w:t xml:space="preserve"> g</w:t>
      </w:r>
      <w:r w:rsidRPr="00683379">
        <w:rPr>
          <w:rFonts w:asciiTheme="majorHAnsi" w:hAnsiTheme="majorHAnsi" w:cs="Times"/>
          <w:sz w:val="22"/>
          <w:szCs w:val="22"/>
        </w:rPr>
        <w:t>ü</w:t>
      </w:r>
      <w:r w:rsidRPr="00683379">
        <w:rPr>
          <w:rFonts w:asciiTheme="majorHAnsi" w:hAnsiTheme="majorHAnsi"/>
          <w:sz w:val="22"/>
          <w:szCs w:val="22"/>
        </w:rPr>
        <w:t>venli</w:t>
      </w:r>
      <w:r w:rsidRPr="00683379">
        <w:rPr>
          <w:rFonts w:asciiTheme="majorHAnsi" w:hAnsiTheme="majorHAnsi" w:cs="Times"/>
          <w:sz w:val="22"/>
          <w:szCs w:val="22"/>
        </w:rPr>
        <w:t>ğ</w:t>
      </w:r>
      <w:r w:rsidRPr="00683379">
        <w:rPr>
          <w:rFonts w:asciiTheme="majorHAnsi" w:hAnsiTheme="majorHAnsi"/>
          <w:sz w:val="22"/>
          <w:szCs w:val="22"/>
        </w:rPr>
        <w:t>i uzman</w:t>
      </w:r>
      <w:r w:rsidRPr="00683379">
        <w:rPr>
          <w:rFonts w:asciiTheme="majorHAnsi" w:hAnsiTheme="majorHAnsi" w:cs="Times"/>
          <w:sz w:val="22"/>
          <w:szCs w:val="22"/>
        </w:rPr>
        <w:t>ı</w:t>
      </w:r>
      <w:r w:rsidRPr="00683379">
        <w:rPr>
          <w:rFonts w:asciiTheme="majorHAnsi" w:hAnsiTheme="majorHAnsi"/>
          <w:sz w:val="22"/>
          <w:szCs w:val="22"/>
        </w:rPr>
        <w:t xml:space="preserve"> ile birlikte yap</w:t>
      </w:r>
      <w:r w:rsidRPr="00683379">
        <w:rPr>
          <w:rFonts w:asciiTheme="majorHAnsi" w:hAnsiTheme="majorHAnsi" w:cs="Times"/>
          <w:sz w:val="22"/>
          <w:szCs w:val="22"/>
        </w:rPr>
        <w:t>ı</w:t>
      </w:r>
      <w:r w:rsidRPr="00683379">
        <w:rPr>
          <w:rFonts w:asciiTheme="majorHAnsi" w:hAnsiTheme="majorHAnsi"/>
          <w:sz w:val="22"/>
          <w:szCs w:val="22"/>
        </w:rPr>
        <w:t xml:space="preserve">lan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malar</w:t>
      </w:r>
      <w:r w:rsidRPr="00683379">
        <w:rPr>
          <w:rFonts w:asciiTheme="majorHAnsi" w:hAnsiTheme="majorHAnsi" w:cs="Times"/>
          <w:sz w:val="22"/>
          <w:szCs w:val="22"/>
        </w:rPr>
        <w:t>ı</w:t>
      </w:r>
      <w:r w:rsidRPr="00683379">
        <w:rPr>
          <w:rFonts w:asciiTheme="majorHAnsi" w:hAnsiTheme="majorHAnsi"/>
          <w:sz w:val="22"/>
          <w:szCs w:val="22"/>
        </w:rPr>
        <w:t xml:space="preserve"> ve gerekli g</w:t>
      </w:r>
      <w:r w:rsidRPr="00683379">
        <w:rPr>
          <w:rFonts w:asciiTheme="majorHAnsi" w:hAnsiTheme="majorHAnsi" w:cs="Times"/>
          <w:sz w:val="22"/>
          <w:szCs w:val="22"/>
        </w:rPr>
        <w:t>ö</w:t>
      </w:r>
      <w:r w:rsidRPr="00683379">
        <w:rPr>
          <w:rFonts w:asciiTheme="majorHAnsi" w:hAnsiTheme="majorHAnsi"/>
          <w:sz w:val="22"/>
          <w:szCs w:val="22"/>
        </w:rPr>
        <w:t>rd</w:t>
      </w:r>
      <w:r w:rsidRPr="00683379">
        <w:rPr>
          <w:rFonts w:asciiTheme="majorHAnsi" w:hAnsiTheme="majorHAnsi" w:cs="Times"/>
          <w:sz w:val="22"/>
          <w:szCs w:val="22"/>
        </w:rPr>
        <w:t>üğü</w:t>
      </w:r>
      <w:r w:rsidRPr="00683379">
        <w:rPr>
          <w:rFonts w:asciiTheme="majorHAnsi" w:hAnsiTheme="majorHAnsi"/>
          <w:sz w:val="22"/>
          <w:szCs w:val="22"/>
        </w:rPr>
        <w:t xml:space="preserve"> di</w:t>
      </w:r>
      <w:r w:rsidRPr="00683379">
        <w:rPr>
          <w:rFonts w:asciiTheme="majorHAnsi" w:hAnsiTheme="majorHAnsi" w:cs="Times"/>
          <w:sz w:val="22"/>
          <w:szCs w:val="22"/>
        </w:rPr>
        <w:t>ğ</w:t>
      </w:r>
      <w:r w:rsidRPr="00683379">
        <w:rPr>
          <w:rFonts w:asciiTheme="majorHAnsi" w:hAnsiTheme="majorHAnsi"/>
          <w:sz w:val="22"/>
          <w:szCs w:val="22"/>
        </w:rPr>
        <w:t>er hususlar</w:t>
      </w:r>
      <w:r w:rsidRPr="00683379">
        <w:rPr>
          <w:rFonts w:asciiTheme="majorHAnsi" w:hAnsiTheme="majorHAnsi" w:cs="Times"/>
          <w:sz w:val="22"/>
          <w:szCs w:val="22"/>
        </w:rPr>
        <w:t>ı</w:t>
      </w:r>
      <w:r w:rsidRPr="00683379">
        <w:rPr>
          <w:rFonts w:asciiTheme="majorHAnsi" w:hAnsiTheme="majorHAnsi"/>
          <w:sz w:val="22"/>
          <w:szCs w:val="22"/>
        </w:rPr>
        <w:t xml:space="preserve"> onayl</w:t>
      </w:r>
      <w:r w:rsidRPr="00683379">
        <w:rPr>
          <w:rFonts w:asciiTheme="majorHAnsi" w:hAnsiTheme="majorHAnsi" w:cs="Times"/>
          <w:sz w:val="22"/>
          <w:szCs w:val="22"/>
        </w:rPr>
        <w:t>ı</w:t>
      </w:r>
      <w:r w:rsidRPr="00683379">
        <w:rPr>
          <w:rFonts w:asciiTheme="majorHAnsi" w:hAnsiTheme="majorHAnsi"/>
          <w:sz w:val="22"/>
          <w:szCs w:val="22"/>
        </w:rPr>
        <w:t xml:space="preserve"> deftere yazar.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(5) </w:t>
      </w:r>
      <w:r w:rsidRPr="00683379">
        <w:rPr>
          <w:rFonts w:asciiTheme="majorHAnsi" w:hAnsiTheme="majorHAnsi" w:cs="Times"/>
          <w:sz w:val="22"/>
          <w:szCs w:val="22"/>
        </w:rPr>
        <w:t>İş</w:t>
      </w:r>
      <w:r w:rsidRPr="00683379">
        <w:rPr>
          <w:rFonts w:asciiTheme="majorHAnsi" w:hAnsiTheme="majorHAnsi"/>
          <w:sz w:val="22"/>
          <w:szCs w:val="22"/>
        </w:rPr>
        <w:t xml:space="preserve">yeri hekimi, meslek </w:t>
      </w:r>
      <w:proofErr w:type="spellStart"/>
      <w:r w:rsidRPr="00683379">
        <w:rPr>
          <w:rFonts w:asciiTheme="majorHAnsi" w:hAnsiTheme="majorHAnsi"/>
          <w:sz w:val="22"/>
          <w:szCs w:val="22"/>
        </w:rPr>
        <w:t>hastal</w:t>
      </w:r>
      <w:r w:rsidRPr="00683379">
        <w:rPr>
          <w:rFonts w:asciiTheme="majorHAnsi" w:hAnsiTheme="majorHAnsi" w:cs="Times"/>
          <w:sz w:val="22"/>
          <w:szCs w:val="22"/>
        </w:rPr>
        <w:t>ığıö</w:t>
      </w:r>
      <w:r w:rsidRPr="00683379">
        <w:rPr>
          <w:rFonts w:asciiTheme="majorHAnsi" w:hAnsiTheme="majorHAnsi"/>
          <w:sz w:val="22"/>
          <w:szCs w:val="22"/>
        </w:rPr>
        <w:t>n</w:t>
      </w:r>
      <w:proofErr w:type="spellEnd"/>
      <w:r w:rsidRPr="00683379">
        <w:rPr>
          <w:rFonts w:asciiTheme="majorHAnsi" w:hAnsiTheme="majorHAnsi"/>
          <w:sz w:val="22"/>
          <w:szCs w:val="22"/>
        </w:rPr>
        <w:t xml:space="preserve"> tan</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 xml:space="preserve"> koydu</w:t>
      </w:r>
      <w:r w:rsidRPr="00683379">
        <w:rPr>
          <w:rFonts w:asciiTheme="majorHAnsi" w:hAnsiTheme="majorHAnsi" w:cs="Times"/>
          <w:sz w:val="22"/>
          <w:szCs w:val="22"/>
        </w:rPr>
        <w:t>ğ</w:t>
      </w:r>
      <w:r w:rsidRPr="00683379">
        <w:rPr>
          <w:rFonts w:asciiTheme="majorHAnsi" w:hAnsiTheme="majorHAnsi"/>
          <w:sz w:val="22"/>
          <w:szCs w:val="22"/>
        </w:rPr>
        <w:t>u vakalar</w:t>
      </w:r>
      <w:r w:rsidRPr="00683379">
        <w:rPr>
          <w:rFonts w:asciiTheme="majorHAnsi" w:hAnsiTheme="majorHAnsi" w:cs="Times"/>
          <w:sz w:val="22"/>
          <w:szCs w:val="22"/>
        </w:rPr>
        <w:t>ı</w:t>
      </w:r>
      <w:r w:rsidRPr="00683379">
        <w:rPr>
          <w:rFonts w:asciiTheme="majorHAnsi" w:hAnsiTheme="majorHAnsi"/>
          <w:sz w:val="22"/>
          <w:szCs w:val="22"/>
        </w:rPr>
        <w:t>, Sosyal G</w:t>
      </w:r>
      <w:r w:rsidRPr="00683379">
        <w:rPr>
          <w:rFonts w:asciiTheme="majorHAnsi" w:hAnsiTheme="majorHAnsi" w:cs="Times"/>
          <w:sz w:val="22"/>
          <w:szCs w:val="22"/>
        </w:rPr>
        <w:t>ü</w:t>
      </w:r>
      <w:r w:rsidRPr="00683379">
        <w:rPr>
          <w:rFonts w:asciiTheme="majorHAnsi" w:hAnsiTheme="majorHAnsi"/>
          <w:sz w:val="22"/>
          <w:szCs w:val="22"/>
        </w:rPr>
        <w:t>venlik Kurumu taraf</w:t>
      </w:r>
      <w:r w:rsidRPr="00683379">
        <w:rPr>
          <w:rFonts w:asciiTheme="majorHAnsi" w:hAnsiTheme="majorHAnsi" w:cs="Times"/>
          <w:sz w:val="22"/>
          <w:szCs w:val="22"/>
        </w:rPr>
        <w:t>ı</w:t>
      </w:r>
      <w:r w:rsidRPr="00683379">
        <w:rPr>
          <w:rFonts w:asciiTheme="majorHAnsi" w:hAnsiTheme="majorHAnsi"/>
          <w:sz w:val="22"/>
          <w:szCs w:val="22"/>
        </w:rPr>
        <w:t>ndan yetkilendirilen sa</w:t>
      </w:r>
      <w:r w:rsidRPr="00683379">
        <w:rPr>
          <w:rFonts w:asciiTheme="majorHAnsi" w:hAnsiTheme="majorHAnsi" w:cs="Times"/>
          <w:sz w:val="22"/>
          <w:szCs w:val="22"/>
        </w:rPr>
        <w:t>ğ</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k hizmeti sunucular</w:t>
      </w:r>
      <w:r w:rsidRPr="00683379">
        <w:rPr>
          <w:rFonts w:asciiTheme="majorHAnsi" w:hAnsiTheme="majorHAnsi" w:cs="Times"/>
          <w:sz w:val="22"/>
          <w:szCs w:val="22"/>
        </w:rPr>
        <w:t>ı</w:t>
      </w:r>
      <w:r w:rsidRPr="00683379">
        <w:rPr>
          <w:rFonts w:asciiTheme="majorHAnsi" w:hAnsiTheme="majorHAnsi"/>
          <w:sz w:val="22"/>
          <w:szCs w:val="22"/>
        </w:rPr>
        <w:t>na sevk eder.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cs="Times"/>
          <w:sz w:val="22"/>
          <w:szCs w:val="22"/>
        </w:rPr>
        <w:t>12. Madde İş</w:t>
      </w:r>
      <w:r w:rsidRPr="00683379">
        <w:rPr>
          <w:rFonts w:asciiTheme="majorHAnsi" w:hAnsiTheme="majorHAnsi"/>
          <w:sz w:val="22"/>
          <w:szCs w:val="22"/>
        </w:rPr>
        <w:t xml:space="preserve">yeri hekimlerinin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s</w:t>
      </w:r>
      <w:r w:rsidRPr="00683379">
        <w:rPr>
          <w:rFonts w:asciiTheme="majorHAnsi" w:hAnsiTheme="majorHAnsi" w:cs="Times"/>
          <w:sz w:val="22"/>
          <w:szCs w:val="22"/>
        </w:rPr>
        <w:t>ü</w:t>
      </w:r>
      <w:r w:rsidRPr="00683379">
        <w:rPr>
          <w:rFonts w:asciiTheme="majorHAnsi" w:hAnsiTheme="majorHAnsi"/>
          <w:sz w:val="22"/>
          <w:szCs w:val="22"/>
        </w:rPr>
        <w:t>relerini belirtmiştir.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(1) </w:t>
      </w:r>
      <w:r w:rsidRPr="00683379">
        <w:rPr>
          <w:rFonts w:asciiTheme="majorHAnsi" w:hAnsiTheme="majorHAnsi" w:cs="Times"/>
          <w:sz w:val="22"/>
          <w:szCs w:val="22"/>
        </w:rPr>
        <w:t>İş</w:t>
      </w:r>
      <w:r w:rsidRPr="00683379">
        <w:rPr>
          <w:rFonts w:asciiTheme="majorHAnsi" w:hAnsiTheme="majorHAnsi"/>
          <w:sz w:val="22"/>
          <w:szCs w:val="22"/>
        </w:rPr>
        <w:t>yeri hekimleri, bu Y</w:t>
      </w:r>
      <w:r w:rsidRPr="00683379">
        <w:rPr>
          <w:rFonts w:asciiTheme="majorHAnsi" w:hAnsiTheme="majorHAnsi" w:cs="Times"/>
          <w:sz w:val="22"/>
          <w:szCs w:val="22"/>
        </w:rPr>
        <w:t>ö</w:t>
      </w:r>
      <w:r w:rsidRPr="00683379">
        <w:rPr>
          <w:rFonts w:asciiTheme="majorHAnsi" w:hAnsiTheme="majorHAnsi"/>
          <w:sz w:val="22"/>
          <w:szCs w:val="22"/>
        </w:rPr>
        <w:t>netmelikte belirtilen g</w:t>
      </w:r>
      <w:r w:rsidRPr="00683379">
        <w:rPr>
          <w:rFonts w:asciiTheme="majorHAnsi" w:hAnsiTheme="majorHAnsi" w:cs="Times"/>
          <w:sz w:val="22"/>
          <w:szCs w:val="22"/>
        </w:rPr>
        <w:t>ö</w:t>
      </w:r>
      <w:r w:rsidRPr="00683379">
        <w:rPr>
          <w:rFonts w:asciiTheme="majorHAnsi" w:hAnsiTheme="majorHAnsi"/>
          <w:sz w:val="22"/>
          <w:szCs w:val="22"/>
        </w:rPr>
        <w:t>revlerini yerine getirmek i</w:t>
      </w:r>
      <w:r w:rsidRPr="00683379">
        <w:rPr>
          <w:rFonts w:asciiTheme="majorHAnsi" w:hAnsiTheme="majorHAnsi" w:cs="Times"/>
          <w:sz w:val="22"/>
          <w:szCs w:val="22"/>
        </w:rPr>
        <w:t>ç</w:t>
      </w:r>
      <w:r w:rsidRPr="00683379">
        <w:rPr>
          <w:rFonts w:asciiTheme="majorHAnsi" w:hAnsiTheme="majorHAnsi"/>
          <w:sz w:val="22"/>
          <w:szCs w:val="22"/>
        </w:rPr>
        <w:t>in a</w:t>
      </w:r>
      <w:r w:rsidRPr="00683379">
        <w:rPr>
          <w:rFonts w:asciiTheme="majorHAnsi" w:hAnsiTheme="majorHAnsi" w:cs="Times"/>
          <w:sz w:val="22"/>
          <w:szCs w:val="22"/>
        </w:rPr>
        <w:t>ş</w:t>
      </w:r>
      <w:r w:rsidRPr="00683379">
        <w:rPr>
          <w:rFonts w:asciiTheme="majorHAnsi" w:hAnsiTheme="majorHAnsi"/>
          <w:sz w:val="22"/>
          <w:szCs w:val="22"/>
        </w:rPr>
        <w:t>a</w:t>
      </w:r>
      <w:r w:rsidRPr="00683379">
        <w:rPr>
          <w:rFonts w:asciiTheme="majorHAnsi" w:hAnsiTheme="majorHAnsi" w:cs="Times"/>
          <w:sz w:val="22"/>
          <w:szCs w:val="22"/>
        </w:rPr>
        <w:t>ğı</w:t>
      </w:r>
      <w:r w:rsidRPr="00683379">
        <w:rPr>
          <w:rFonts w:asciiTheme="majorHAnsi" w:hAnsiTheme="majorHAnsi"/>
          <w:sz w:val="22"/>
          <w:szCs w:val="22"/>
        </w:rPr>
        <w:t>da belirtilen s</w:t>
      </w:r>
      <w:r w:rsidRPr="00683379">
        <w:rPr>
          <w:rFonts w:asciiTheme="majorHAnsi" w:hAnsiTheme="majorHAnsi" w:cs="Times"/>
          <w:sz w:val="22"/>
          <w:szCs w:val="22"/>
        </w:rPr>
        <w:t>ü</w:t>
      </w:r>
      <w:r w:rsidRPr="00683379">
        <w:rPr>
          <w:rFonts w:asciiTheme="majorHAnsi" w:hAnsiTheme="majorHAnsi"/>
          <w:sz w:val="22"/>
          <w:szCs w:val="22"/>
        </w:rPr>
        <w:t>relerde g</w:t>
      </w:r>
      <w:r w:rsidRPr="00683379">
        <w:rPr>
          <w:rFonts w:asciiTheme="majorHAnsi" w:hAnsiTheme="majorHAnsi" w:cs="Times"/>
          <w:sz w:val="22"/>
          <w:szCs w:val="22"/>
        </w:rPr>
        <w:t>ö</w:t>
      </w:r>
      <w:r w:rsidRPr="00683379">
        <w:rPr>
          <w:rFonts w:asciiTheme="majorHAnsi" w:hAnsiTheme="majorHAnsi"/>
          <w:sz w:val="22"/>
          <w:szCs w:val="22"/>
        </w:rPr>
        <w:t>rev yaparlar: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a) 10</w:t>
      </w:r>
      <w:r w:rsidRPr="00683379">
        <w:rPr>
          <w:rFonts w:asciiTheme="majorHAnsi" w:hAnsiTheme="majorHAnsi" w:cs="Times"/>
          <w:sz w:val="22"/>
          <w:szCs w:val="22"/>
        </w:rPr>
        <w:t>’</w:t>
      </w:r>
      <w:r w:rsidRPr="00683379">
        <w:rPr>
          <w:rFonts w:asciiTheme="majorHAnsi" w:hAnsiTheme="majorHAnsi"/>
          <w:sz w:val="22"/>
          <w:szCs w:val="22"/>
        </w:rPr>
        <w:t xml:space="preserve">dan az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 xml:space="preserve"> olan ve az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fta yer alan i</w:t>
      </w:r>
      <w:r w:rsidRPr="00683379">
        <w:rPr>
          <w:rFonts w:asciiTheme="majorHAnsi" w:hAnsiTheme="majorHAnsi" w:cs="Times"/>
          <w:sz w:val="22"/>
          <w:szCs w:val="22"/>
        </w:rPr>
        <w:t>ş</w:t>
      </w:r>
      <w:r w:rsidRPr="00683379">
        <w:rPr>
          <w:rFonts w:asciiTheme="majorHAnsi" w:hAnsiTheme="majorHAnsi"/>
          <w:sz w:val="22"/>
          <w:szCs w:val="22"/>
        </w:rPr>
        <w:t xml:space="preserve">yerlerinde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ba</w:t>
      </w:r>
      <w:r w:rsidRPr="00683379">
        <w:rPr>
          <w:rFonts w:asciiTheme="majorHAnsi" w:hAnsiTheme="majorHAnsi" w:cs="Times"/>
          <w:sz w:val="22"/>
          <w:szCs w:val="22"/>
        </w:rPr>
        <w:t>şı</w:t>
      </w:r>
      <w:r w:rsidRPr="00683379">
        <w:rPr>
          <w:rFonts w:asciiTheme="majorHAnsi" w:hAnsiTheme="majorHAnsi"/>
          <w:sz w:val="22"/>
          <w:szCs w:val="22"/>
        </w:rPr>
        <w:t>na y</w:t>
      </w:r>
      <w:r w:rsidRPr="00683379">
        <w:rPr>
          <w:rFonts w:asciiTheme="majorHAnsi" w:hAnsiTheme="majorHAnsi" w:cs="Times"/>
          <w:sz w:val="22"/>
          <w:szCs w:val="22"/>
        </w:rPr>
        <w:t>ı</w:t>
      </w:r>
      <w:r w:rsidRPr="00683379">
        <w:rPr>
          <w:rFonts w:asciiTheme="majorHAnsi" w:hAnsiTheme="majorHAnsi"/>
          <w:sz w:val="22"/>
          <w:szCs w:val="22"/>
        </w:rPr>
        <w:t>lda en az 25 dakika.</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b) Di</w:t>
      </w:r>
      <w:r w:rsidRPr="00683379">
        <w:rPr>
          <w:rFonts w:asciiTheme="majorHAnsi" w:hAnsiTheme="majorHAnsi" w:cs="Times"/>
          <w:sz w:val="22"/>
          <w:szCs w:val="22"/>
        </w:rPr>
        <w:t>ğ</w:t>
      </w:r>
      <w:r w:rsidRPr="00683379">
        <w:rPr>
          <w:rFonts w:asciiTheme="majorHAnsi" w:hAnsiTheme="majorHAnsi"/>
          <w:sz w:val="22"/>
          <w:szCs w:val="22"/>
        </w:rPr>
        <w:t>er i</w:t>
      </w:r>
      <w:r w:rsidRPr="00683379">
        <w:rPr>
          <w:rFonts w:asciiTheme="majorHAnsi" w:hAnsiTheme="majorHAnsi" w:cs="Times"/>
          <w:sz w:val="22"/>
          <w:szCs w:val="22"/>
        </w:rPr>
        <w:t>ş</w:t>
      </w:r>
      <w:r w:rsidRPr="00683379">
        <w:rPr>
          <w:rFonts w:asciiTheme="majorHAnsi" w:hAnsiTheme="majorHAnsi"/>
          <w:sz w:val="22"/>
          <w:szCs w:val="22"/>
        </w:rPr>
        <w:t>yerlerinden:</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                1) Az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alanlarda,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ba</w:t>
      </w:r>
      <w:r w:rsidRPr="00683379">
        <w:rPr>
          <w:rFonts w:asciiTheme="majorHAnsi" w:hAnsiTheme="majorHAnsi" w:cs="Times"/>
          <w:sz w:val="22"/>
          <w:szCs w:val="22"/>
        </w:rPr>
        <w:t>şı</w:t>
      </w:r>
      <w:r w:rsidRPr="00683379">
        <w:rPr>
          <w:rFonts w:asciiTheme="majorHAnsi" w:hAnsiTheme="majorHAnsi"/>
          <w:sz w:val="22"/>
          <w:szCs w:val="22"/>
        </w:rPr>
        <w:t>na ayda en az 4 dakika.</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                2)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alanlarda,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ba</w:t>
      </w:r>
      <w:r w:rsidRPr="00683379">
        <w:rPr>
          <w:rFonts w:asciiTheme="majorHAnsi" w:hAnsiTheme="majorHAnsi" w:cs="Times"/>
          <w:sz w:val="22"/>
          <w:szCs w:val="22"/>
        </w:rPr>
        <w:t>şı</w:t>
      </w:r>
      <w:r w:rsidRPr="00683379">
        <w:rPr>
          <w:rFonts w:asciiTheme="majorHAnsi" w:hAnsiTheme="majorHAnsi"/>
          <w:sz w:val="22"/>
          <w:szCs w:val="22"/>
        </w:rPr>
        <w:t>na ayda en az 6 dakika.</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                3) </w:t>
      </w:r>
      <w:r w:rsidRPr="00683379">
        <w:rPr>
          <w:rFonts w:asciiTheme="majorHAnsi" w:hAnsiTheme="majorHAnsi" w:cs="Times"/>
          <w:sz w:val="22"/>
          <w:szCs w:val="22"/>
        </w:rPr>
        <w:t>Ç</w:t>
      </w:r>
      <w:r w:rsidRPr="00683379">
        <w:rPr>
          <w:rFonts w:asciiTheme="majorHAnsi" w:hAnsiTheme="majorHAnsi"/>
          <w:sz w:val="22"/>
          <w:szCs w:val="22"/>
        </w:rPr>
        <w:t>ok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alanlarda,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ba</w:t>
      </w:r>
      <w:r w:rsidRPr="00683379">
        <w:rPr>
          <w:rFonts w:asciiTheme="majorHAnsi" w:hAnsiTheme="majorHAnsi" w:cs="Times"/>
          <w:sz w:val="22"/>
          <w:szCs w:val="22"/>
        </w:rPr>
        <w:t>şı</w:t>
      </w:r>
      <w:r w:rsidRPr="00683379">
        <w:rPr>
          <w:rFonts w:asciiTheme="majorHAnsi" w:hAnsiTheme="majorHAnsi"/>
          <w:sz w:val="22"/>
          <w:szCs w:val="22"/>
        </w:rPr>
        <w:t>na ayda en az 8 dakika.</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 Az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 2000 ve daha fazla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 xml:space="preserve"> olan i</w:t>
      </w:r>
      <w:r w:rsidRPr="00683379">
        <w:rPr>
          <w:rFonts w:asciiTheme="majorHAnsi" w:hAnsiTheme="majorHAnsi" w:cs="Times"/>
          <w:sz w:val="22"/>
          <w:szCs w:val="22"/>
        </w:rPr>
        <w:t>ş</w:t>
      </w:r>
      <w:r w:rsidRPr="00683379">
        <w:rPr>
          <w:rFonts w:asciiTheme="majorHAnsi" w:hAnsiTheme="majorHAnsi"/>
          <w:sz w:val="22"/>
          <w:szCs w:val="22"/>
        </w:rPr>
        <w:t xml:space="preserve">yerlerinde her 2000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 xml:space="preserve">an </w:t>
      </w:r>
      <w:r w:rsidRPr="00683379">
        <w:rPr>
          <w:rFonts w:asciiTheme="majorHAnsi" w:hAnsiTheme="majorHAnsi"/>
          <w:sz w:val="22"/>
          <w:szCs w:val="22"/>
        </w:rPr>
        <w:lastRenderedPageBreak/>
        <w:t>i</w:t>
      </w:r>
      <w:r w:rsidRPr="00683379">
        <w:rPr>
          <w:rFonts w:asciiTheme="majorHAnsi" w:hAnsiTheme="majorHAnsi" w:cs="Times"/>
          <w:sz w:val="22"/>
          <w:szCs w:val="22"/>
        </w:rPr>
        <w:t>ç</w:t>
      </w:r>
      <w:r w:rsidRPr="00683379">
        <w:rPr>
          <w:rFonts w:asciiTheme="majorHAnsi" w:hAnsiTheme="majorHAnsi"/>
          <w:sz w:val="22"/>
          <w:szCs w:val="22"/>
        </w:rPr>
        <w:t>in tam g</w:t>
      </w:r>
      <w:r w:rsidRPr="00683379">
        <w:rPr>
          <w:rFonts w:asciiTheme="majorHAnsi" w:hAnsiTheme="majorHAnsi" w:cs="Times"/>
          <w:sz w:val="22"/>
          <w:szCs w:val="22"/>
        </w:rPr>
        <w:t>ü</w:t>
      </w:r>
      <w:r w:rsidRPr="00683379">
        <w:rPr>
          <w:rFonts w:asciiTheme="majorHAnsi" w:hAnsiTheme="majorHAnsi"/>
          <w:sz w:val="22"/>
          <w:szCs w:val="22"/>
        </w:rPr>
        <w:t xml:space="preserve">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acak en az bir i</w:t>
      </w:r>
      <w:r w:rsidRPr="00683379">
        <w:rPr>
          <w:rFonts w:asciiTheme="majorHAnsi" w:hAnsiTheme="majorHAnsi" w:cs="Times"/>
          <w:sz w:val="22"/>
          <w:szCs w:val="22"/>
        </w:rPr>
        <w:t>ş</w:t>
      </w:r>
      <w:r w:rsidRPr="00683379">
        <w:rPr>
          <w:rFonts w:asciiTheme="majorHAnsi" w:hAnsiTheme="majorHAnsi"/>
          <w:sz w:val="22"/>
          <w:szCs w:val="22"/>
        </w:rPr>
        <w:t>yeri hekimi g</w:t>
      </w:r>
      <w:r w:rsidRPr="00683379">
        <w:rPr>
          <w:rFonts w:asciiTheme="majorHAnsi" w:hAnsiTheme="majorHAnsi" w:cs="Times"/>
          <w:sz w:val="22"/>
          <w:szCs w:val="22"/>
        </w:rPr>
        <w:t>ö</w:t>
      </w:r>
      <w:r w:rsidRPr="00683379">
        <w:rPr>
          <w:rFonts w:asciiTheme="majorHAnsi" w:hAnsiTheme="majorHAnsi"/>
          <w:sz w:val="22"/>
          <w:szCs w:val="22"/>
        </w:rPr>
        <w:t xml:space="preserve">revlendirilir.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2000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tam katlar</w:t>
      </w:r>
      <w:r w:rsidRPr="00683379">
        <w:rPr>
          <w:rFonts w:asciiTheme="majorHAnsi" w:hAnsiTheme="majorHAnsi" w:cs="Times"/>
          <w:sz w:val="22"/>
          <w:szCs w:val="22"/>
        </w:rPr>
        <w:t>ı</w:t>
      </w:r>
      <w:r w:rsidRPr="00683379">
        <w:rPr>
          <w:rFonts w:asciiTheme="majorHAnsi" w:hAnsiTheme="majorHAnsi"/>
          <w:sz w:val="22"/>
          <w:szCs w:val="22"/>
        </w:rPr>
        <w:t>ndan fazla olmas</w:t>
      </w:r>
      <w:r w:rsidRPr="00683379">
        <w:rPr>
          <w:rFonts w:asciiTheme="majorHAnsi" w:hAnsiTheme="majorHAnsi" w:cs="Times"/>
          <w:sz w:val="22"/>
          <w:szCs w:val="22"/>
        </w:rPr>
        <w:t>ı</w:t>
      </w:r>
      <w:r w:rsidRPr="00683379">
        <w:rPr>
          <w:rFonts w:asciiTheme="majorHAnsi" w:hAnsiTheme="majorHAnsi"/>
          <w:sz w:val="22"/>
          <w:szCs w:val="22"/>
        </w:rPr>
        <w:t xml:space="preserve"> durumunda geriye kalan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 xml:space="preserve"> g</w:t>
      </w:r>
      <w:r w:rsidRPr="00683379">
        <w:rPr>
          <w:rFonts w:asciiTheme="majorHAnsi" w:hAnsiTheme="majorHAnsi" w:cs="Times"/>
          <w:sz w:val="22"/>
          <w:szCs w:val="22"/>
        </w:rPr>
        <w:t>ö</w:t>
      </w:r>
      <w:r w:rsidRPr="00683379">
        <w:rPr>
          <w:rFonts w:asciiTheme="majorHAnsi" w:hAnsiTheme="majorHAnsi"/>
          <w:sz w:val="22"/>
          <w:szCs w:val="22"/>
        </w:rPr>
        <w:t xml:space="preserve">z </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nde bulundurularak birinci f</w:t>
      </w:r>
      <w:r w:rsidRPr="00683379">
        <w:rPr>
          <w:rFonts w:asciiTheme="majorHAnsi" w:hAnsiTheme="majorHAnsi" w:cs="Times"/>
          <w:sz w:val="22"/>
          <w:szCs w:val="22"/>
        </w:rPr>
        <w:t>ı</w:t>
      </w:r>
      <w:r w:rsidRPr="00683379">
        <w:rPr>
          <w:rFonts w:asciiTheme="majorHAnsi" w:hAnsiTheme="majorHAnsi"/>
          <w:sz w:val="22"/>
          <w:szCs w:val="22"/>
        </w:rPr>
        <w:t xml:space="preserve">krada belirtilen </w:t>
      </w:r>
      <w:proofErr w:type="gramStart"/>
      <w:r w:rsidRPr="00683379">
        <w:rPr>
          <w:rStyle w:val="grame"/>
          <w:rFonts w:asciiTheme="majorHAnsi" w:hAnsiTheme="majorHAnsi"/>
          <w:sz w:val="22"/>
          <w:szCs w:val="22"/>
        </w:rPr>
        <w:t>kriterlere</w:t>
      </w:r>
      <w:proofErr w:type="gramEnd"/>
      <w:r w:rsidRPr="00683379">
        <w:rPr>
          <w:rFonts w:asciiTheme="majorHAnsi" w:hAnsiTheme="majorHAnsi"/>
          <w:sz w:val="22"/>
          <w:szCs w:val="22"/>
        </w:rPr>
        <w:t xml:space="preserve"> uygun yeteri kadar i</w:t>
      </w:r>
      <w:r w:rsidRPr="00683379">
        <w:rPr>
          <w:rFonts w:asciiTheme="majorHAnsi" w:hAnsiTheme="majorHAnsi" w:cs="Times"/>
          <w:sz w:val="22"/>
          <w:szCs w:val="22"/>
        </w:rPr>
        <w:t>ş</w:t>
      </w:r>
      <w:r w:rsidRPr="00683379">
        <w:rPr>
          <w:rFonts w:asciiTheme="majorHAnsi" w:hAnsiTheme="majorHAnsi"/>
          <w:sz w:val="22"/>
          <w:szCs w:val="22"/>
        </w:rPr>
        <w:t>yeri hekimi ek olarak g</w:t>
      </w:r>
      <w:r w:rsidRPr="00683379">
        <w:rPr>
          <w:rFonts w:asciiTheme="majorHAnsi" w:hAnsiTheme="majorHAnsi" w:cs="Times"/>
          <w:sz w:val="22"/>
          <w:szCs w:val="22"/>
        </w:rPr>
        <w:t>ö</w:t>
      </w:r>
      <w:r w:rsidRPr="00683379">
        <w:rPr>
          <w:rFonts w:asciiTheme="majorHAnsi" w:hAnsiTheme="majorHAnsi"/>
          <w:sz w:val="22"/>
          <w:szCs w:val="22"/>
        </w:rPr>
        <w:t>revlendirilir.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(3)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 1500 ve daha fazla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 xml:space="preserve"> olan i</w:t>
      </w:r>
      <w:r w:rsidRPr="00683379">
        <w:rPr>
          <w:rFonts w:asciiTheme="majorHAnsi" w:hAnsiTheme="majorHAnsi" w:cs="Times"/>
          <w:sz w:val="22"/>
          <w:szCs w:val="22"/>
        </w:rPr>
        <w:t>ş</w:t>
      </w:r>
      <w:r w:rsidRPr="00683379">
        <w:rPr>
          <w:rFonts w:asciiTheme="majorHAnsi" w:hAnsiTheme="majorHAnsi"/>
          <w:sz w:val="22"/>
          <w:szCs w:val="22"/>
        </w:rPr>
        <w:t xml:space="preserve">yerlerinde her 1500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i</w:t>
      </w:r>
      <w:r w:rsidRPr="00683379">
        <w:rPr>
          <w:rFonts w:asciiTheme="majorHAnsi" w:hAnsiTheme="majorHAnsi" w:cs="Times"/>
          <w:sz w:val="22"/>
          <w:szCs w:val="22"/>
        </w:rPr>
        <w:t>ç</w:t>
      </w:r>
      <w:r w:rsidRPr="00683379">
        <w:rPr>
          <w:rFonts w:asciiTheme="majorHAnsi" w:hAnsiTheme="majorHAnsi"/>
          <w:sz w:val="22"/>
          <w:szCs w:val="22"/>
        </w:rPr>
        <w:t>in tam g</w:t>
      </w:r>
      <w:r w:rsidRPr="00683379">
        <w:rPr>
          <w:rFonts w:asciiTheme="majorHAnsi" w:hAnsiTheme="majorHAnsi" w:cs="Times"/>
          <w:sz w:val="22"/>
          <w:szCs w:val="22"/>
        </w:rPr>
        <w:t>ü</w:t>
      </w:r>
      <w:r w:rsidRPr="00683379">
        <w:rPr>
          <w:rFonts w:asciiTheme="majorHAnsi" w:hAnsiTheme="majorHAnsi"/>
          <w:sz w:val="22"/>
          <w:szCs w:val="22"/>
        </w:rPr>
        <w:t xml:space="preserve">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acak en az bir i</w:t>
      </w:r>
      <w:r w:rsidRPr="00683379">
        <w:rPr>
          <w:rFonts w:asciiTheme="majorHAnsi" w:hAnsiTheme="majorHAnsi" w:cs="Times"/>
          <w:sz w:val="22"/>
          <w:szCs w:val="22"/>
        </w:rPr>
        <w:t>ş</w:t>
      </w:r>
      <w:r w:rsidRPr="00683379">
        <w:rPr>
          <w:rFonts w:asciiTheme="majorHAnsi" w:hAnsiTheme="majorHAnsi"/>
          <w:sz w:val="22"/>
          <w:szCs w:val="22"/>
        </w:rPr>
        <w:t>yeri hekimi g</w:t>
      </w:r>
      <w:r w:rsidRPr="00683379">
        <w:rPr>
          <w:rFonts w:asciiTheme="majorHAnsi" w:hAnsiTheme="majorHAnsi" w:cs="Times"/>
          <w:sz w:val="22"/>
          <w:szCs w:val="22"/>
        </w:rPr>
        <w:t>ö</w:t>
      </w:r>
      <w:r w:rsidRPr="00683379">
        <w:rPr>
          <w:rFonts w:asciiTheme="majorHAnsi" w:hAnsiTheme="majorHAnsi"/>
          <w:sz w:val="22"/>
          <w:szCs w:val="22"/>
        </w:rPr>
        <w:t xml:space="preserve">revlendirilir.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1500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tam katlar</w:t>
      </w:r>
      <w:r w:rsidRPr="00683379">
        <w:rPr>
          <w:rFonts w:asciiTheme="majorHAnsi" w:hAnsiTheme="majorHAnsi" w:cs="Times"/>
          <w:sz w:val="22"/>
          <w:szCs w:val="22"/>
        </w:rPr>
        <w:t>ı</w:t>
      </w:r>
      <w:r w:rsidRPr="00683379">
        <w:rPr>
          <w:rFonts w:asciiTheme="majorHAnsi" w:hAnsiTheme="majorHAnsi"/>
          <w:sz w:val="22"/>
          <w:szCs w:val="22"/>
        </w:rPr>
        <w:t>ndan fazla olmas</w:t>
      </w:r>
      <w:r w:rsidRPr="00683379">
        <w:rPr>
          <w:rFonts w:asciiTheme="majorHAnsi" w:hAnsiTheme="majorHAnsi" w:cs="Times"/>
          <w:sz w:val="22"/>
          <w:szCs w:val="22"/>
        </w:rPr>
        <w:t>ı</w:t>
      </w:r>
      <w:r w:rsidRPr="00683379">
        <w:rPr>
          <w:rFonts w:asciiTheme="majorHAnsi" w:hAnsiTheme="majorHAnsi"/>
          <w:sz w:val="22"/>
          <w:szCs w:val="22"/>
        </w:rPr>
        <w:t xml:space="preserve"> durumunda geriye kalan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 xml:space="preserve"> g</w:t>
      </w:r>
      <w:r w:rsidRPr="00683379">
        <w:rPr>
          <w:rFonts w:asciiTheme="majorHAnsi" w:hAnsiTheme="majorHAnsi" w:cs="Times"/>
          <w:sz w:val="22"/>
          <w:szCs w:val="22"/>
        </w:rPr>
        <w:t>ö</w:t>
      </w:r>
      <w:r w:rsidRPr="00683379">
        <w:rPr>
          <w:rFonts w:asciiTheme="majorHAnsi" w:hAnsiTheme="majorHAnsi"/>
          <w:sz w:val="22"/>
          <w:szCs w:val="22"/>
        </w:rPr>
        <w:t xml:space="preserve">z </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nde bulundurularak birinci f</w:t>
      </w:r>
      <w:r w:rsidRPr="00683379">
        <w:rPr>
          <w:rFonts w:asciiTheme="majorHAnsi" w:hAnsiTheme="majorHAnsi" w:cs="Times"/>
          <w:sz w:val="22"/>
          <w:szCs w:val="22"/>
        </w:rPr>
        <w:t>ı</w:t>
      </w:r>
      <w:r w:rsidRPr="00683379">
        <w:rPr>
          <w:rFonts w:asciiTheme="majorHAnsi" w:hAnsiTheme="majorHAnsi"/>
          <w:sz w:val="22"/>
          <w:szCs w:val="22"/>
        </w:rPr>
        <w:t xml:space="preserve">krada belirtilen </w:t>
      </w:r>
      <w:proofErr w:type="gramStart"/>
      <w:r w:rsidRPr="00683379">
        <w:rPr>
          <w:rStyle w:val="grame"/>
          <w:rFonts w:asciiTheme="majorHAnsi" w:hAnsiTheme="majorHAnsi"/>
          <w:sz w:val="22"/>
          <w:szCs w:val="22"/>
        </w:rPr>
        <w:t>kriterlere</w:t>
      </w:r>
      <w:proofErr w:type="gramEnd"/>
      <w:r w:rsidRPr="00683379">
        <w:rPr>
          <w:rFonts w:asciiTheme="majorHAnsi" w:hAnsiTheme="majorHAnsi"/>
          <w:sz w:val="22"/>
          <w:szCs w:val="22"/>
        </w:rPr>
        <w:t xml:space="preserve"> uygun yeteri kadar i</w:t>
      </w:r>
      <w:r w:rsidRPr="00683379">
        <w:rPr>
          <w:rFonts w:asciiTheme="majorHAnsi" w:hAnsiTheme="majorHAnsi" w:cs="Times"/>
          <w:sz w:val="22"/>
          <w:szCs w:val="22"/>
        </w:rPr>
        <w:t>ş</w:t>
      </w:r>
      <w:r w:rsidRPr="00683379">
        <w:rPr>
          <w:rFonts w:asciiTheme="majorHAnsi" w:hAnsiTheme="majorHAnsi"/>
          <w:sz w:val="22"/>
          <w:szCs w:val="22"/>
        </w:rPr>
        <w:t>yeri hekimi ek olarak g</w:t>
      </w:r>
      <w:r w:rsidRPr="00683379">
        <w:rPr>
          <w:rFonts w:asciiTheme="majorHAnsi" w:hAnsiTheme="majorHAnsi" w:cs="Times"/>
          <w:sz w:val="22"/>
          <w:szCs w:val="22"/>
        </w:rPr>
        <w:t>ö</w:t>
      </w:r>
      <w:r w:rsidRPr="00683379">
        <w:rPr>
          <w:rFonts w:asciiTheme="majorHAnsi" w:hAnsiTheme="majorHAnsi"/>
          <w:sz w:val="22"/>
          <w:szCs w:val="22"/>
        </w:rPr>
        <w:t>revlendirilir.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(4) </w:t>
      </w:r>
      <w:r w:rsidRPr="00683379">
        <w:rPr>
          <w:rFonts w:asciiTheme="majorHAnsi" w:hAnsiTheme="majorHAnsi" w:cs="Times"/>
          <w:sz w:val="22"/>
          <w:szCs w:val="22"/>
        </w:rPr>
        <w:t>Ç</w:t>
      </w:r>
      <w:r w:rsidRPr="00683379">
        <w:rPr>
          <w:rFonts w:asciiTheme="majorHAnsi" w:hAnsiTheme="majorHAnsi"/>
          <w:sz w:val="22"/>
          <w:szCs w:val="22"/>
        </w:rPr>
        <w:t>ok tehlikeli 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 xml:space="preserve">fta yer alan 1000 ve daha fazla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w:t>
      </w:r>
      <w:r w:rsidRPr="00683379">
        <w:rPr>
          <w:rFonts w:asciiTheme="majorHAnsi" w:hAnsiTheme="majorHAnsi" w:cs="Times"/>
          <w:sz w:val="22"/>
          <w:szCs w:val="22"/>
        </w:rPr>
        <w:t>ı</w:t>
      </w:r>
      <w:r w:rsidRPr="00683379">
        <w:rPr>
          <w:rFonts w:asciiTheme="majorHAnsi" w:hAnsiTheme="majorHAnsi"/>
          <w:sz w:val="22"/>
          <w:szCs w:val="22"/>
        </w:rPr>
        <w:t xml:space="preserve"> olan i</w:t>
      </w:r>
      <w:r w:rsidRPr="00683379">
        <w:rPr>
          <w:rFonts w:asciiTheme="majorHAnsi" w:hAnsiTheme="majorHAnsi" w:cs="Times"/>
          <w:sz w:val="22"/>
          <w:szCs w:val="22"/>
        </w:rPr>
        <w:t>ş</w:t>
      </w:r>
      <w:r w:rsidRPr="00683379">
        <w:rPr>
          <w:rFonts w:asciiTheme="majorHAnsi" w:hAnsiTheme="majorHAnsi"/>
          <w:sz w:val="22"/>
          <w:szCs w:val="22"/>
        </w:rPr>
        <w:t xml:space="preserve">yerlerinde her 1000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i</w:t>
      </w:r>
      <w:r w:rsidRPr="00683379">
        <w:rPr>
          <w:rFonts w:asciiTheme="majorHAnsi" w:hAnsiTheme="majorHAnsi" w:cs="Times"/>
          <w:sz w:val="22"/>
          <w:szCs w:val="22"/>
        </w:rPr>
        <w:t>ç</w:t>
      </w:r>
      <w:r w:rsidRPr="00683379">
        <w:rPr>
          <w:rFonts w:asciiTheme="majorHAnsi" w:hAnsiTheme="majorHAnsi"/>
          <w:sz w:val="22"/>
          <w:szCs w:val="22"/>
        </w:rPr>
        <w:t>in tam g</w:t>
      </w:r>
      <w:r w:rsidRPr="00683379">
        <w:rPr>
          <w:rFonts w:asciiTheme="majorHAnsi" w:hAnsiTheme="majorHAnsi" w:cs="Times"/>
          <w:sz w:val="22"/>
          <w:szCs w:val="22"/>
        </w:rPr>
        <w:t>ü</w:t>
      </w:r>
      <w:r w:rsidRPr="00683379">
        <w:rPr>
          <w:rFonts w:asciiTheme="majorHAnsi" w:hAnsiTheme="majorHAnsi"/>
          <w:sz w:val="22"/>
          <w:szCs w:val="22"/>
        </w:rPr>
        <w:t xml:space="preserve">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acak en az bir i</w:t>
      </w:r>
      <w:r w:rsidRPr="00683379">
        <w:rPr>
          <w:rFonts w:asciiTheme="majorHAnsi" w:hAnsiTheme="majorHAnsi" w:cs="Times"/>
          <w:sz w:val="22"/>
          <w:szCs w:val="22"/>
        </w:rPr>
        <w:t>ş</w:t>
      </w:r>
      <w:r w:rsidRPr="00683379">
        <w:rPr>
          <w:rFonts w:asciiTheme="majorHAnsi" w:hAnsiTheme="majorHAnsi"/>
          <w:sz w:val="22"/>
          <w:szCs w:val="22"/>
        </w:rPr>
        <w:t>yeri hekimi g</w:t>
      </w:r>
      <w:r w:rsidRPr="00683379">
        <w:rPr>
          <w:rFonts w:asciiTheme="majorHAnsi" w:hAnsiTheme="majorHAnsi" w:cs="Times"/>
          <w:sz w:val="22"/>
          <w:szCs w:val="22"/>
        </w:rPr>
        <w:t>ö</w:t>
      </w:r>
      <w:r w:rsidRPr="00683379">
        <w:rPr>
          <w:rFonts w:asciiTheme="majorHAnsi" w:hAnsiTheme="majorHAnsi"/>
          <w:sz w:val="22"/>
          <w:szCs w:val="22"/>
        </w:rPr>
        <w:t xml:space="preserve">revlendirilir.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1000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n</w:t>
      </w:r>
      <w:r w:rsidRPr="00683379">
        <w:rPr>
          <w:rFonts w:asciiTheme="majorHAnsi" w:hAnsiTheme="majorHAnsi" w:cs="Times"/>
          <w:sz w:val="22"/>
          <w:szCs w:val="22"/>
        </w:rPr>
        <w:t>ı</w:t>
      </w:r>
      <w:r w:rsidRPr="00683379">
        <w:rPr>
          <w:rFonts w:asciiTheme="majorHAnsi" w:hAnsiTheme="majorHAnsi"/>
          <w:sz w:val="22"/>
          <w:szCs w:val="22"/>
        </w:rPr>
        <w:t>n tam katlar</w:t>
      </w:r>
      <w:r w:rsidRPr="00683379">
        <w:rPr>
          <w:rFonts w:asciiTheme="majorHAnsi" w:hAnsiTheme="majorHAnsi" w:cs="Times"/>
          <w:sz w:val="22"/>
          <w:szCs w:val="22"/>
        </w:rPr>
        <w:t>ı</w:t>
      </w:r>
      <w:r w:rsidRPr="00683379">
        <w:rPr>
          <w:rFonts w:asciiTheme="majorHAnsi" w:hAnsiTheme="majorHAnsi"/>
          <w:sz w:val="22"/>
          <w:szCs w:val="22"/>
        </w:rPr>
        <w:t>ndan fazla olmas</w:t>
      </w:r>
      <w:r w:rsidRPr="00683379">
        <w:rPr>
          <w:rFonts w:asciiTheme="majorHAnsi" w:hAnsiTheme="majorHAnsi" w:cs="Times"/>
          <w:sz w:val="22"/>
          <w:szCs w:val="22"/>
        </w:rPr>
        <w:t>ı</w:t>
      </w:r>
      <w:r w:rsidRPr="00683379">
        <w:rPr>
          <w:rFonts w:asciiTheme="majorHAnsi" w:hAnsiTheme="majorHAnsi"/>
          <w:sz w:val="22"/>
          <w:szCs w:val="22"/>
        </w:rPr>
        <w:t xml:space="preserve"> durumunda geriye kalan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an say</w:t>
      </w:r>
      <w:r w:rsidRPr="00683379">
        <w:rPr>
          <w:rFonts w:asciiTheme="majorHAnsi" w:hAnsiTheme="majorHAnsi" w:cs="Times"/>
          <w:sz w:val="22"/>
          <w:szCs w:val="22"/>
        </w:rPr>
        <w:t>ı</w:t>
      </w:r>
      <w:r w:rsidRPr="00683379">
        <w:rPr>
          <w:rFonts w:asciiTheme="majorHAnsi" w:hAnsiTheme="majorHAnsi"/>
          <w:sz w:val="22"/>
          <w:szCs w:val="22"/>
        </w:rPr>
        <w:t>s</w:t>
      </w:r>
      <w:r w:rsidRPr="00683379">
        <w:rPr>
          <w:rFonts w:asciiTheme="majorHAnsi" w:hAnsiTheme="majorHAnsi" w:cs="Times"/>
          <w:sz w:val="22"/>
          <w:szCs w:val="22"/>
        </w:rPr>
        <w:t>ı</w:t>
      </w:r>
      <w:r w:rsidRPr="00683379">
        <w:rPr>
          <w:rFonts w:asciiTheme="majorHAnsi" w:hAnsiTheme="majorHAnsi"/>
          <w:sz w:val="22"/>
          <w:szCs w:val="22"/>
        </w:rPr>
        <w:t xml:space="preserve"> g</w:t>
      </w:r>
      <w:r w:rsidRPr="00683379">
        <w:rPr>
          <w:rFonts w:asciiTheme="majorHAnsi" w:hAnsiTheme="majorHAnsi" w:cs="Times"/>
          <w:sz w:val="22"/>
          <w:szCs w:val="22"/>
        </w:rPr>
        <w:t>ö</w:t>
      </w:r>
      <w:r w:rsidRPr="00683379">
        <w:rPr>
          <w:rFonts w:asciiTheme="majorHAnsi" w:hAnsiTheme="majorHAnsi"/>
          <w:sz w:val="22"/>
          <w:szCs w:val="22"/>
        </w:rPr>
        <w:t xml:space="preserve">z </w:t>
      </w:r>
      <w:r w:rsidRPr="00683379">
        <w:rPr>
          <w:rFonts w:asciiTheme="majorHAnsi" w:hAnsiTheme="majorHAnsi" w:cs="Times"/>
          <w:sz w:val="22"/>
          <w:szCs w:val="22"/>
        </w:rPr>
        <w:t>ö</w:t>
      </w:r>
      <w:r w:rsidRPr="00683379">
        <w:rPr>
          <w:rFonts w:asciiTheme="majorHAnsi" w:hAnsiTheme="majorHAnsi"/>
          <w:sz w:val="22"/>
          <w:szCs w:val="22"/>
        </w:rPr>
        <w:t>n</w:t>
      </w:r>
      <w:r w:rsidRPr="00683379">
        <w:rPr>
          <w:rFonts w:asciiTheme="majorHAnsi" w:hAnsiTheme="majorHAnsi" w:cs="Times"/>
          <w:sz w:val="22"/>
          <w:szCs w:val="22"/>
        </w:rPr>
        <w:t>ü</w:t>
      </w:r>
      <w:r w:rsidRPr="00683379">
        <w:rPr>
          <w:rFonts w:asciiTheme="majorHAnsi" w:hAnsiTheme="majorHAnsi"/>
          <w:sz w:val="22"/>
          <w:szCs w:val="22"/>
        </w:rPr>
        <w:t>nde bulundurularak birinci f</w:t>
      </w:r>
      <w:r w:rsidRPr="00683379">
        <w:rPr>
          <w:rFonts w:asciiTheme="majorHAnsi" w:hAnsiTheme="majorHAnsi" w:cs="Times"/>
          <w:sz w:val="22"/>
          <w:szCs w:val="22"/>
        </w:rPr>
        <w:t>ı</w:t>
      </w:r>
      <w:r w:rsidRPr="00683379">
        <w:rPr>
          <w:rFonts w:asciiTheme="majorHAnsi" w:hAnsiTheme="majorHAnsi"/>
          <w:sz w:val="22"/>
          <w:szCs w:val="22"/>
        </w:rPr>
        <w:t xml:space="preserve">krada belirtilen </w:t>
      </w:r>
      <w:proofErr w:type="gramStart"/>
      <w:r w:rsidRPr="00683379">
        <w:rPr>
          <w:rStyle w:val="grame"/>
          <w:rFonts w:asciiTheme="majorHAnsi" w:hAnsiTheme="majorHAnsi"/>
          <w:sz w:val="22"/>
          <w:szCs w:val="22"/>
        </w:rPr>
        <w:t>kriterlere</w:t>
      </w:r>
      <w:proofErr w:type="gramEnd"/>
      <w:r w:rsidRPr="00683379">
        <w:rPr>
          <w:rFonts w:asciiTheme="majorHAnsi" w:hAnsiTheme="majorHAnsi"/>
          <w:sz w:val="22"/>
          <w:szCs w:val="22"/>
        </w:rPr>
        <w:t xml:space="preserve"> uygun yeteri kadar i</w:t>
      </w:r>
      <w:r w:rsidRPr="00683379">
        <w:rPr>
          <w:rFonts w:asciiTheme="majorHAnsi" w:hAnsiTheme="majorHAnsi" w:cs="Times"/>
          <w:sz w:val="22"/>
          <w:szCs w:val="22"/>
        </w:rPr>
        <w:t>ş</w:t>
      </w:r>
      <w:r w:rsidRPr="00683379">
        <w:rPr>
          <w:rFonts w:asciiTheme="majorHAnsi" w:hAnsiTheme="majorHAnsi"/>
          <w:sz w:val="22"/>
          <w:szCs w:val="22"/>
        </w:rPr>
        <w:t>yeri hekimi ek olarak g</w:t>
      </w:r>
      <w:r w:rsidRPr="00683379">
        <w:rPr>
          <w:rFonts w:asciiTheme="majorHAnsi" w:hAnsiTheme="majorHAnsi" w:cs="Times"/>
          <w:sz w:val="22"/>
          <w:szCs w:val="22"/>
        </w:rPr>
        <w:t>ö</w:t>
      </w:r>
      <w:r w:rsidRPr="00683379">
        <w:rPr>
          <w:rFonts w:asciiTheme="majorHAnsi" w:hAnsiTheme="majorHAnsi"/>
          <w:sz w:val="22"/>
          <w:szCs w:val="22"/>
        </w:rPr>
        <w:t>revlendirilir.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 xml:space="preserve">(5) </w:t>
      </w:r>
      <w:r w:rsidRPr="00683379">
        <w:rPr>
          <w:rFonts w:asciiTheme="majorHAnsi" w:hAnsiTheme="majorHAnsi" w:cs="Times"/>
          <w:sz w:val="22"/>
          <w:szCs w:val="22"/>
        </w:rPr>
        <w:t>İş</w:t>
      </w:r>
      <w:r w:rsidRPr="00683379">
        <w:rPr>
          <w:rFonts w:asciiTheme="majorHAnsi" w:hAnsiTheme="majorHAnsi"/>
          <w:sz w:val="22"/>
          <w:szCs w:val="22"/>
        </w:rPr>
        <w:t>yeri hekiminin g</w:t>
      </w:r>
      <w:r w:rsidRPr="00683379">
        <w:rPr>
          <w:rFonts w:asciiTheme="majorHAnsi" w:hAnsiTheme="majorHAnsi" w:cs="Times"/>
          <w:sz w:val="22"/>
          <w:szCs w:val="22"/>
        </w:rPr>
        <w:t>ö</w:t>
      </w:r>
      <w:r w:rsidRPr="00683379">
        <w:rPr>
          <w:rFonts w:asciiTheme="majorHAnsi" w:hAnsiTheme="majorHAnsi"/>
          <w:sz w:val="22"/>
          <w:szCs w:val="22"/>
        </w:rPr>
        <w:t>revlendirilmesinde s</w:t>
      </w:r>
      <w:r w:rsidRPr="00683379">
        <w:rPr>
          <w:rFonts w:asciiTheme="majorHAnsi" w:hAnsiTheme="majorHAnsi" w:cs="Times"/>
          <w:sz w:val="22"/>
          <w:szCs w:val="22"/>
        </w:rPr>
        <w:t>ö</w:t>
      </w:r>
      <w:r w:rsidRPr="00683379">
        <w:rPr>
          <w:rFonts w:asciiTheme="majorHAnsi" w:hAnsiTheme="majorHAnsi"/>
          <w:sz w:val="22"/>
          <w:szCs w:val="22"/>
        </w:rPr>
        <w:t>zle</w:t>
      </w:r>
      <w:r w:rsidRPr="00683379">
        <w:rPr>
          <w:rFonts w:asciiTheme="majorHAnsi" w:hAnsiTheme="majorHAnsi" w:cs="Times"/>
          <w:sz w:val="22"/>
          <w:szCs w:val="22"/>
        </w:rPr>
        <w:t>ş</w:t>
      </w:r>
      <w:r w:rsidRPr="00683379">
        <w:rPr>
          <w:rFonts w:asciiTheme="majorHAnsi" w:hAnsiTheme="majorHAnsi"/>
          <w:sz w:val="22"/>
          <w:szCs w:val="22"/>
        </w:rPr>
        <w:t>mede belirtilen s</w:t>
      </w:r>
      <w:r w:rsidRPr="00683379">
        <w:rPr>
          <w:rFonts w:asciiTheme="majorHAnsi" w:hAnsiTheme="majorHAnsi" w:cs="Times"/>
          <w:sz w:val="22"/>
          <w:szCs w:val="22"/>
        </w:rPr>
        <w:t>ü</w:t>
      </w:r>
      <w:r w:rsidRPr="00683379">
        <w:rPr>
          <w:rFonts w:asciiTheme="majorHAnsi" w:hAnsiTheme="majorHAnsi"/>
          <w:sz w:val="22"/>
          <w:szCs w:val="22"/>
        </w:rPr>
        <w:t>re kadar i</w:t>
      </w:r>
      <w:r w:rsidRPr="00683379">
        <w:rPr>
          <w:rFonts w:asciiTheme="majorHAnsi" w:hAnsiTheme="majorHAnsi" w:cs="Times"/>
          <w:sz w:val="22"/>
          <w:szCs w:val="22"/>
        </w:rPr>
        <w:t>ş</w:t>
      </w:r>
      <w:r w:rsidRPr="00683379">
        <w:rPr>
          <w:rFonts w:asciiTheme="majorHAnsi" w:hAnsiTheme="majorHAnsi"/>
          <w:sz w:val="22"/>
          <w:szCs w:val="22"/>
        </w:rPr>
        <w:t>yerinde hizmet sunulur. Birden fazla i</w:t>
      </w:r>
      <w:r w:rsidRPr="00683379">
        <w:rPr>
          <w:rFonts w:asciiTheme="majorHAnsi" w:hAnsiTheme="majorHAnsi" w:cs="Times"/>
          <w:sz w:val="22"/>
          <w:szCs w:val="22"/>
        </w:rPr>
        <w:t>ş</w:t>
      </w:r>
      <w:r w:rsidRPr="00683379">
        <w:rPr>
          <w:rFonts w:asciiTheme="majorHAnsi" w:hAnsiTheme="majorHAnsi"/>
          <w:sz w:val="22"/>
          <w:szCs w:val="22"/>
        </w:rPr>
        <w:t>yeri ile k</w:t>
      </w:r>
      <w:r w:rsidRPr="00683379">
        <w:rPr>
          <w:rFonts w:asciiTheme="majorHAnsi" w:hAnsiTheme="majorHAnsi" w:cs="Times"/>
          <w:sz w:val="22"/>
          <w:szCs w:val="22"/>
        </w:rPr>
        <w:t>ı</w:t>
      </w:r>
      <w:r w:rsidRPr="00683379">
        <w:rPr>
          <w:rFonts w:asciiTheme="majorHAnsi" w:hAnsiTheme="majorHAnsi"/>
          <w:sz w:val="22"/>
          <w:szCs w:val="22"/>
        </w:rPr>
        <w:t>smi s</w:t>
      </w:r>
      <w:r w:rsidRPr="00683379">
        <w:rPr>
          <w:rFonts w:asciiTheme="majorHAnsi" w:hAnsiTheme="majorHAnsi" w:cs="Times"/>
          <w:sz w:val="22"/>
          <w:szCs w:val="22"/>
        </w:rPr>
        <w:t>ü</w:t>
      </w:r>
      <w:r w:rsidRPr="00683379">
        <w:rPr>
          <w:rFonts w:asciiTheme="majorHAnsi" w:hAnsiTheme="majorHAnsi"/>
          <w:sz w:val="22"/>
          <w:szCs w:val="22"/>
        </w:rPr>
        <w:t>reli i</w:t>
      </w:r>
      <w:r w:rsidRPr="00683379">
        <w:rPr>
          <w:rFonts w:asciiTheme="majorHAnsi" w:hAnsiTheme="majorHAnsi" w:cs="Times"/>
          <w:sz w:val="22"/>
          <w:szCs w:val="22"/>
        </w:rPr>
        <w:t>ş</w:t>
      </w:r>
      <w:r w:rsidRPr="00683379">
        <w:rPr>
          <w:rFonts w:asciiTheme="majorHAnsi" w:hAnsiTheme="majorHAnsi"/>
          <w:sz w:val="22"/>
          <w:szCs w:val="22"/>
        </w:rPr>
        <w:t xml:space="preserve"> s</w:t>
      </w:r>
      <w:r w:rsidRPr="00683379">
        <w:rPr>
          <w:rFonts w:asciiTheme="majorHAnsi" w:hAnsiTheme="majorHAnsi" w:cs="Times"/>
          <w:sz w:val="22"/>
          <w:szCs w:val="22"/>
        </w:rPr>
        <w:t>ö</w:t>
      </w:r>
      <w:r w:rsidRPr="00683379">
        <w:rPr>
          <w:rFonts w:asciiTheme="majorHAnsi" w:hAnsiTheme="majorHAnsi"/>
          <w:sz w:val="22"/>
          <w:szCs w:val="22"/>
        </w:rPr>
        <w:t>zle</w:t>
      </w:r>
      <w:r w:rsidRPr="00683379">
        <w:rPr>
          <w:rFonts w:asciiTheme="majorHAnsi" w:hAnsiTheme="majorHAnsi" w:cs="Times"/>
          <w:sz w:val="22"/>
          <w:szCs w:val="22"/>
        </w:rPr>
        <w:t>ş</w:t>
      </w:r>
      <w:r w:rsidRPr="00683379">
        <w:rPr>
          <w:rFonts w:asciiTheme="majorHAnsi" w:hAnsiTheme="majorHAnsi"/>
          <w:sz w:val="22"/>
          <w:szCs w:val="22"/>
        </w:rPr>
        <w:t>mesi yap</w:t>
      </w:r>
      <w:r w:rsidRPr="00683379">
        <w:rPr>
          <w:rFonts w:asciiTheme="majorHAnsi" w:hAnsiTheme="majorHAnsi" w:cs="Times"/>
          <w:sz w:val="22"/>
          <w:szCs w:val="22"/>
        </w:rPr>
        <w:t>ı</w:t>
      </w:r>
      <w:r w:rsidRPr="00683379">
        <w:rPr>
          <w:rFonts w:asciiTheme="majorHAnsi" w:hAnsiTheme="majorHAnsi"/>
          <w:sz w:val="22"/>
          <w:szCs w:val="22"/>
        </w:rPr>
        <w:t>ld</w:t>
      </w:r>
      <w:r w:rsidRPr="00683379">
        <w:rPr>
          <w:rFonts w:asciiTheme="majorHAnsi" w:hAnsiTheme="majorHAnsi" w:cs="Times"/>
          <w:sz w:val="22"/>
          <w:szCs w:val="22"/>
        </w:rPr>
        <w:t>ığı</w:t>
      </w:r>
      <w:r w:rsidRPr="00683379">
        <w:rPr>
          <w:rFonts w:asciiTheme="majorHAnsi" w:hAnsiTheme="majorHAnsi"/>
          <w:sz w:val="22"/>
          <w:szCs w:val="22"/>
        </w:rPr>
        <w:t xml:space="preserve"> takdirde bu i</w:t>
      </w:r>
      <w:r w:rsidRPr="00683379">
        <w:rPr>
          <w:rFonts w:asciiTheme="majorHAnsi" w:hAnsiTheme="majorHAnsi" w:cs="Times"/>
          <w:sz w:val="22"/>
          <w:szCs w:val="22"/>
        </w:rPr>
        <w:t>ş</w:t>
      </w:r>
      <w:r w:rsidRPr="00683379">
        <w:rPr>
          <w:rFonts w:asciiTheme="majorHAnsi" w:hAnsiTheme="majorHAnsi"/>
          <w:sz w:val="22"/>
          <w:szCs w:val="22"/>
        </w:rPr>
        <w:t>yerleri aras</w:t>
      </w:r>
      <w:r w:rsidRPr="00683379">
        <w:rPr>
          <w:rFonts w:asciiTheme="majorHAnsi" w:hAnsiTheme="majorHAnsi" w:cs="Times"/>
          <w:sz w:val="22"/>
          <w:szCs w:val="22"/>
        </w:rPr>
        <w:t>ı</w:t>
      </w:r>
      <w:r w:rsidRPr="00683379">
        <w:rPr>
          <w:rFonts w:asciiTheme="majorHAnsi" w:hAnsiTheme="majorHAnsi"/>
          <w:sz w:val="22"/>
          <w:szCs w:val="22"/>
        </w:rPr>
        <w:t>nda yolda ge</w:t>
      </w:r>
      <w:r w:rsidRPr="00683379">
        <w:rPr>
          <w:rFonts w:asciiTheme="majorHAnsi" w:hAnsiTheme="majorHAnsi" w:cs="Times"/>
          <w:sz w:val="22"/>
          <w:szCs w:val="22"/>
        </w:rPr>
        <w:t>ç</w:t>
      </w:r>
      <w:r w:rsidRPr="00683379">
        <w:rPr>
          <w:rFonts w:asciiTheme="majorHAnsi" w:hAnsiTheme="majorHAnsi"/>
          <w:sz w:val="22"/>
          <w:szCs w:val="22"/>
        </w:rPr>
        <w:t>en s</w:t>
      </w:r>
      <w:r w:rsidRPr="00683379">
        <w:rPr>
          <w:rFonts w:asciiTheme="majorHAnsi" w:hAnsiTheme="majorHAnsi" w:cs="Times"/>
          <w:sz w:val="22"/>
          <w:szCs w:val="22"/>
        </w:rPr>
        <w:t>ü</w:t>
      </w:r>
      <w:r w:rsidRPr="00683379">
        <w:rPr>
          <w:rFonts w:asciiTheme="majorHAnsi" w:hAnsiTheme="majorHAnsi"/>
          <w:sz w:val="22"/>
          <w:szCs w:val="22"/>
        </w:rPr>
        <w:t>reler haftal</w:t>
      </w:r>
      <w:r w:rsidRPr="00683379">
        <w:rPr>
          <w:rFonts w:asciiTheme="majorHAnsi" w:hAnsiTheme="majorHAnsi" w:cs="Times"/>
          <w:sz w:val="22"/>
          <w:szCs w:val="22"/>
        </w:rPr>
        <w:t>ı</w:t>
      </w:r>
      <w:r w:rsidRPr="00683379">
        <w:rPr>
          <w:rFonts w:asciiTheme="majorHAnsi" w:hAnsiTheme="majorHAnsi"/>
          <w:sz w:val="22"/>
          <w:szCs w:val="22"/>
        </w:rPr>
        <w:t xml:space="preserve">k kanuni </w:t>
      </w:r>
      <w:r w:rsidRPr="00683379">
        <w:rPr>
          <w:rFonts w:asciiTheme="majorHAnsi" w:hAnsiTheme="majorHAnsi" w:cs="Times"/>
          <w:sz w:val="22"/>
          <w:szCs w:val="22"/>
        </w:rPr>
        <w:t>ç</w:t>
      </w:r>
      <w:r w:rsidRPr="00683379">
        <w:rPr>
          <w:rFonts w:asciiTheme="majorHAnsi" w:hAnsiTheme="majorHAnsi"/>
          <w:sz w:val="22"/>
          <w:szCs w:val="22"/>
        </w:rPr>
        <w:t>al</w:t>
      </w:r>
      <w:r w:rsidRPr="00683379">
        <w:rPr>
          <w:rFonts w:asciiTheme="majorHAnsi" w:hAnsiTheme="majorHAnsi" w:cs="Times"/>
          <w:sz w:val="22"/>
          <w:szCs w:val="22"/>
        </w:rPr>
        <w:t>ış</w:t>
      </w:r>
      <w:r w:rsidRPr="00683379">
        <w:rPr>
          <w:rFonts w:asciiTheme="majorHAnsi" w:hAnsiTheme="majorHAnsi"/>
          <w:sz w:val="22"/>
          <w:szCs w:val="22"/>
        </w:rPr>
        <w:t>ma s</w:t>
      </w:r>
      <w:r w:rsidRPr="00683379">
        <w:rPr>
          <w:rFonts w:asciiTheme="majorHAnsi" w:hAnsiTheme="majorHAnsi" w:cs="Times"/>
          <w:sz w:val="22"/>
          <w:szCs w:val="22"/>
        </w:rPr>
        <w:t>ü</w:t>
      </w:r>
      <w:r w:rsidRPr="00683379">
        <w:rPr>
          <w:rFonts w:asciiTheme="majorHAnsi" w:hAnsiTheme="majorHAnsi"/>
          <w:sz w:val="22"/>
          <w:szCs w:val="22"/>
        </w:rPr>
        <w:t>resinden say</w:t>
      </w:r>
      <w:r w:rsidRPr="00683379">
        <w:rPr>
          <w:rFonts w:asciiTheme="majorHAnsi" w:hAnsiTheme="majorHAnsi" w:cs="Times"/>
          <w:sz w:val="22"/>
          <w:szCs w:val="22"/>
        </w:rPr>
        <w:t>ı</w:t>
      </w:r>
      <w:r w:rsidRPr="00683379">
        <w:rPr>
          <w:rFonts w:asciiTheme="majorHAnsi" w:hAnsiTheme="majorHAnsi"/>
          <w:sz w:val="22"/>
          <w:szCs w:val="22"/>
        </w:rPr>
        <w:t>lmaz.</w:t>
      </w:r>
    </w:p>
    <w:p w:rsidR="002A060F" w:rsidRPr="00F602D4" w:rsidRDefault="002A060F" w:rsidP="00683379">
      <w:pPr>
        <w:pStyle w:val="3-normalyaz"/>
        <w:spacing w:before="0" w:beforeAutospacing="0" w:after="200" w:afterAutospacing="0"/>
        <w:rPr>
          <w:rFonts w:asciiTheme="majorHAnsi" w:hAnsiTheme="majorHAnsi"/>
          <w:b/>
          <w:sz w:val="22"/>
          <w:szCs w:val="22"/>
        </w:rPr>
      </w:pPr>
      <w:r w:rsidRPr="00F602D4">
        <w:rPr>
          <w:rFonts w:asciiTheme="majorHAnsi" w:hAnsiTheme="majorHAnsi"/>
          <w:b/>
          <w:bCs/>
          <w:sz w:val="22"/>
          <w:szCs w:val="22"/>
        </w:rPr>
        <w:t xml:space="preserve">İSGB ve </w:t>
      </w:r>
      <w:proofErr w:type="spellStart"/>
      <w:r w:rsidRPr="00F602D4">
        <w:rPr>
          <w:rFonts w:asciiTheme="majorHAnsi" w:hAnsiTheme="majorHAnsi"/>
          <w:b/>
          <w:bCs/>
          <w:sz w:val="22"/>
          <w:szCs w:val="22"/>
        </w:rPr>
        <w:t>OSGB’lerin</w:t>
      </w:r>
      <w:proofErr w:type="spellEnd"/>
      <w:r w:rsidRPr="00F602D4">
        <w:rPr>
          <w:rFonts w:asciiTheme="majorHAnsi" w:hAnsiTheme="majorHAnsi"/>
          <w:b/>
          <w:bCs/>
          <w:sz w:val="22"/>
          <w:szCs w:val="22"/>
        </w:rPr>
        <w:t xml:space="preserve"> görev, yetki ve sorumlulukları nelerdir?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29.12.2012 tarihli, 28512 sayılı İş Sağlığı ve Güvenliği Hizmetleri Yönetmeliğinin 13. Maddesinde aşağıdaki biçimde belirtilmiştir.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(1) İSGB ve </w:t>
      </w:r>
      <w:proofErr w:type="spellStart"/>
      <w:r w:rsidRPr="00683379">
        <w:rPr>
          <w:rFonts w:asciiTheme="majorHAnsi" w:hAnsiTheme="majorHAnsi"/>
          <w:bCs/>
          <w:sz w:val="22"/>
          <w:szCs w:val="22"/>
        </w:rPr>
        <w:t>OSGB’ler</w:t>
      </w:r>
      <w:proofErr w:type="spellEnd"/>
      <w:r w:rsidRPr="00683379">
        <w:rPr>
          <w:rFonts w:asciiTheme="majorHAnsi" w:hAnsiTheme="majorHAnsi"/>
          <w:bCs/>
          <w:sz w:val="22"/>
          <w:szCs w:val="22"/>
        </w:rPr>
        <w:t>, işyerlerinde sağlıklı ve güvenli bir çalışma ortamı oluşturulmasına katkıda bulunulması amacıyla;</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a) İşyerinde sağlık ve güvenlik risklerine karşı yürütülecek her türlü koruyucu, önleyici ve düzeltici faaliyeti kapsayacak şekilde, çalışma ortamı gözetimi konusunda işverene rehberlik yapılmasından ve öneriler hazırlayarak onayına sunulmasından,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b) Çalışanların sağlığını korumak ve geliştirmek amacı ile yapılacak sağlık gözetiminin uygulanmasından,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c) Çalışanların iş sağlığı ve güvenliği eğitimleri ve bilgilendirilmeleri konusunda planlama yapılarak işverenin onayına sunulmasından,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lastRenderedPageBreak/>
        <w:t>ç) İşyerinde kaza, yangın, doğal afet ve bunun gibi acil müdahale gerektiren durumların belirlenmesi, acil durum planının hazırlanması, ilkyardım ve acil müdahale bakımından yapılması gereken uygulamaların organizasyonu ile ilgili diğer birim, kurum ve kuruluşlarla işbirliği yapılmasından,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d) Yıllık çalışma planı, yıllık değerlendirme raporu, çalışma ortamının gözetimi, çalışanların sağlık gözetimi, iş kazası ve meslek hastalığı ile iş sağlığı ve güvenliğine ilişkin bilgilerin ve çalışma sonuçlarının kayıt altına alınmasından,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e) Çalışanların yürüttüğü işler, işyerinde yapılan risk değerlendirmesi sonuçları ve maruziyet bilgileri ile işe giriş ve periyodik sağlık muayenesi sonuçları, iş kazaları ile meslek hastalıkları kayıtlarının, işyerindeki kişisel sağlık dosyalarında gizlilik ilkesine uyularak saklanmasından,</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f) İşyeri hekimi ve diğer sağlık personelinin görev, yetki, sorumluluk ve eğitimleri ile ilgili yönetmelik ile İş Güvenliği Uzmanlarının Görev, Yetki, Sorumluluk ve Eğitimleri Hakkında Yönetmelik kapsamında hizmet verdikleri alanlarda belirtilen görevlerin yerine getirilip getirilmediğinin izlenmesinden,</w:t>
      </w:r>
    </w:p>
    <w:p w:rsidR="002A060F" w:rsidRPr="00683379" w:rsidRDefault="002A060F" w:rsidP="00683379">
      <w:pPr>
        <w:pStyle w:val="NormalWeb"/>
        <w:spacing w:before="0" w:beforeAutospacing="0" w:after="200" w:afterAutospacing="0"/>
        <w:rPr>
          <w:rFonts w:asciiTheme="majorHAnsi" w:hAnsiTheme="majorHAnsi"/>
          <w:bCs/>
          <w:sz w:val="22"/>
          <w:szCs w:val="22"/>
        </w:rPr>
      </w:pPr>
      <w:proofErr w:type="gramStart"/>
      <w:r w:rsidRPr="00683379">
        <w:rPr>
          <w:rFonts w:asciiTheme="majorHAnsi" w:hAnsiTheme="majorHAnsi"/>
          <w:bCs/>
          <w:sz w:val="22"/>
          <w:szCs w:val="22"/>
        </w:rPr>
        <w:t>sorumludurlar</w:t>
      </w:r>
      <w:proofErr w:type="gramEnd"/>
      <w:r w:rsidRPr="00683379">
        <w:rPr>
          <w:rFonts w:asciiTheme="majorHAnsi" w:hAnsiTheme="majorHAnsi"/>
          <w:bCs/>
          <w:sz w:val="22"/>
          <w:szCs w:val="22"/>
        </w:rPr>
        <w:t>.</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(2) İşyerlerinde iş sağlığı ve güvenliği hizmeti sunmak üzere </w:t>
      </w:r>
      <w:proofErr w:type="spellStart"/>
      <w:r w:rsidRPr="00683379">
        <w:rPr>
          <w:rFonts w:asciiTheme="majorHAnsi" w:hAnsiTheme="majorHAnsi"/>
          <w:bCs/>
          <w:sz w:val="22"/>
          <w:szCs w:val="22"/>
        </w:rPr>
        <w:t>OSGB’lerce</w:t>
      </w:r>
      <w:proofErr w:type="spellEnd"/>
      <w:r w:rsidRPr="00683379">
        <w:rPr>
          <w:rFonts w:asciiTheme="majorHAnsi" w:hAnsiTheme="majorHAnsi"/>
          <w:bCs/>
          <w:sz w:val="22"/>
          <w:szCs w:val="22"/>
        </w:rPr>
        <w:t xml:space="preserve"> görevlendirilen işyeri hekimi ve iş güvenliği uzmanı tarafından saklanması gereken onaylı defter suretleri, OSGB arşivinde tutulur ve istenmesi halinde denetime yetkili memurlara gösterilir. Kendilerinden talep edilmese dahi, sözleşme süresi sonunda bütün kayıt ve dosyalar </w:t>
      </w:r>
      <w:proofErr w:type="spellStart"/>
      <w:r w:rsidRPr="00683379">
        <w:rPr>
          <w:rFonts w:asciiTheme="majorHAnsi" w:hAnsiTheme="majorHAnsi"/>
          <w:bCs/>
          <w:sz w:val="22"/>
          <w:szCs w:val="22"/>
        </w:rPr>
        <w:t>OSGB’lerce</w:t>
      </w:r>
      <w:proofErr w:type="spellEnd"/>
      <w:r w:rsidRPr="00683379">
        <w:rPr>
          <w:rFonts w:asciiTheme="majorHAnsi" w:hAnsiTheme="majorHAnsi"/>
          <w:bCs/>
          <w:sz w:val="22"/>
          <w:szCs w:val="22"/>
        </w:rPr>
        <w:t xml:space="preserve"> işverene teslim edilir.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(3) İSGB ve </w:t>
      </w:r>
      <w:proofErr w:type="spellStart"/>
      <w:r w:rsidRPr="00683379">
        <w:rPr>
          <w:rFonts w:asciiTheme="majorHAnsi" w:hAnsiTheme="majorHAnsi"/>
          <w:bCs/>
          <w:sz w:val="22"/>
          <w:szCs w:val="22"/>
        </w:rPr>
        <w:t>OSGB’ler</w:t>
      </w:r>
      <w:proofErr w:type="spellEnd"/>
      <w:r w:rsidRPr="00683379">
        <w:rPr>
          <w:rFonts w:asciiTheme="majorHAnsi" w:hAnsiTheme="majorHAnsi"/>
          <w:bCs/>
          <w:sz w:val="22"/>
          <w:szCs w:val="22"/>
        </w:rPr>
        <w:t xml:space="preserve"> iş sağlığı ve güvenliği hizmetlerinin sunulması sırasında işin normal akışını aksatmamaya özen gösterirler.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(4) </w:t>
      </w:r>
      <w:proofErr w:type="spellStart"/>
      <w:r w:rsidRPr="00683379">
        <w:rPr>
          <w:rFonts w:asciiTheme="majorHAnsi" w:hAnsiTheme="majorHAnsi"/>
          <w:bCs/>
          <w:sz w:val="22"/>
          <w:szCs w:val="22"/>
        </w:rPr>
        <w:t>OSGB’ler</w:t>
      </w:r>
      <w:proofErr w:type="spellEnd"/>
      <w:r w:rsidRPr="00683379">
        <w:rPr>
          <w:rFonts w:asciiTheme="majorHAnsi" w:hAnsiTheme="majorHAnsi"/>
          <w:bCs/>
          <w:sz w:val="22"/>
          <w:szCs w:val="22"/>
        </w:rPr>
        <w:t>, iş sağlığı ve güvenliği hizmetlerinin tamamını veya bir kısmını başka bir kişi veya kuruma devredemezler.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(5) </w:t>
      </w:r>
      <w:proofErr w:type="spellStart"/>
      <w:r w:rsidRPr="00683379">
        <w:rPr>
          <w:rFonts w:asciiTheme="majorHAnsi" w:hAnsiTheme="majorHAnsi"/>
          <w:bCs/>
          <w:sz w:val="22"/>
          <w:szCs w:val="22"/>
        </w:rPr>
        <w:t>OSGB’lerce</w:t>
      </w:r>
      <w:proofErr w:type="spellEnd"/>
      <w:r w:rsidRPr="00683379">
        <w:rPr>
          <w:rFonts w:asciiTheme="majorHAnsi" w:hAnsiTheme="majorHAnsi"/>
          <w:bCs/>
          <w:sz w:val="22"/>
          <w:szCs w:val="22"/>
        </w:rPr>
        <w:t xml:space="preserve"> istihdam edilen kişilere ilişkin sözleşmeler İSG-</w:t>
      </w:r>
      <w:proofErr w:type="gramStart"/>
      <w:r w:rsidRPr="00683379">
        <w:rPr>
          <w:rFonts w:asciiTheme="majorHAnsi" w:hAnsiTheme="majorHAnsi"/>
          <w:bCs/>
          <w:sz w:val="22"/>
          <w:szCs w:val="22"/>
        </w:rPr>
        <w:t>KATİP</w:t>
      </w:r>
      <w:proofErr w:type="gramEnd"/>
      <w:r w:rsidRPr="00683379">
        <w:rPr>
          <w:rFonts w:asciiTheme="majorHAnsi" w:hAnsiTheme="majorHAnsi"/>
          <w:bCs/>
          <w:sz w:val="22"/>
          <w:szCs w:val="22"/>
        </w:rPr>
        <w:t xml:space="preserve"> üzerinden beş işgünü içerisinde Genel Müdürlüğe bildirilir.</w:t>
      </w:r>
    </w:p>
    <w:p w:rsidR="002A060F" w:rsidRPr="00683379" w:rsidRDefault="002A060F" w:rsidP="00683379">
      <w:pPr>
        <w:pStyle w:val="NormalWeb"/>
        <w:spacing w:before="0" w:beforeAutospacing="0" w:after="200" w:afterAutospacing="0"/>
        <w:rPr>
          <w:rFonts w:asciiTheme="majorHAnsi" w:hAnsiTheme="majorHAnsi"/>
          <w:bCs/>
          <w:sz w:val="22"/>
          <w:szCs w:val="22"/>
        </w:rPr>
      </w:pPr>
      <w:r w:rsidRPr="00683379">
        <w:rPr>
          <w:rFonts w:asciiTheme="majorHAnsi" w:hAnsiTheme="majorHAnsi"/>
          <w:bCs/>
          <w:sz w:val="22"/>
          <w:szCs w:val="22"/>
        </w:rPr>
        <w:t xml:space="preserve">(6) </w:t>
      </w:r>
      <w:proofErr w:type="spellStart"/>
      <w:r w:rsidRPr="00683379">
        <w:rPr>
          <w:rFonts w:asciiTheme="majorHAnsi" w:hAnsiTheme="majorHAnsi"/>
          <w:bCs/>
          <w:sz w:val="22"/>
          <w:szCs w:val="22"/>
        </w:rPr>
        <w:t>OSGB’ler</w:t>
      </w:r>
      <w:proofErr w:type="spellEnd"/>
      <w:r w:rsidRPr="00683379">
        <w:rPr>
          <w:rFonts w:asciiTheme="majorHAnsi" w:hAnsiTheme="majorHAnsi"/>
          <w:bCs/>
          <w:sz w:val="22"/>
          <w:szCs w:val="22"/>
        </w:rPr>
        <w:t xml:space="preserve"> herhangi bir sebeple faaliyetlerini bırakmaları veya belgelerinin Genel Müdürlükçe iptal edilmesi halinde 30 gün içinde yetki </w:t>
      </w:r>
      <w:r w:rsidRPr="00683379">
        <w:rPr>
          <w:rFonts w:asciiTheme="majorHAnsi" w:hAnsiTheme="majorHAnsi"/>
          <w:bCs/>
          <w:sz w:val="22"/>
          <w:szCs w:val="22"/>
        </w:rPr>
        <w:lastRenderedPageBreak/>
        <w:t>belgelerinin asıllarını Genel Müdürlüğe iade ederler.</w:t>
      </w:r>
    </w:p>
    <w:p w:rsidR="002A060F" w:rsidRPr="00F602D4" w:rsidRDefault="002A060F" w:rsidP="00683379">
      <w:pPr>
        <w:pStyle w:val="NormalWeb"/>
        <w:shd w:val="clear" w:color="auto" w:fill="FFFFFF"/>
        <w:spacing w:before="0" w:beforeAutospacing="0" w:after="200" w:afterAutospacing="0"/>
        <w:rPr>
          <w:rFonts w:asciiTheme="majorHAnsi" w:hAnsiTheme="majorHAnsi" w:cs="Helvetica"/>
          <w:sz w:val="22"/>
          <w:szCs w:val="22"/>
        </w:rPr>
      </w:pPr>
      <w:r w:rsidRPr="00F602D4">
        <w:rPr>
          <w:rStyle w:val="Gl"/>
          <w:rFonts w:asciiTheme="majorHAnsi" w:hAnsiTheme="majorHAnsi" w:cs="Helvetica"/>
          <w:sz w:val="22"/>
          <w:szCs w:val="22"/>
        </w:rPr>
        <w:t>İŞYERİ HEKİMLERİNİN EĞİTİMLERİNİ VE BELGELENDİRİLMESİNİ MEVZUATIMIZDA NASIL TANIMLANMIŞTIR?</w:t>
      </w:r>
    </w:p>
    <w:p w:rsidR="002A060F" w:rsidRPr="00683379" w:rsidRDefault="002A060F" w:rsidP="00683379">
      <w:pPr>
        <w:pStyle w:val="NormalWeb"/>
        <w:shd w:val="clear" w:color="auto" w:fill="FFFFFF"/>
        <w:spacing w:before="0" w:beforeAutospacing="0" w:after="200" w:afterAutospacing="0"/>
        <w:rPr>
          <w:rFonts w:asciiTheme="majorHAnsi" w:hAnsiTheme="majorHAnsi" w:cs="Times New Roman"/>
          <w:sz w:val="22"/>
          <w:szCs w:val="22"/>
        </w:rPr>
      </w:pPr>
      <w:r w:rsidRPr="00683379">
        <w:rPr>
          <w:rFonts w:asciiTheme="majorHAnsi" w:hAnsiTheme="majorHAnsi" w:cs="Times"/>
          <w:sz w:val="22"/>
          <w:szCs w:val="22"/>
        </w:rPr>
        <w:t>20.07.2013 tarihli, 28713 sayılı ‘’İş</w:t>
      </w:r>
      <w:r w:rsidRPr="00683379">
        <w:rPr>
          <w:rFonts w:asciiTheme="majorHAnsi" w:hAnsiTheme="majorHAnsi"/>
          <w:sz w:val="22"/>
          <w:szCs w:val="22"/>
        </w:rPr>
        <w:t>yer</w:t>
      </w:r>
      <w:r w:rsidRPr="00683379">
        <w:rPr>
          <w:rFonts w:asciiTheme="majorHAnsi" w:hAnsiTheme="majorHAnsi" w:cs="Times"/>
          <w:sz w:val="22"/>
          <w:szCs w:val="22"/>
        </w:rPr>
        <w:t>i</w:t>
      </w:r>
      <w:r w:rsidRPr="00683379">
        <w:rPr>
          <w:rFonts w:asciiTheme="majorHAnsi" w:hAnsiTheme="majorHAnsi"/>
          <w:sz w:val="22"/>
          <w:szCs w:val="22"/>
        </w:rPr>
        <w:t xml:space="preserve"> Hek</w:t>
      </w:r>
      <w:r w:rsidRPr="00683379">
        <w:rPr>
          <w:rFonts w:asciiTheme="majorHAnsi" w:hAnsiTheme="majorHAnsi" w:cs="Times"/>
          <w:sz w:val="22"/>
          <w:szCs w:val="22"/>
        </w:rPr>
        <w:t>i</w:t>
      </w:r>
      <w:r w:rsidRPr="00683379">
        <w:rPr>
          <w:rFonts w:asciiTheme="majorHAnsi" w:hAnsiTheme="majorHAnsi"/>
          <w:sz w:val="22"/>
          <w:szCs w:val="22"/>
        </w:rPr>
        <w:t>m</w:t>
      </w:r>
      <w:r w:rsidRPr="00683379">
        <w:rPr>
          <w:rFonts w:asciiTheme="majorHAnsi" w:hAnsiTheme="majorHAnsi" w:cs="Times"/>
          <w:sz w:val="22"/>
          <w:szCs w:val="22"/>
        </w:rPr>
        <w:t>i</w:t>
      </w:r>
      <w:r w:rsidRPr="00683379">
        <w:rPr>
          <w:rFonts w:asciiTheme="majorHAnsi" w:hAnsiTheme="majorHAnsi"/>
          <w:sz w:val="22"/>
          <w:szCs w:val="22"/>
        </w:rPr>
        <w:t xml:space="preserve"> ve D</w:t>
      </w:r>
      <w:r w:rsidRPr="00683379">
        <w:rPr>
          <w:rFonts w:asciiTheme="majorHAnsi" w:hAnsiTheme="majorHAnsi" w:cs="Times"/>
          <w:sz w:val="22"/>
          <w:szCs w:val="22"/>
        </w:rPr>
        <w:t>iğ</w:t>
      </w:r>
      <w:r w:rsidRPr="00683379">
        <w:rPr>
          <w:rFonts w:asciiTheme="majorHAnsi" w:hAnsiTheme="majorHAnsi"/>
          <w:sz w:val="22"/>
          <w:szCs w:val="22"/>
        </w:rPr>
        <w:t>er Sa</w:t>
      </w:r>
      <w:r w:rsidRPr="00683379">
        <w:rPr>
          <w:rFonts w:asciiTheme="majorHAnsi" w:hAnsiTheme="majorHAnsi" w:cs="Times"/>
          <w:sz w:val="22"/>
          <w:szCs w:val="22"/>
        </w:rPr>
        <w:t>ğ</w:t>
      </w:r>
      <w:r w:rsidRPr="00683379">
        <w:rPr>
          <w:rFonts w:asciiTheme="majorHAnsi" w:hAnsiTheme="majorHAnsi"/>
          <w:sz w:val="22"/>
          <w:szCs w:val="22"/>
        </w:rPr>
        <w:t>lık Personel</w:t>
      </w:r>
      <w:r w:rsidRPr="00683379">
        <w:rPr>
          <w:rFonts w:asciiTheme="majorHAnsi" w:hAnsiTheme="majorHAnsi" w:cs="Times"/>
          <w:sz w:val="22"/>
          <w:szCs w:val="22"/>
        </w:rPr>
        <w:t>i</w:t>
      </w:r>
      <w:r w:rsidRPr="00683379">
        <w:rPr>
          <w:rFonts w:asciiTheme="majorHAnsi" w:hAnsiTheme="majorHAnsi"/>
          <w:sz w:val="22"/>
          <w:szCs w:val="22"/>
        </w:rPr>
        <w:t>n</w:t>
      </w:r>
      <w:r w:rsidRPr="00683379">
        <w:rPr>
          <w:rFonts w:asciiTheme="majorHAnsi" w:hAnsiTheme="majorHAnsi" w:cs="Times"/>
          <w:sz w:val="22"/>
          <w:szCs w:val="22"/>
        </w:rPr>
        <w:t>i</w:t>
      </w:r>
      <w:r w:rsidRPr="00683379">
        <w:rPr>
          <w:rFonts w:asciiTheme="majorHAnsi" w:hAnsiTheme="majorHAnsi"/>
          <w:sz w:val="22"/>
          <w:szCs w:val="22"/>
        </w:rPr>
        <w:t>n g</w:t>
      </w:r>
      <w:r w:rsidRPr="00683379">
        <w:rPr>
          <w:rFonts w:asciiTheme="majorHAnsi" w:hAnsiTheme="majorHAnsi" w:cs="Times"/>
          <w:sz w:val="22"/>
          <w:szCs w:val="22"/>
        </w:rPr>
        <w:t>ö</w:t>
      </w:r>
      <w:r w:rsidRPr="00683379">
        <w:rPr>
          <w:rFonts w:asciiTheme="majorHAnsi" w:hAnsiTheme="majorHAnsi"/>
          <w:sz w:val="22"/>
          <w:szCs w:val="22"/>
        </w:rPr>
        <w:t>rev, yetk</w:t>
      </w:r>
      <w:r w:rsidRPr="00683379">
        <w:rPr>
          <w:rFonts w:asciiTheme="majorHAnsi" w:hAnsiTheme="majorHAnsi" w:cs="Times"/>
          <w:sz w:val="22"/>
          <w:szCs w:val="22"/>
        </w:rPr>
        <w:t>i</w:t>
      </w:r>
      <w:r w:rsidRPr="00683379">
        <w:rPr>
          <w:rFonts w:asciiTheme="majorHAnsi" w:hAnsiTheme="majorHAnsi"/>
          <w:sz w:val="22"/>
          <w:szCs w:val="22"/>
        </w:rPr>
        <w:t>, sorumluluk ve e</w:t>
      </w:r>
      <w:r w:rsidRPr="00683379">
        <w:rPr>
          <w:rFonts w:asciiTheme="majorHAnsi" w:hAnsiTheme="majorHAnsi" w:cs="Times"/>
          <w:sz w:val="22"/>
          <w:szCs w:val="22"/>
        </w:rPr>
        <w:t>ği</w:t>
      </w:r>
      <w:r w:rsidRPr="00683379">
        <w:rPr>
          <w:rFonts w:asciiTheme="majorHAnsi" w:hAnsiTheme="majorHAnsi"/>
          <w:sz w:val="22"/>
          <w:szCs w:val="22"/>
        </w:rPr>
        <w:t>t</w:t>
      </w:r>
      <w:r w:rsidRPr="00683379">
        <w:rPr>
          <w:rFonts w:asciiTheme="majorHAnsi" w:hAnsiTheme="majorHAnsi" w:cs="Times"/>
          <w:sz w:val="22"/>
          <w:szCs w:val="22"/>
        </w:rPr>
        <w:t>i</w:t>
      </w:r>
      <w:r w:rsidRPr="00683379">
        <w:rPr>
          <w:rFonts w:asciiTheme="majorHAnsi" w:hAnsiTheme="majorHAnsi"/>
          <w:sz w:val="22"/>
          <w:szCs w:val="22"/>
        </w:rPr>
        <w:t>mler</w:t>
      </w:r>
      <w:r w:rsidRPr="00683379">
        <w:rPr>
          <w:rFonts w:asciiTheme="majorHAnsi" w:hAnsiTheme="majorHAnsi" w:cs="Times"/>
          <w:sz w:val="22"/>
          <w:szCs w:val="22"/>
        </w:rPr>
        <w:t>i</w:t>
      </w:r>
      <w:r w:rsidRPr="00683379">
        <w:rPr>
          <w:rFonts w:asciiTheme="majorHAnsi" w:hAnsiTheme="majorHAnsi"/>
          <w:sz w:val="22"/>
          <w:szCs w:val="22"/>
        </w:rPr>
        <w:t xml:space="preserve"> hakkında y</w:t>
      </w:r>
      <w:r w:rsidRPr="00683379">
        <w:rPr>
          <w:rFonts w:asciiTheme="majorHAnsi" w:hAnsiTheme="majorHAnsi" w:cs="Times"/>
          <w:sz w:val="22"/>
          <w:szCs w:val="22"/>
        </w:rPr>
        <w:t>ö</w:t>
      </w:r>
      <w:r w:rsidRPr="00683379">
        <w:rPr>
          <w:rFonts w:asciiTheme="majorHAnsi" w:hAnsiTheme="majorHAnsi"/>
          <w:sz w:val="22"/>
          <w:szCs w:val="22"/>
        </w:rPr>
        <w:t>netmel</w:t>
      </w:r>
      <w:r w:rsidRPr="00683379">
        <w:rPr>
          <w:rFonts w:asciiTheme="majorHAnsi" w:hAnsiTheme="majorHAnsi" w:cs="Times"/>
          <w:sz w:val="22"/>
          <w:szCs w:val="22"/>
        </w:rPr>
        <w:t>i</w:t>
      </w:r>
      <w:r w:rsidRPr="00683379">
        <w:rPr>
          <w:rFonts w:asciiTheme="majorHAnsi" w:hAnsiTheme="majorHAnsi"/>
          <w:sz w:val="22"/>
          <w:szCs w:val="22"/>
        </w:rPr>
        <w:t>k’’</w:t>
      </w:r>
      <w:proofErr w:type="spellStart"/>
      <w:r w:rsidRPr="00683379">
        <w:rPr>
          <w:rFonts w:asciiTheme="majorHAnsi" w:hAnsiTheme="majorHAnsi"/>
          <w:sz w:val="22"/>
          <w:szCs w:val="22"/>
        </w:rPr>
        <w:t>te</w:t>
      </w:r>
      <w:proofErr w:type="spellEnd"/>
      <w:r w:rsidRPr="00683379">
        <w:rPr>
          <w:rFonts w:asciiTheme="majorHAnsi" w:hAnsiTheme="majorHAnsi"/>
          <w:sz w:val="22"/>
          <w:szCs w:val="22"/>
        </w:rPr>
        <w:t xml:space="preserve"> tanımlanmıştır.</w:t>
      </w:r>
    </w:p>
    <w:p w:rsidR="002A060F" w:rsidRPr="00F602D4" w:rsidRDefault="002A060F" w:rsidP="00683379">
      <w:pPr>
        <w:pStyle w:val="NormalWeb"/>
        <w:shd w:val="clear" w:color="auto" w:fill="FFFFFF"/>
        <w:spacing w:before="0" w:beforeAutospacing="0" w:after="200" w:afterAutospacing="0"/>
        <w:rPr>
          <w:rStyle w:val="Gl"/>
          <w:rFonts w:asciiTheme="majorHAnsi" w:hAnsiTheme="majorHAnsi" w:cs="Helvetica"/>
          <w:sz w:val="22"/>
          <w:szCs w:val="22"/>
        </w:rPr>
      </w:pPr>
      <w:r w:rsidRPr="00F602D4">
        <w:rPr>
          <w:rStyle w:val="Gl"/>
          <w:rFonts w:asciiTheme="majorHAnsi" w:hAnsiTheme="majorHAnsi" w:cs="Helvetica"/>
          <w:sz w:val="22"/>
          <w:szCs w:val="22"/>
        </w:rPr>
        <w:t>İşyeri hekimlerinin eğitimleri;</w:t>
      </w:r>
    </w:p>
    <w:p w:rsidR="002A060F" w:rsidRPr="00683379" w:rsidRDefault="002A060F" w:rsidP="00683379">
      <w:pPr>
        <w:pStyle w:val="NormalWeb"/>
        <w:shd w:val="clear" w:color="auto" w:fill="FFFFFF"/>
        <w:spacing w:before="0" w:beforeAutospacing="0" w:after="200" w:afterAutospacing="0"/>
        <w:rPr>
          <w:rFonts w:asciiTheme="majorHAnsi" w:hAnsiTheme="majorHAnsi" w:cs="Times New Roman"/>
          <w:sz w:val="22"/>
          <w:szCs w:val="22"/>
        </w:rPr>
      </w:pPr>
      <w:r w:rsidRPr="00683379">
        <w:rPr>
          <w:rStyle w:val="Gl"/>
          <w:rFonts w:asciiTheme="majorHAnsi" w:hAnsiTheme="majorHAnsi" w:cs="Helvetica"/>
          <w:b w:val="0"/>
          <w:sz w:val="22"/>
          <w:szCs w:val="22"/>
        </w:rPr>
        <w:t>MADDE 32</w:t>
      </w:r>
      <w:r w:rsidRPr="00683379">
        <w:rPr>
          <w:rFonts w:asciiTheme="majorHAnsi" w:hAnsiTheme="majorHAnsi" w:cs="Helvetica"/>
          <w:sz w:val="22"/>
          <w:szCs w:val="22"/>
        </w:rPr>
        <w:t>1</w:t>
      </w:r>
      <w:proofErr w:type="gramStart"/>
      <w:r w:rsidRPr="00683379">
        <w:rPr>
          <w:rFonts w:asciiTheme="majorHAnsi" w:hAnsiTheme="majorHAnsi" w:cs="Helvetica"/>
          <w:sz w:val="22"/>
          <w:szCs w:val="22"/>
        </w:rPr>
        <w:t>)</w:t>
      </w:r>
      <w:proofErr w:type="gramEnd"/>
      <w:r w:rsidRPr="00683379">
        <w:rPr>
          <w:rFonts w:asciiTheme="majorHAnsi" w:hAnsiTheme="majorHAnsi" w:cs="Helvetica"/>
          <w:sz w:val="22"/>
          <w:szCs w:val="22"/>
        </w:rPr>
        <w:t xml:space="preserve">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2A060F" w:rsidRPr="00F602D4" w:rsidRDefault="002A060F" w:rsidP="00683379">
      <w:pPr>
        <w:pStyle w:val="NormalWeb"/>
        <w:shd w:val="clear" w:color="auto" w:fill="FFFFFF"/>
        <w:spacing w:before="0" w:beforeAutospacing="0" w:after="200" w:afterAutospacing="0"/>
        <w:rPr>
          <w:rFonts w:asciiTheme="majorHAnsi" w:hAnsiTheme="majorHAnsi"/>
          <w:b/>
          <w:bCs/>
          <w:sz w:val="22"/>
          <w:szCs w:val="22"/>
        </w:rPr>
      </w:pPr>
      <w:r w:rsidRPr="00F602D4">
        <w:rPr>
          <w:rFonts w:asciiTheme="majorHAnsi" w:hAnsiTheme="majorHAnsi" w:cs="Times"/>
          <w:b/>
          <w:bCs/>
          <w:sz w:val="22"/>
          <w:szCs w:val="22"/>
        </w:rPr>
        <w:t>İş</w:t>
      </w:r>
      <w:r w:rsidRPr="00F602D4">
        <w:rPr>
          <w:rFonts w:asciiTheme="majorHAnsi" w:hAnsiTheme="majorHAnsi"/>
          <w:b/>
          <w:bCs/>
          <w:sz w:val="22"/>
          <w:szCs w:val="22"/>
        </w:rPr>
        <w:t>yeri hekimlerinin belgelendirilmesi;</w:t>
      </w:r>
    </w:p>
    <w:p w:rsidR="002A060F" w:rsidRPr="00683379" w:rsidRDefault="002A060F" w:rsidP="00683379">
      <w:pPr>
        <w:pStyle w:val="NormalWeb"/>
        <w:shd w:val="clear" w:color="auto" w:fill="FFFFFF"/>
        <w:spacing w:before="0" w:beforeAutospacing="0" w:after="200" w:afterAutospacing="0"/>
        <w:rPr>
          <w:rFonts w:asciiTheme="majorHAnsi" w:hAnsiTheme="majorHAnsi" w:cs="Helvetica"/>
          <w:sz w:val="22"/>
          <w:szCs w:val="22"/>
        </w:rPr>
      </w:pPr>
      <w:proofErr w:type="gramStart"/>
      <w:r w:rsidRPr="00683379">
        <w:rPr>
          <w:rStyle w:val="grame"/>
          <w:rFonts w:asciiTheme="majorHAnsi" w:hAnsiTheme="majorHAnsi"/>
          <w:bCs/>
          <w:sz w:val="22"/>
          <w:szCs w:val="22"/>
        </w:rPr>
        <w:t>MADDE 13</w:t>
      </w:r>
      <w:r w:rsidRPr="00683379">
        <w:rPr>
          <w:rStyle w:val="apple-converted-space"/>
          <w:rFonts w:asciiTheme="majorHAnsi" w:hAnsiTheme="majorHAnsi"/>
          <w:sz w:val="22"/>
          <w:szCs w:val="22"/>
        </w:rPr>
        <w:t> </w:t>
      </w:r>
      <w:r w:rsidRPr="00683379">
        <w:rPr>
          <w:rStyle w:val="grame"/>
          <w:rFonts w:asciiTheme="majorHAnsi" w:hAnsiTheme="majorHAnsi"/>
          <w:sz w:val="22"/>
          <w:szCs w:val="22"/>
        </w:rPr>
        <w:t>(1)</w:t>
      </w:r>
      <w:r w:rsidRPr="00683379">
        <w:rPr>
          <w:rStyle w:val="apple-converted-space"/>
          <w:rFonts w:asciiTheme="majorHAnsi" w:hAnsiTheme="majorHAnsi"/>
          <w:sz w:val="22"/>
          <w:szCs w:val="22"/>
        </w:rPr>
        <w:t> </w:t>
      </w:r>
      <w:r w:rsidRPr="00683379">
        <w:rPr>
          <w:rStyle w:val="grame"/>
          <w:rFonts w:asciiTheme="majorHAnsi" w:hAnsiTheme="majorHAnsi" w:cs="Times"/>
          <w:sz w:val="22"/>
          <w:szCs w:val="22"/>
        </w:rPr>
        <w:t>İş</w:t>
      </w:r>
      <w:r w:rsidRPr="00683379">
        <w:rPr>
          <w:rStyle w:val="grame"/>
          <w:rFonts w:asciiTheme="majorHAnsi" w:hAnsiTheme="majorHAnsi"/>
          <w:sz w:val="22"/>
          <w:szCs w:val="22"/>
        </w:rPr>
        <w:t>yeri hekimli</w:t>
      </w:r>
      <w:r w:rsidRPr="00683379">
        <w:rPr>
          <w:rStyle w:val="grame"/>
          <w:rFonts w:asciiTheme="majorHAnsi" w:hAnsiTheme="majorHAnsi" w:cs="Times"/>
          <w:sz w:val="22"/>
          <w:szCs w:val="22"/>
        </w:rPr>
        <w:t>ğ</w:t>
      </w:r>
      <w:r w:rsidRPr="00683379">
        <w:rPr>
          <w:rStyle w:val="grame"/>
          <w:rFonts w:asciiTheme="majorHAnsi" w:hAnsiTheme="majorHAnsi"/>
          <w:sz w:val="22"/>
          <w:szCs w:val="22"/>
        </w:rPr>
        <w:t>i belgesi almak isteyen ve i</w:t>
      </w:r>
      <w:r w:rsidRPr="00683379">
        <w:rPr>
          <w:rStyle w:val="grame"/>
          <w:rFonts w:asciiTheme="majorHAnsi" w:hAnsiTheme="majorHAnsi" w:cs="Times"/>
          <w:sz w:val="22"/>
          <w:szCs w:val="22"/>
        </w:rPr>
        <w:t>ş</w:t>
      </w:r>
      <w:r w:rsidRPr="00683379">
        <w:rPr>
          <w:rStyle w:val="grame"/>
          <w:rFonts w:asciiTheme="majorHAnsi" w:hAnsiTheme="majorHAnsi"/>
          <w:sz w:val="22"/>
          <w:szCs w:val="22"/>
        </w:rPr>
        <w:t>yeri hekimli</w:t>
      </w:r>
      <w:r w:rsidRPr="00683379">
        <w:rPr>
          <w:rStyle w:val="grame"/>
          <w:rFonts w:asciiTheme="majorHAnsi" w:hAnsiTheme="majorHAnsi" w:cs="Times"/>
          <w:sz w:val="22"/>
          <w:szCs w:val="22"/>
        </w:rPr>
        <w:t>ğ</w:t>
      </w:r>
      <w:r w:rsidRPr="00683379">
        <w:rPr>
          <w:rStyle w:val="grame"/>
          <w:rFonts w:asciiTheme="majorHAnsi" w:hAnsiTheme="majorHAnsi"/>
          <w:sz w:val="22"/>
          <w:szCs w:val="22"/>
        </w:rPr>
        <w:t>i s</w:t>
      </w:r>
      <w:r w:rsidRPr="00683379">
        <w:rPr>
          <w:rStyle w:val="grame"/>
          <w:rFonts w:asciiTheme="majorHAnsi" w:hAnsiTheme="majorHAnsi" w:cs="Times"/>
          <w:sz w:val="22"/>
          <w:szCs w:val="22"/>
        </w:rPr>
        <w:t>ı</w:t>
      </w:r>
      <w:r w:rsidRPr="00683379">
        <w:rPr>
          <w:rStyle w:val="grame"/>
          <w:rFonts w:asciiTheme="majorHAnsi" w:hAnsiTheme="majorHAnsi"/>
          <w:sz w:val="22"/>
          <w:szCs w:val="22"/>
        </w:rPr>
        <w:t>nav</w:t>
      </w:r>
      <w:r w:rsidRPr="00683379">
        <w:rPr>
          <w:rStyle w:val="grame"/>
          <w:rFonts w:asciiTheme="majorHAnsi" w:hAnsiTheme="majorHAnsi" w:cs="Times"/>
          <w:sz w:val="22"/>
          <w:szCs w:val="22"/>
        </w:rPr>
        <w:t>ı</w:t>
      </w:r>
      <w:r w:rsidRPr="00683379">
        <w:rPr>
          <w:rStyle w:val="grame"/>
          <w:rFonts w:asciiTheme="majorHAnsi" w:hAnsiTheme="majorHAnsi"/>
          <w:sz w:val="22"/>
          <w:szCs w:val="22"/>
        </w:rPr>
        <w:t>nda ba</w:t>
      </w:r>
      <w:r w:rsidRPr="00683379">
        <w:rPr>
          <w:rStyle w:val="grame"/>
          <w:rFonts w:asciiTheme="majorHAnsi" w:hAnsiTheme="majorHAnsi" w:cs="Times"/>
          <w:sz w:val="22"/>
          <w:szCs w:val="22"/>
        </w:rPr>
        <w:t>ş</w:t>
      </w:r>
      <w:r w:rsidRPr="00683379">
        <w:rPr>
          <w:rStyle w:val="grame"/>
          <w:rFonts w:asciiTheme="majorHAnsi" w:hAnsiTheme="majorHAnsi"/>
          <w:sz w:val="22"/>
          <w:szCs w:val="22"/>
        </w:rPr>
        <w:t>ar</w:t>
      </w:r>
      <w:r w:rsidRPr="00683379">
        <w:rPr>
          <w:rStyle w:val="grame"/>
          <w:rFonts w:asciiTheme="majorHAnsi" w:hAnsiTheme="majorHAnsi" w:cs="Times"/>
          <w:sz w:val="22"/>
          <w:szCs w:val="22"/>
        </w:rPr>
        <w:t>ı</w:t>
      </w:r>
      <w:r w:rsidRPr="00683379">
        <w:rPr>
          <w:rStyle w:val="grame"/>
          <w:rFonts w:asciiTheme="majorHAnsi" w:hAnsiTheme="majorHAnsi"/>
          <w:sz w:val="22"/>
          <w:szCs w:val="22"/>
        </w:rPr>
        <w:t>l</w:t>
      </w:r>
      <w:r w:rsidRPr="00683379">
        <w:rPr>
          <w:rStyle w:val="grame"/>
          <w:rFonts w:asciiTheme="majorHAnsi" w:hAnsiTheme="majorHAnsi" w:cs="Times"/>
          <w:sz w:val="22"/>
          <w:szCs w:val="22"/>
        </w:rPr>
        <w:t>ı</w:t>
      </w:r>
      <w:r w:rsidRPr="00683379">
        <w:rPr>
          <w:rStyle w:val="apple-converted-space"/>
          <w:rFonts w:asciiTheme="majorHAnsi" w:hAnsiTheme="majorHAnsi"/>
          <w:sz w:val="22"/>
          <w:szCs w:val="22"/>
        </w:rPr>
        <w:t> </w:t>
      </w:r>
      <w:r w:rsidRPr="00683379">
        <w:rPr>
          <w:rStyle w:val="grame"/>
          <w:rFonts w:asciiTheme="majorHAnsi" w:hAnsiTheme="majorHAnsi"/>
          <w:sz w:val="22"/>
          <w:szCs w:val="22"/>
        </w:rPr>
        <w:t>olan adaylar</w:t>
      </w:r>
      <w:r w:rsidRPr="00683379">
        <w:rPr>
          <w:rStyle w:val="grame"/>
          <w:rFonts w:asciiTheme="majorHAnsi" w:hAnsiTheme="majorHAnsi" w:cs="Times"/>
          <w:sz w:val="22"/>
          <w:szCs w:val="22"/>
        </w:rPr>
        <w:t>ı</w:t>
      </w:r>
      <w:r w:rsidRPr="00683379">
        <w:rPr>
          <w:rStyle w:val="grame"/>
          <w:rFonts w:asciiTheme="majorHAnsi" w:hAnsiTheme="majorHAnsi"/>
          <w:sz w:val="22"/>
          <w:szCs w:val="22"/>
        </w:rPr>
        <w:t>n belgelendirme ba</w:t>
      </w:r>
      <w:r w:rsidRPr="00683379">
        <w:rPr>
          <w:rStyle w:val="grame"/>
          <w:rFonts w:asciiTheme="majorHAnsi" w:hAnsiTheme="majorHAnsi" w:cs="Times"/>
          <w:sz w:val="22"/>
          <w:szCs w:val="22"/>
        </w:rPr>
        <w:t>ş</w:t>
      </w:r>
      <w:r w:rsidRPr="00683379">
        <w:rPr>
          <w:rStyle w:val="grame"/>
          <w:rFonts w:asciiTheme="majorHAnsi" w:hAnsiTheme="majorHAnsi"/>
          <w:sz w:val="22"/>
          <w:szCs w:val="22"/>
        </w:rPr>
        <w:t>vurular</w:t>
      </w:r>
      <w:r w:rsidRPr="00683379">
        <w:rPr>
          <w:rStyle w:val="grame"/>
          <w:rFonts w:asciiTheme="majorHAnsi" w:hAnsiTheme="majorHAnsi" w:cs="Times"/>
          <w:sz w:val="22"/>
          <w:szCs w:val="22"/>
        </w:rPr>
        <w:t>ı</w:t>
      </w:r>
      <w:r w:rsidRPr="00683379">
        <w:rPr>
          <w:rStyle w:val="grame"/>
          <w:rFonts w:asciiTheme="majorHAnsi" w:hAnsiTheme="majorHAnsi"/>
          <w:sz w:val="22"/>
          <w:szCs w:val="22"/>
        </w:rPr>
        <w:t>n</w:t>
      </w:r>
      <w:r w:rsidRPr="00683379">
        <w:rPr>
          <w:rStyle w:val="grame"/>
          <w:rFonts w:asciiTheme="majorHAnsi" w:hAnsiTheme="majorHAnsi" w:cs="Times"/>
          <w:sz w:val="22"/>
          <w:szCs w:val="22"/>
        </w:rPr>
        <w:t>ı</w:t>
      </w:r>
      <w:r w:rsidRPr="00683379">
        <w:rPr>
          <w:rStyle w:val="grame"/>
          <w:rFonts w:asciiTheme="majorHAnsi" w:hAnsiTheme="majorHAnsi"/>
          <w:sz w:val="22"/>
          <w:szCs w:val="22"/>
        </w:rPr>
        <w:t>n de</w:t>
      </w:r>
      <w:r w:rsidRPr="00683379">
        <w:rPr>
          <w:rStyle w:val="grame"/>
          <w:rFonts w:asciiTheme="majorHAnsi" w:hAnsiTheme="majorHAnsi" w:cs="Times"/>
          <w:sz w:val="22"/>
          <w:szCs w:val="22"/>
        </w:rPr>
        <w:t>ğ</w:t>
      </w:r>
      <w:r w:rsidRPr="00683379">
        <w:rPr>
          <w:rStyle w:val="grame"/>
          <w:rFonts w:asciiTheme="majorHAnsi" w:hAnsiTheme="majorHAnsi"/>
          <w:sz w:val="22"/>
          <w:szCs w:val="22"/>
        </w:rPr>
        <w:t>erlendirilmesi amac</w:t>
      </w:r>
      <w:r w:rsidRPr="00683379">
        <w:rPr>
          <w:rStyle w:val="grame"/>
          <w:rFonts w:asciiTheme="majorHAnsi" w:hAnsiTheme="majorHAnsi" w:cs="Times"/>
          <w:sz w:val="22"/>
          <w:szCs w:val="22"/>
        </w:rPr>
        <w:t>ı</w:t>
      </w:r>
      <w:r w:rsidRPr="00683379">
        <w:rPr>
          <w:rStyle w:val="grame"/>
          <w:rFonts w:asciiTheme="majorHAnsi" w:hAnsiTheme="majorHAnsi"/>
          <w:sz w:val="22"/>
          <w:szCs w:val="22"/>
        </w:rPr>
        <w:t>yla, her aday i</w:t>
      </w:r>
      <w:r w:rsidRPr="00683379">
        <w:rPr>
          <w:rStyle w:val="grame"/>
          <w:rFonts w:asciiTheme="majorHAnsi" w:hAnsiTheme="majorHAnsi" w:cs="Times"/>
          <w:sz w:val="22"/>
          <w:szCs w:val="22"/>
        </w:rPr>
        <w:t>ç</w:t>
      </w:r>
      <w:r w:rsidRPr="00683379">
        <w:rPr>
          <w:rStyle w:val="grame"/>
          <w:rFonts w:asciiTheme="majorHAnsi" w:hAnsiTheme="majorHAnsi"/>
          <w:sz w:val="22"/>
          <w:szCs w:val="22"/>
        </w:rPr>
        <w:t>in a</w:t>
      </w:r>
      <w:r w:rsidRPr="00683379">
        <w:rPr>
          <w:rStyle w:val="grame"/>
          <w:rFonts w:asciiTheme="majorHAnsi" w:hAnsiTheme="majorHAnsi" w:cs="Times"/>
          <w:sz w:val="22"/>
          <w:szCs w:val="22"/>
        </w:rPr>
        <w:t>çı</w:t>
      </w:r>
      <w:r w:rsidRPr="00683379">
        <w:rPr>
          <w:rStyle w:val="grame"/>
          <w:rFonts w:asciiTheme="majorHAnsi" w:hAnsiTheme="majorHAnsi"/>
          <w:sz w:val="22"/>
          <w:szCs w:val="22"/>
        </w:rPr>
        <w:t>lacak dosyan</w:t>
      </w:r>
      <w:r w:rsidRPr="00683379">
        <w:rPr>
          <w:rStyle w:val="grame"/>
          <w:rFonts w:asciiTheme="majorHAnsi" w:hAnsiTheme="majorHAnsi" w:cs="Times"/>
          <w:sz w:val="22"/>
          <w:szCs w:val="22"/>
        </w:rPr>
        <w:t>ı</w:t>
      </w:r>
      <w:r w:rsidRPr="00683379">
        <w:rPr>
          <w:rStyle w:val="grame"/>
          <w:rFonts w:asciiTheme="majorHAnsi" w:hAnsiTheme="majorHAnsi"/>
          <w:sz w:val="22"/>
          <w:szCs w:val="22"/>
        </w:rPr>
        <w:t xml:space="preserve">n elektronik ortamda veya </w:t>
      </w:r>
      <w:proofErr w:type="spellStart"/>
      <w:r w:rsidRPr="00683379">
        <w:rPr>
          <w:rStyle w:val="grame"/>
          <w:rFonts w:asciiTheme="majorHAnsi" w:hAnsiTheme="majorHAnsi"/>
          <w:sz w:val="22"/>
          <w:szCs w:val="22"/>
        </w:rPr>
        <w:t>yaz</w:t>
      </w:r>
      <w:r w:rsidRPr="00683379">
        <w:rPr>
          <w:rStyle w:val="grame"/>
          <w:rFonts w:asciiTheme="majorHAnsi" w:hAnsiTheme="majorHAnsi" w:cs="Times"/>
          <w:sz w:val="22"/>
          <w:szCs w:val="22"/>
        </w:rPr>
        <w:t>ı</w:t>
      </w:r>
      <w:r w:rsidRPr="00683379">
        <w:rPr>
          <w:rStyle w:val="grame"/>
          <w:rFonts w:asciiTheme="majorHAnsi" w:hAnsiTheme="majorHAnsi"/>
          <w:sz w:val="22"/>
          <w:szCs w:val="22"/>
        </w:rPr>
        <w:t>l</w:t>
      </w:r>
      <w:r w:rsidRPr="00683379">
        <w:rPr>
          <w:rStyle w:val="grame"/>
          <w:rFonts w:asciiTheme="majorHAnsi" w:hAnsiTheme="majorHAnsi" w:cs="Times"/>
          <w:sz w:val="22"/>
          <w:szCs w:val="22"/>
        </w:rPr>
        <w:t>ı</w:t>
      </w:r>
      <w:r w:rsidRPr="00683379">
        <w:rPr>
          <w:rStyle w:val="grame"/>
          <w:rFonts w:asciiTheme="majorHAnsi" w:hAnsiTheme="majorHAnsi"/>
          <w:sz w:val="22"/>
          <w:szCs w:val="22"/>
        </w:rPr>
        <w:t>olarak</w:t>
      </w:r>
      <w:proofErr w:type="spellEnd"/>
      <w:r w:rsidRPr="00683379">
        <w:rPr>
          <w:rStyle w:val="grame"/>
          <w:rFonts w:asciiTheme="majorHAnsi" w:hAnsiTheme="majorHAnsi"/>
          <w:sz w:val="22"/>
          <w:szCs w:val="22"/>
        </w:rPr>
        <w:t xml:space="preserve"> e</w:t>
      </w:r>
      <w:r w:rsidRPr="00683379">
        <w:rPr>
          <w:rStyle w:val="grame"/>
          <w:rFonts w:asciiTheme="majorHAnsi" w:hAnsiTheme="majorHAnsi" w:cs="Times"/>
          <w:sz w:val="22"/>
          <w:szCs w:val="22"/>
        </w:rPr>
        <w:t>ğ</w:t>
      </w:r>
      <w:r w:rsidRPr="00683379">
        <w:rPr>
          <w:rStyle w:val="grame"/>
          <w:rFonts w:asciiTheme="majorHAnsi" w:hAnsiTheme="majorHAnsi"/>
          <w:sz w:val="22"/>
          <w:szCs w:val="22"/>
        </w:rPr>
        <w:t>itim kurumlar</w:t>
      </w:r>
      <w:r w:rsidRPr="00683379">
        <w:rPr>
          <w:rStyle w:val="grame"/>
          <w:rFonts w:asciiTheme="majorHAnsi" w:hAnsiTheme="majorHAnsi" w:cs="Times"/>
          <w:sz w:val="22"/>
          <w:szCs w:val="22"/>
        </w:rPr>
        <w:t>ı</w:t>
      </w:r>
      <w:r w:rsidRPr="00683379">
        <w:rPr>
          <w:rStyle w:val="apple-converted-space"/>
          <w:rFonts w:asciiTheme="majorHAnsi" w:hAnsiTheme="majorHAnsi"/>
          <w:sz w:val="22"/>
          <w:szCs w:val="22"/>
        </w:rPr>
        <w:t> </w:t>
      </w:r>
      <w:r w:rsidRPr="00683379">
        <w:rPr>
          <w:rStyle w:val="grame"/>
          <w:rFonts w:asciiTheme="majorHAnsi" w:hAnsiTheme="majorHAnsi"/>
          <w:sz w:val="22"/>
          <w:szCs w:val="22"/>
        </w:rPr>
        <w:t>taraf</w:t>
      </w:r>
      <w:r w:rsidRPr="00683379">
        <w:rPr>
          <w:rStyle w:val="grame"/>
          <w:rFonts w:asciiTheme="majorHAnsi" w:hAnsiTheme="majorHAnsi" w:cs="Times"/>
          <w:sz w:val="22"/>
          <w:szCs w:val="22"/>
        </w:rPr>
        <w:t>ı</w:t>
      </w:r>
      <w:r w:rsidRPr="00683379">
        <w:rPr>
          <w:rStyle w:val="grame"/>
          <w:rFonts w:asciiTheme="majorHAnsi" w:hAnsiTheme="majorHAnsi"/>
          <w:sz w:val="22"/>
          <w:szCs w:val="22"/>
        </w:rPr>
        <w:t>ndan, e</w:t>
      </w:r>
      <w:r w:rsidRPr="00683379">
        <w:rPr>
          <w:rStyle w:val="grame"/>
          <w:rFonts w:asciiTheme="majorHAnsi" w:hAnsiTheme="majorHAnsi" w:cs="Times"/>
          <w:sz w:val="22"/>
          <w:szCs w:val="22"/>
        </w:rPr>
        <w:t>ğ</w:t>
      </w:r>
      <w:r w:rsidRPr="00683379">
        <w:rPr>
          <w:rStyle w:val="grame"/>
          <w:rFonts w:asciiTheme="majorHAnsi" w:hAnsiTheme="majorHAnsi"/>
          <w:sz w:val="22"/>
          <w:szCs w:val="22"/>
        </w:rPr>
        <w:t>itim programlar</w:t>
      </w:r>
      <w:r w:rsidRPr="00683379">
        <w:rPr>
          <w:rStyle w:val="grame"/>
          <w:rFonts w:asciiTheme="majorHAnsi" w:hAnsiTheme="majorHAnsi" w:cs="Times"/>
          <w:sz w:val="22"/>
          <w:szCs w:val="22"/>
        </w:rPr>
        <w:t>ı</w:t>
      </w:r>
      <w:r w:rsidRPr="00683379">
        <w:rPr>
          <w:rStyle w:val="grame"/>
          <w:rFonts w:asciiTheme="majorHAnsi" w:hAnsiTheme="majorHAnsi"/>
          <w:sz w:val="22"/>
          <w:szCs w:val="22"/>
        </w:rPr>
        <w:t>na kat</w:t>
      </w:r>
      <w:r w:rsidRPr="00683379">
        <w:rPr>
          <w:rStyle w:val="grame"/>
          <w:rFonts w:asciiTheme="majorHAnsi" w:hAnsiTheme="majorHAnsi" w:cs="Times"/>
          <w:sz w:val="22"/>
          <w:szCs w:val="22"/>
        </w:rPr>
        <w:t>ı</w:t>
      </w:r>
      <w:r w:rsidRPr="00683379">
        <w:rPr>
          <w:rStyle w:val="grame"/>
          <w:rFonts w:asciiTheme="majorHAnsi" w:hAnsiTheme="majorHAnsi"/>
          <w:sz w:val="22"/>
          <w:szCs w:val="22"/>
        </w:rPr>
        <w:t>lmadan do</w:t>
      </w:r>
      <w:r w:rsidRPr="00683379">
        <w:rPr>
          <w:rStyle w:val="grame"/>
          <w:rFonts w:asciiTheme="majorHAnsi" w:hAnsiTheme="majorHAnsi" w:cs="Times"/>
          <w:sz w:val="22"/>
          <w:szCs w:val="22"/>
        </w:rPr>
        <w:t>ğ</w:t>
      </w:r>
      <w:r w:rsidRPr="00683379">
        <w:rPr>
          <w:rStyle w:val="grame"/>
          <w:rFonts w:asciiTheme="majorHAnsi" w:hAnsiTheme="majorHAnsi"/>
          <w:sz w:val="22"/>
          <w:szCs w:val="22"/>
        </w:rPr>
        <w:t>rudan s</w:t>
      </w:r>
      <w:r w:rsidRPr="00683379">
        <w:rPr>
          <w:rStyle w:val="grame"/>
          <w:rFonts w:asciiTheme="majorHAnsi" w:hAnsiTheme="majorHAnsi" w:cs="Times"/>
          <w:sz w:val="22"/>
          <w:szCs w:val="22"/>
        </w:rPr>
        <w:t>ı</w:t>
      </w:r>
      <w:r w:rsidRPr="00683379">
        <w:rPr>
          <w:rStyle w:val="grame"/>
          <w:rFonts w:asciiTheme="majorHAnsi" w:hAnsiTheme="majorHAnsi"/>
          <w:sz w:val="22"/>
          <w:szCs w:val="22"/>
        </w:rPr>
        <w:t>nava girecek olan adaylar</w:t>
      </w:r>
      <w:r w:rsidRPr="00683379">
        <w:rPr>
          <w:rStyle w:val="grame"/>
          <w:rFonts w:asciiTheme="majorHAnsi" w:hAnsiTheme="majorHAnsi" w:cs="Times"/>
          <w:sz w:val="22"/>
          <w:szCs w:val="22"/>
        </w:rPr>
        <w:t>ı</w:t>
      </w:r>
      <w:r w:rsidRPr="00683379">
        <w:rPr>
          <w:rStyle w:val="grame"/>
          <w:rFonts w:asciiTheme="majorHAnsi" w:hAnsiTheme="majorHAnsi"/>
          <w:sz w:val="22"/>
          <w:szCs w:val="22"/>
        </w:rPr>
        <w:t>n ise Y</w:t>
      </w:r>
      <w:r w:rsidRPr="00683379">
        <w:rPr>
          <w:rStyle w:val="grame"/>
          <w:rFonts w:asciiTheme="majorHAnsi" w:hAnsiTheme="majorHAnsi" w:cs="Times"/>
          <w:sz w:val="22"/>
          <w:szCs w:val="22"/>
        </w:rPr>
        <w:t>ö</w:t>
      </w:r>
      <w:r w:rsidRPr="00683379">
        <w:rPr>
          <w:rStyle w:val="grame"/>
          <w:rFonts w:asciiTheme="majorHAnsi" w:hAnsiTheme="majorHAnsi"/>
          <w:sz w:val="22"/>
          <w:szCs w:val="22"/>
        </w:rPr>
        <w:t>netmeli</w:t>
      </w:r>
      <w:r w:rsidRPr="00683379">
        <w:rPr>
          <w:rStyle w:val="grame"/>
          <w:rFonts w:asciiTheme="majorHAnsi" w:hAnsiTheme="majorHAnsi" w:cs="Times"/>
          <w:sz w:val="22"/>
          <w:szCs w:val="22"/>
        </w:rPr>
        <w:t>ğ</w:t>
      </w:r>
      <w:r w:rsidRPr="00683379">
        <w:rPr>
          <w:rStyle w:val="grame"/>
          <w:rFonts w:asciiTheme="majorHAnsi" w:hAnsiTheme="majorHAnsi"/>
          <w:sz w:val="22"/>
          <w:szCs w:val="22"/>
        </w:rPr>
        <w:t>in ilgili maddelerinde belirtilen niteliklere sahip olduklar</w:t>
      </w:r>
      <w:r w:rsidRPr="00683379">
        <w:rPr>
          <w:rStyle w:val="grame"/>
          <w:rFonts w:asciiTheme="majorHAnsi" w:hAnsiTheme="majorHAnsi" w:cs="Times"/>
          <w:sz w:val="22"/>
          <w:szCs w:val="22"/>
        </w:rPr>
        <w:t>ı</w:t>
      </w:r>
      <w:r w:rsidRPr="00683379">
        <w:rPr>
          <w:rStyle w:val="grame"/>
          <w:rFonts w:asciiTheme="majorHAnsi" w:hAnsiTheme="majorHAnsi"/>
          <w:sz w:val="22"/>
          <w:szCs w:val="22"/>
        </w:rPr>
        <w:t>n</w:t>
      </w:r>
      <w:r w:rsidRPr="00683379">
        <w:rPr>
          <w:rStyle w:val="grame"/>
          <w:rFonts w:asciiTheme="majorHAnsi" w:hAnsiTheme="majorHAnsi" w:cs="Times"/>
          <w:sz w:val="22"/>
          <w:szCs w:val="22"/>
        </w:rPr>
        <w:t>ı</w:t>
      </w:r>
      <w:r w:rsidRPr="00683379">
        <w:rPr>
          <w:rStyle w:val="apple-converted-space"/>
          <w:rFonts w:asciiTheme="majorHAnsi" w:hAnsiTheme="majorHAnsi"/>
          <w:sz w:val="22"/>
          <w:szCs w:val="22"/>
        </w:rPr>
        <w:t> </w:t>
      </w:r>
      <w:r w:rsidRPr="00683379">
        <w:rPr>
          <w:rStyle w:val="grame"/>
          <w:rFonts w:asciiTheme="majorHAnsi" w:hAnsiTheme="majorHAnsi"/>
          <w:sz w:val="22"/>
          <w:szCs w:val="22"/>
        </w:rPr>
        <w:t>g</w:t>
      </w:r>
      <w:r w:rsidRPr="00683379">
        <w:rPr>
          <w:rStyle w:val="grame"/>
          <w:rFonts w:asciiTheme="majorHAnsi" w:hAnsiTheme="majorHAnsi" w:cs="Times"/>
          <w:sz w:val="22"/>
          <w:szCs w:val="22"/>
        </w:rPr>
        <w:t>ö</w:t>
      </w:r>
      <w:r w:rsidRPr="00683379">
        <w:rPr>
          <w:rStyle w:val="grame"/>
          <w:rFonts w:asciiTheme="majorHAnsi" w:hAnsiTheme="majorHAnsi"/>
          <w:sz w:val="22"/>
          <w:szCs w:val="22"/>
        </w:rPr>
        <w:t>steren belgelerin</w:t>
      </w:r>
      <w:r w:rsidRPr="00683379">
        <w:rPr>
          <w:rStyle w:val="apple-converted-space"/>
          <w:rFonts w:asciiTheme="majorHAnsi" w:hAnsiTheme="majorHAnsi"/>
          <w:sz w:val="22"/>
          <w:szCs w:val="22"/>
        </w:rPr>
        <w:t> </w:t>
      </w:r>
      <w:r w:rsidRPr="00683379">
        <w:rPr>
          <w:rStyle w:val="grame"/>
          <w:rFonts w:asciiTheme="majorHAnsi" w:hAnsiTheme="majorHAnsi" w:cs="Times"/>
          <w:sz w:val="22"/>
          <w:szCs w:val="22"/>
        </w:rPr>
        <w:t>ş</w:t>
      </w:r>
      <w:r w:rsidRPr="00683379">
        <w:rPr>
          <w:rStyle w:val="grame"/>
          <w:rFonts w:asciiTheme="majorHAnsi" w:hAnsiTheme="majorHAnsi"/>
          <w:sz w:val="22"/>
          <w:szCs w:val="22"/>
        </w:rPr>
        <w:t>ahsen veya posta yoluyla Genel M</w:t>
      </w:r>
      <w:r w:rsidRPr="00683379">
        <w:rPr>
          <w:rStyle w:val="grame"/>
          <w:rFonts w:asciiTheme="majorHAnsi" w:hAnsiTheme="majorHAnsi" w:cs="Times"/>
          <w:sz w:val="22"/>
          <w:szCs w:val="22"/>
        </w:rPr>
        <w:t>ü</w:t>
      </w:r>
      <w:r w:rsidRPr="00683379">
        <w:rPr>
          <w:rStyle w:val="grame"/>
          <w:rFonts w:asciiTheme="majorHAnsi" w:hAnsiTheme="majorHAnsi"/>
          <w:sz w:val="22"/>
          <w:szCs w:val="22"/>
        </w:rPr>
        <w:t>d</w:t>
      </w:r>
      <w:r w:rsidRPr="00683379">
        <w:rPr>
          <w:rStyle w:val="grame"/>
          <w:rFonts w:asciiTheme="majorHAnsi" w:hAnsiTheme="majorHAnsi" w:cs="Times"/>
          <w:sz w:val="22"/>
          <w:szCs w:val="22"/>
        </w:rPr>
        <w:t>ü</w:t>
      </w:r>
      <w:r w:rsidRPr="00683379">
        <w:rPr>
          <w:rStyle w:val="grame"/>
          <w:rFonts w:asciiTheme="majorHAnsi" w:hAnsiTheme="majorHAnsi"/>
          <w:sz w:val="22"/>
          <w:szCs w:val="22"/>
        </w:rPr>
        <w:t>rl</w:t>
      </w:r>
      <w:r w:rsidRPr="00683379">
        <w:rPr>
          <w:rStyle w:val="grame"/>
          <w:rFonts w:asciiTheme="majorHAnsi" w:hAnsiTheme="majorHAnsi" w:cs="Times"/>
          <w:sz w:val="22"/>
          <w:szCs w:val="22"/>
        </w:rPr>
        <w:t>üğ</w:t>
      </w:r>
      <w:r w:rsidRPr="00683379">
        <w:rPr>
          <w:rStyle w:val="grame"/>
          <w:rFonts w:asciiTheme="majorHAnsi" w:hAnsiTheme="majorHAnsi"/>
          <w:sz w:val="22"/>
          <w:szCs w:val="22"/>
        </w:rPr>
        <w:t>e ibraz edilmesi gerekmektedir.</w:t>
      </w:r>
      <w:proofErr w:type="gramEnd"/>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(2) Bu madde uyar</w:t>
      </w:r>
      <w:r w:rsidRPr="00683379">
        <w:rPr>
          <w:rFonts w:asciiTheme="majorHAnsi" w:hAnsiTheme="majorHAnsi" w:cs="Times"/>
          <w:sz w:val="22"/>
          <w:szCs w:val="22"/>
        </w:rPr>
        <w:t>ı</w:t>
      </w:r>
      <w:r w:rsidRPr="00683379">
        <w:rPr>
          <w:rFonts w:asciiTheme="majorHAnsi" w:hAnsiTheme="majorHAnsi"/>
          <w:sz w:val="22"/>
          <w:szCs w:val="22"/>
        </w:rPr>
        <w:t>nca ibraz edilmesi gereken belgelerin asl</w:t>
      </w:r>
      <w:r w:rsidRPr="00683379">
        <w:rPr>
          <w:rFonts w:asciiTheme="majorHAnsi" w:hAnsiTheme="majorHAnsi" w:cs="Times"/>
          <w:sz w:val="22"/>
          <w:szCs w:val="22"/>
        </w:rPr>
        <w:t>ı</w:t>
      </w:r>
      <w:r w:rsidRPr="00683379">
        <w:rPr>
          <w:rStyle w:val="apple-converted-space"/>
          <w:rFonts w:asciiTheme="majorHAnsi" w:hAnsiTheme="majorHAnsi"/>
          <w:sz w:val="22"/>
          <w:szCs w:val="22"/>
        </w:rPr>
        <w:t> </w:t>
      </w:r>
      <w:r w:rsidRPr="00683379">
        <w:rPr>
          <w:rFonts w:asciiTheme="majorHAnsi" w:hAnsiTheme="majorHAnsi"/>
          <w:sz w:val="22"/>
          <w:szCs w:val="22"/>
        </w:rPr>
        <w:t>ile birlikte bir</w:t>
      </w:r>
      <w:r w:rsidRPr="00683379">
        <w:rPr>
          <w:rStyle w:val="apple-converted-space"/>
          <w:rFonts w:asciiTheme="majorHAnsi" w:hAnsiTheme="majorHAnsi"/>
          <w:sz w:val="22"/>
          <w:szCs w:val="22"/>
        </w:rPr>
        <w:t> </w:t>
      </w:r>
      <w:r w:rsidRPr="00683379">
        <w:rPr>
          <w:rFonts w:asciiTheme="majorHAnsi" w:hAnsiTheme="majorHAnsi" w:cs="Times"/>
          <w:sz w:val="22"/>
          <w:szCs w:val="22"/>
        </w:rPr>
        <w:t>ö</w:t>
      </w:r>
      <w:r w:rsidRPr="00683379">
        <w:rPr>
          <w:rFonts w:asciiTheme="majorHAnsi" w:hAnsiTheme="majorHAnsi"/>
          <w:sz w:val="22"/>
          <w:szCs w:val="22"/>
        </w:rPr>
        <w:t>rne</w:t>
      </w:r>
      <w:r w:rsidRPr="00683379">
        <w:rPr>
          <w:rFonts w:asciiTheme="majorHAnsi" w:hAnsiTheme="majorHAnsi" w:cs="Times"/>
          <w:sz w:val="22"/>
          <w:szCs w:val="22"/>
        </w:rPr>
        <w:t>ğ</w:t>
      </w:r>
      <w:r w:rsidRPr="00683379">
        <w:rPr>
          <w:rFonts w:asciiTheme="majorHAnsi" w:hAnsiTheme="majorHAnsi"/>
          <w:sz w:val="22"/>
          <w:szCs w:val="22"/>
        </w:rPr>
        <w:t>inin getirilmesi halinde Genel M</w:t>
      </w:r>
      <w:r w:rsidRPr="00683379">
        <w:rPr>
          <w:rFonts w:asciiTheme="majorHAnsi" w:hAnsiTheme="majorHAnsi" w:cs="Times"/>
          <w:sz w:val="22"/>
          <w:szCs w:val="22"/>
        </w:rPr>
        <w:t>ü</w:t>
      </w:r>
      <w:r w:rsidRPr="00683379">
        <w:rPr>
          <w:rFonts w:asciiTheme="majorHAnsi" w:hAnsiTheme="majorHAnsi"/>
          <w:sz w:val="22"/>
          <w:szCs w:val="22"/>
        </w:rPr>
        <w:t>d</w:t>
      </w:r>
      <w:r w:rsidRPr="00683379">
        <w:rPr>
          <w:rFonts w:asciiTheme="majorHAnsi" w:hAnsiTheme="majorHAnsi" w:cs="Times"/>
          <w:sz w:val="22"/>
          <w:szCs w:val="22"/>
        </w:rPr>
        <w:t>ü</w:t>
      </w:r>
      <w:r w:rsidRPr="00683379">
        <w:rPr>
          <w:rFonts w:asciiTheme="majorHAnsi" w:hAnsiTheme="majorHAnsi"/>
          <w:sz w:val="22"/>
          <w:szCs w:val="22"/>
        </w:rPr>
        <w:t>rl</w:t>
      </w:r>
      <w:r w:rsidRPr="00683379">
        <w:rPr>
          <w:rFonts w:asciiTheme="majorHAnsi" w:hAnsiTheme="majorHAnsi" w:cs="Times"/>
          <w:sz w:val="22"/>
          <w:szCs w:val="22"/>
        </w:rPr>
        <w:t>ü</w:t>
      </w:r>
      <w:r w:rsidRPr="00683379">
        <w:rPr>
          <w:rFonts w:asciiTheme="majorHAnsi" w:hAnsiTheme="majorHAnsi"/>
          <w:sz w:val="22"/>
          <w:szCs w:val="22"/>
        </w:rPr>
        <w:t>k</w:t>
      </w:r>
      <w:r w:rsidRPr="00683379">
        <w:rPr>
          <w:rFonts w:asciiTheme="majorHAnsi" w:hAnsiTheme="majorHAnsi" w:cs="Times"/>
          <w:sz w:val="22"/>
          <w:szCs w:val="22"/>
        </w:rPr>
        <w:t>ç</w:t>
      </w:r>
      <w:r w:rsidRPr="00683379">
        <w:rPr>
          <w:rFonts w:asciiTheme="majorHAnsi" w:hAnsiTheme="majorHAnsi"/>
          <w:sz w:val="22"/>
          <w:szCs w:val="22"/>
        </w:rPr>
        <w:t>e tasdiki yap</w:t>
      </w:r>
      <w:r w:rsidRPr="00683379">
        <w:rPr>
          <w:rFonts w:asciiTheme="majorHAnsi" w:hAnsiTheme="majorHAnsi" w:cs="Times"/>
          <w:sz w:val="22"/>
          <w:szCs w:val="22"/>
        </w:rPr>
        <w:t>ı</w:t>
      </w:r>
      <w:r w:rsidRPr="00683379">
        <w:rPr>
          <w:rFonts w:asciiTheme="majorHAnsi" w:hAnsiTheme="majorHAnsi"/>
          <w:sz w:val="22"/>
          <w:szCs w:val="22"/>
        </w:rPr>
        <w:t>l</w:t>
      </w:r>
      <w:r w:rsidRPr="00683379">
        <w:rPr>
          <w:rFonts w:asciiTheme="majorHAnsi" w:hAnsiTheme="majorHAnsi" w:cs="Times"/>
          <w:sz w:val="22"/>
          <w:szCs w:val="22"/>
        </w:rPr>
        <w:t>ı</w:t>
      </w:r>
      <w:r w:rsidRPr="00683379">
        <w:rPr>
          <w:rFonts w:asciiTheme="majorHAnsi" w:hAnsiTheme="majorHAnsi"/>
          <w:sz w:val="22"/>
          <w:szCs w:val="22"/>
        </w:rPr>
        <w:t>r.</w:t>
      </w:r>
    </w:p>
    <w:p w:rsidR="002A060F" w:rsidRPr="00683379" w:rsidRDefault="002A060F" w:rsidP="00683379">
      <w:pPr>
        <w:pStyle w:val="3-normalyaz"/>
        <w:spacing w:before="0" w:beforeAutospacing="0" w:after="200" w:afterAutospacing="0"/>
        <w:rPr>
          <w:rFonts w:asciiTheme="majorHAnsi" w:hAnsiTheme="majorHAnsi"/>
          <w:sz w:val="22"/>
          <w:szCs w:val="22"/>
        </w:rPr>
      </w:pPr>
      <w:r w:rsidRPr="00683379">
        <w:rPr>
          <w:rFonts w:asciiTheme="majorHAnsi" w:hAnsiTheme="majorHAnsi"/>
          <w:sz w:val="22"/>
          <w:szCs w:val="22"/>
        </w:rPr>
        <w:t>(3) E</w:t>
      </w:r>
      <w:r w:rsidRPr="00683379">
        <w:rPr>
          <w:rFonts w:asciiTheme="majorHAnsi" w:hAnsiTheme="majorHAnsi" w:cs="Times"/>
          <w:sz w:val="22"/>
          <w:szCs w:val="22"/>
        </w:rPr>
        <w:t>ğ</w:t>
      </w:r>
      <w:r w:rsidRPr="00683379">
        <w:rPr>
          <w:rFonts w:asciiTheme="majorHAnsi" w:hAnsiTheme="majorHAnsi"/>
          <w:sz w:val="22"/>
          <w:szCs w:val="22"/>
        </w:rPr>
        <w:t>itim kurumlar</w:t>
      </w:r>
      <w:r w:rsidRPr="00683379">
        <w:rPr>
          <w:rFonts w:asciiTheme="majorHAnsi" w:hAnsiTheme="majorHAnsi" w:cs="Times"/>
          <w:sz w:val="22"/>
          <w:szCs w:val="22"/>
        </w:rPr>
        <w:t>ı</w:t>
      </w:r>
      <w:r w:rsidRPr="00683379">
        <w:rPr>
          <w:rFonts w:asciiTheme="majorHAnsi" w:hAnsiTheme="majorHAnsi"/>
          <w:sz w:val="22"/>
          <w:szCs w:val="22"/>
        </w:rPr>
        <w:t>nca ibraz edilen belgelerin do</w:t>
      </w:r>
      <w:r w:rsidRPr="00683379">
        <w:rPr>
          <w:rFonts w:asciiTheme="majorHAnsi" w:hAnsiTheme="majorHAnsi" w:cs="Times"/>
          <w:sz w:val="22"/>
          <w:szCs w:val="22"/>
        </w:rPr>
        <w:t>ğ</w:t>
      </w:r>
      <w:r w:rsidRPr="00683379">
        <w:rPr>
          <w:rFonts w:asciiTheme="majorHAnsi" w:hAnsiTheme="majorHAnsi"/>
          <w:sz w:val="22"/>
          <w:szCs w:val="22"/>
        </w:rPr>
        <w:t>rulu</w:t>
      </w:r>
      <w:r w:rsidRPr="00683379">
        <w:rPr>
          <w:rFonts w:asciiTheme="majorHAnsi" w:hAnsiTheme="majorHAnsi" w:cs="Times"/>
          <w:sz w:val="22"/>
          <w:szCs w:val="22"/>
        </w:rPr>
        <w:t>ğ</w:t>
      </w:r>
      <w:r w:rsidRPr="00683379">
        <w:rPr>
          <w:rFonts w:asciiTheme="majorHAnsi" w:hAnsiTheme="majorHAnsi"/>
          <w:sz w:val="22"/>
          <w:szCs w:val="22"/>
        </w:rPr>
        <w:t>undan e</w:t>
      </w:r>
      <w:r w:rsidRPr="00683379">
        <w:rPr>
          <w:rFonts w:asciiTheme="majorHAnsi" w:hAnsiTheme="majorHAnsi" w:cs="Times"/>
          <w:sz w:val="22"/>
          <w:szCs w:val="22"/>
        </w:rPr>
        <w:t>ğ</w:t>
      </w:r>
      <w:r w:rsidRPr="00683379">
        <w:rPr>
          <w:rFonts w:asciiTheme="majorHAnsi" w:hAnsiTheme="majorHAnsi"/>
          <w:sz w:val="22"/>
          <w:szCs w:val="22"/>
        </w:rPr>
        <w:t>itim kurumlar</w:t>
      </w:r>
      <w:r w:rsidRPr="00683379">
        <w:rPr>
          <w:rFonts w:asciiTheme="majorHAnsi" w:hAnsiTheme="majorHAnsi" w:cs="Times"/>
          <w:sz w:val="22"/>
          <w:szCs w:val="22"/>
        </w:rPr>
        <w:t>ı</w:t>
      </w:r>
      <w:r w:rsidRPr="00683379">
        <w:rPr>
          <w:rFonts w:asciiTheme="majorHAnsi" w:hAnsiTheme="majorHAnsi"/>
          <w:sz w:val="22"/>
          <w:szCs w:val="22"/>
        </w:rPr>
        <w:t>,</w:t>
      </w:r>
      <w:r w:rsidRPr="00683379">
        <w:rPr>
          <w:rStyle w:val="apple-converted-space"/>
          <w:rFonts w:asciiTheme="majorHAnsi" w:hAnsiTheme="majorHAnsi"/>
          <w:sz w:val="22"/>
          <w:szCs w:val="22"/>
        </w:rPr>
        <w:t> </w:t>
      </w:r>
      <w:r w:rsidRPr="00683379">
        <w:rPr>
          <w:rFonts w:asciiTheme="majorHAnsi" w:hAnsiTheme="majorHAnsi" w:cs="Times"/>
          <w:sz w:val="22"/>
          <w:szCs w:val="22"/>
        </w:rPr>
        <w:t>ş</w:t>
      </w:r>
      <w:r w:rsidRPr="00683379">
        <w:rPr>
          <w:rFonts w:asciiTheme="majorHAnsi" w:hAnsiTheme="majorHAnsi"/>
          <w:sz w:val="22"/>
          <w:szCs w:val="22"/>
        </w:rPr>
        <w:t>ahsen ibraz edilmesi gereken belgelerin do</w:t>
      </w:r>
      <w:r w:rsidRPr="00683379">
        <w:rPr>
          <w:rFonts w:asciiTheme="majorHAnsi" w:hAnsiTheme="majorHAnsi" w:cs="Times"/>
          <w:sz w:val="22"/>
          <w:szCs w:val="22"/>
        </w:rPr>
        <w:t>ğ</w:t>
      </w:r>
      <w:r w:rsidRPr="00683379">
        <w:rPr>
          <w:rFonts w:asciiTheme="majorHAnsi" w:hAnsiTheme="majorHAnsi"/>
          <w:sz w:val="22"/>
          <w:szCs w:val="22"/>
        </w:rPr>
        <w:t>rulu</w:t>
      </w:r>
      <w:r w:rsidRPr="00683379">
        <w:rPr>
          <w:rFonts w:asciiTheme="majorHAnsi" w:hAnsiTheme="majorHAnsi" w:cs="Times"/>
          <w:sz w:val="22"/>
          <w:szCs w:val="22"/>
        </w:rPr>
        <w:t>ğ</w:t>
      </w:r>
      <w:r w:rsidRPr="00683379">
        <w:rPr>
          <w:rFonts w:asciiTheme="majorHAnsi" w:hAnsiTheme="majorHAnsi"/>
          <w:sz w:val="22"/>
          <w:szCs w:val="22"/>
        </w:rPr>
        <w:t>undan ise</w:t>
      </w:r>
      <w:r w:rsidRPr="00683379">
        <w:rPr>
          <w:rStyle w:val="apple-converted-space"/>
          <w:rFonts w:asciiTheme="majorHAnsi" w:hAnsiTheme="majorHAnsi"/>
          <w:sz w:val="22"/>
          <w:szCs w:val="22"/>
        </w:rPr>
        <w:t> </w:t>
      </w:r>
      <w:r w:rsidRPr="00683379">
        <w:rPr>
          <w:rFonts w:asciiTheme="majorHAnsi" w:hAnsiTheme="majorHAnsi" w:cs="Times"/>
          <w:sz w:val="22"/>
          <w:szCs w:val="22"/>
        </w:rPr>
        <w:t>ş</w:t>
      </w:r>
      <w:r w:rsidRPr="00683379">
        <w:rPr>
          <w:rFonts w:asciiTheme="majorHAnsi" w:hAnsiTheme="majorHAnsi"/>
          <w:sz w:val="22"/>
          <w:szCs w:val="22"/>
        </w:rPr>
        <w:t>ah</w:t>
      </w:r>
      <w:r w:rsidRPr="00683379">
        <w:rPr>
          <w:rFonts w:asciiTheme="majorHAnsi" w:hAnsiTheme="majorHAnsi" w:cs="Times"/>
          <w:sz w:val="22"/>
          <w:szCs w:val="22"/>
        </w:rPr>
        <w:t>ı</w:t>
      </w:r>
      <w:r w:rsidRPr="00683379">
        <w:rPr>
          <w:rFonts w:asciiTheme="majorHAnsi" w:hAnsiTheme="majorHAnsi"/>
          <w:sz w:val="22"/>
          <w:szCs w:val="22"/>
        </w:rPr>
        <w:t>slar sorumludur.</w:t>
      </w:r>
    </w:p>
    <w:p w:rsidR="00F602D4" w:rsidRDefault="00F602D4" w:rsidP="00683379">
      <w:pPr>
        <w:spacing w:after="200"/>
        <w:rPr>
          <w:rFonts w:asciiTheme="majorHAnsi" w:hAnsiTheme="majorHAnsi"/>
          <w:sz w:val="22"/>
          <w:szCs w:val="22"/>
        </w:rPr>
      </w:pPr>
    </w:p>
    <w:p w:rsidR="00F602D4" w:rsidRDefault="00F602D4" w:rsidP="00683379">
      <w:pPr>
        <w:spacing w:after="200"/>
        <w:rPr>
          <w:rFonts w:asciiTheme="majorHAnsi" w:hAnsiTheme="majorHAnsi"/>
          <w:sz w:val="22"/>
          <w:szCs w:val="22"/>
        </w:rPr>
      </w:pPr>
    </w:p>
    <w:p w:rsidR="002A060F" w:rsidRPr="00F602D4" w:rsidRDefault="002A060F" w:rsidP="00683379">
      <w:pPr>
        <w:spacing w:after="200"/>
        <w:rPr>
          <w:rFonts w:asciiTheme="majorHAnsi" w:hAnsiTheme="majorHAnsi"/>
          <w:sz w:val="22"/>
          <w:szCs w:val="22"/>
        </w:rPr>
      </w:pPr>
      <w:r w:rsidRPr="00F602D4">
        <w:rPr>
          <w:rFonts w:asciiTheme="majorHAnsi" w:hAnsiTheme="majorHAnsi"/>
          <w:sz w:val="22"/>
          <w:szCs w:val="22"/>
        </w:rPr>
        <w:lastRenderedPageBreak/>
        <w:t>F. İŞYERİNDE RİSK DEĞERLENDİRME</w:t>
      </w:r>
    </w:p>
    <w:p w:rsidR="002A060F" w:rsidRPr="00F602D4" w:rsidRDefault="002A060F" w:rsidP="00F602D4">
      <w:pPr>
        <w:pStyle w:val="Balk2"/>
        <w:numPr>
          <w:ilvl w:val="0"/>
          <w:numId w:val="0"/>
        </w:numPr>
        <w:spacing w:after="200"/>
        <w:jc w:val="left"/>
        <w:rPr>
          <w:rFonts w:asciiTheme="majorHAnsi" w:hAnsiTheme="majorHAnsi"/>
          <w:sz w:val="22"/>
          <w:szCs w:val="22"/>
        </w:rPr>
      </w:pPr>
      <w:r w:rsidRPr="00F602D4">
        <w:rPr>
          <w:rFonts w:asciiTheme="majorHAnsi" w:hAnsiTheme="majorHAnsi"/>
          <w:sz w:val="22"/>
          <w:szCs w:val="22"/>
        </w:rPr>
        <w:t>İş Sağlığında Hangi Ölçümler Yapılır? Nasıl Değerlendirilir?</w:t>
      </w:r>
    </w:p>
    <w:p w:rsidR="00F602D4"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 sağlığı disiplininde ölçme ve değerlendirme için birbiriyle bağlantılı iki ayrı alan tanımlanmıştır. ‘Yüklenme’ (stres) organizmada bir yanıt oluşturan tüm dış etmenlerin toplamıdır. Birincil yüklenme doğrudan işin kendisidir, işyeri ortamındaki diğer maddi ve psikososyal etmenler ek yüklerdir. ‘Yanıt’ (</w:t>
      </w:r>
      <w:proofErr w:type="spellStart"/>
      <w:r w:rsidRPr="00683379">
        <w:rPr>
          <w:rFonts w:asciiTheme="majorHAnsi" w:hAnsiTheme="majorHAnsi"/>
          <w:b w:val="0"/>
          <w:sz w:val="22"/>
          <w:szCs w:val="22"/>
        </w:rPr>
        <w:t>strain</w:t>
      </w:r>
      <w:proofErr w:type="spellEnd"/>
      <w:r w:rsidRPr="00683379">
        <w:rPr>
          <w:rFonts w:asciiTheme="majorHAnsi" w:hAnsiTheme="majorHAnsi"/>
          <w:b w:val="0"/>
          <w:sz w:val="22"/>
          <w:szCs w:val="22"/>
        </w:rPr>
        <w:t xml:space="preserve">) ise yüklenmeye organizmanın verdiği yanıtların tümüdür. İş dışında organizma üzerindeki </w:t>
      </w:r>
      <w:proofErr w:type="gramStart"/>
      <w:r w:rsidRPr="00683379">
        <w:rPr>
          <w:rFonts w:asciiTheme="majorHAnsi" w:hAnsiTheme="majorHAnsi"/>
          <w:b w:val="0"/>
          <w:sz w:val="22"/>
          <w:szCs w:val="22"/>
        </w:rPr>
        <w:t>yüklenme,</w:t>
      </w:r>
      <w:proofErr w:type="gramEnd"/>
      <w:r w:rsidRPr="00683379">
        <w:rPr>
          <w:rFonts w:asciiTheme="majorHAnsi" w:hAnsiTheme="majorHAnsi"/>
          <w:b w:val="0"/>
          <w:sz w:val="22"/>
          <w:szCs w:val="22"/>
        </w:rPr>
        <w:t xml:space="preserve"> ki kaynağı ‘işyerinde risk </w:t>
      </w:r>
      <w:proofErr w:type="spellStart"/>
      <w:r w:rsidRPr="00683379">
        <w:rPr>
          <w:rFonts w:asciiTheme="majorHAnsi" w:hAnsiTheme="majorHAnsi"/>
          <w:b w:val="0"/>
          <w:sz w:val="22"/>
          <w:szCs w:val="22"/>
        </w:rPr>
        <w:t>etmenleri’dir</w:t>
      </w:r>
      <w:proofErr w:type="spellEnd"/>
      <w:r w:rsidRPr="00683379">
        <w:rPr>
          <w:rFonts w:asciiTheme="majorHAnsi" w:hAnsiTheme="majorHAnsi"/>
          <w:b w:val="0"/>
          <w:sz w:val="22"/>
          <w:szCs w:val="22"/>
        </w:rPr>
        <w:t xml:space="preserve">, işyeri ortam ölçümleriyle ve yüklenmeye organizmanın verdiği yanıt biyolojik ortam ölçümleriyle saptanır. İşyeri ortam ölçümleri daha çok mühendislik faaliyeti olarak ‘endüstriyel </w:t>
      </w:r>
      <w:proofErr w:type="gramStart"/>
      <w:r w:rsidRPr="00683379">
        <w:rPr>
          <w:rFonts w:asciiTheme="majorHAnsi" w:hAnsiTheme="majorHAnsi"/>
          <w:b w:val="0"/>
          <w:sz w:val="22"/>
          <w:szCs w:val="22"/>
        </w:rPr>
        <w:t>hijyen</w:t>
      </w:r>
      <w:proofErr w:type="gramEnd"/>
      <w:r w:rsidRPr="00683379">
        <w:rPr>
          <w:rFonts w:asciiTheme="majorHAnsi" w:hAnsiTheme="majorHAnsi"/>
          <w:b w:val="0"/>
          <w:sz w:val="22"/>
          <w:szCs w:val="22"/>
        </w:rPr>
        <w:t xml:space="preserve">’ konusu içinde değerlendirilirken biyolojik ortam ölçümü tıbbi bir etkinliktir ve İşyeri Sağlık Birimi’nin görevleri arasında sayılır. Ancak sanayide üretim </w:t>
      </w:r>
      <w:proofErr w:type="gramStart"/>
      <w:r w:rsidRPr="00683379">
        <w:rPr>
          <w:rFonts w:asciiTheme="majorHAnsi" w:hAnsiTheme="majorHAnsi"/>
          <w:b w:val="0"/>
          <w:sz w:val="22"/>
          <w:szCs w:val="22"/>
        </w:rPr>
        <w:t>prosesinin</w:t>
      </w:r>
      <w:proofErr w:type="gramEnd"/>
      <w:r w:rsidRPr="00683379">
        <w:rPr>
          <w:rFonts w:asciiTheme="majorHAnsi" w:hAnsiTheme="majorHAnsi"/>
          <w:b w:val="0"/>
          <w:sz w:val="22"/>
          <w:szCs w:val="22"/>
        </w:rPr>
        <w:t xml:space="preserve"> çoğu zaman karmaşık yapısı çok çeşitli ortam ölçümlerini gerektirmektedir ve bu nedenle işyerlerinin dışarıdan ölçme ve değerlendirme desteği almaları kaçınılmazdır. Çalışma Bakanlığı İş Sağlığı ve Güvenliği Genel Müdürlüğü’ne bağlı İşçi Sağlığı ve İş Güvenliği Merkezi (İSGÜM) işyeri ortam ölçümlerini, Sağlık Bakanlığı’na bağlı Meslek Hastalıkları Hastaneleri de biyolojik ortam ölçümlerini yapabilmektedir. Merkezi Ankara’da olan </w:t>
      </w:r>
      <w:proofErr w:type="spellStart"/>
      <w:r w:rsidRPr="00683379">
        <w:rPr>
          <w:rFonts w:asciiTheme="majorHAnsi" w:hAnsiTheme="majorHAnsi"/>
          <w:b w:val="0"/>
          <w:sz w:val="22"/>
          <w:szCs w:val="22"/>
        </w:rPr>
        <w:t>İSGÜM’ün</w:t>
      </w:r>
      <w:proofErr w:type="spellEnd"/>
      <w:r w:rsidRPr="00683379">
        <w:rPr>
          <w:rFonts w:asciiTheme="majorHAnsi" w:hAnsiTheme="majorHAnsi"/>
          <w:b w:val="0"/>
          <w:sz w:val="22"/>
          <w:szCs w:val="22"/>
        </w:rPr>
        <w:t xml:space="preserve"> İstanbul, İzmir, Adana, Zonguldak, Kayseri ve </w:t>
      </w:r>
      <w:proofErr w:type="spellStart"/>
      <w:r w:rsidRPr="00683379">
        <w:rPr>
          <w:rFonts w:asciiTheme="majorHAnsi" w:hAnsiTheme="majorHAnsi"/>
          <w:b w:val="0"/>
          <w:sz w:val="22"/>
          <w:szCs w:val="22"/>
        </w:rPr>
        <w:t>Kocaeli’de</w:t>
      </w:r>
      <w:proofErr w:type="spellEnd"/>
      <w:r w:rsidRPr="00683379">
        <w:rPr>
          <w:rFonts w:asciiTheme="majorHAnsi" w:hAnsiTheme="majorHAnsi"/>
          <w:b w:val="0"/>
          <w:sz w:val="22"/>
          <w:szCs w:val="22"/>
        </w:rPr>
        <w:t xml:space="preserve"> bölge </w:t>
      </w:r>
      <w:proofErr w:type="spellStart"/>
      <w:r w:rsidRPr="00683379">
        <w:rPr>
          <w:rFonts w:asciiTheme="majorHAnsi" w:hAnsiTheme="majorHAnsi"/>
          <w:b w:val="0"/>
          <w:sz w:val="22"/>
          <w:szCs w:val="22"/>
        </w:rPr>
        <w:t>laboratuvarları</w:t>
      </w:r>
      <w:proofErr w:type="spellEnd"/>
      <w:r w:rsidRPr="00683379">
        <w:rPr>
          <w:rFonts w:asciiTheme="majorHAnsi" w:hAnsiTheme="majorHAnsi"/>
          <w:b w:val="0"/>
          <w:sz w:val="22"/>
          <w:szCs w:val="22"/>
        </w:rPr>
        <w:t xml:space="preserve"> vardır. Tanılama etkinliği yanında yataklı tedavi kurumu işlevini de gören meslek hastalıkları hastaneleri İstanbul, Ankara ve Zonguldak’ta olmak üzere üç tanedir. İSGÜM benzeri bir İş Sağlığı </w:t>
      </w:r>
      <w:proofErr w:type="spellStart"/>
      <w:r w:rsidRPr="00683379">
        <w:rPr>
          <w:rFonts w:asciiTheme="majorHAnsi" w:hAnsiTheme="majorHAnsi"/>
          <w:b w:val="0"/>
          <w:sz w:val="22"/>
          <w:szCs w:val="22"/>
        </w:rPr>
        <w:t>laboratuvarında</w:t>
      </w:r>
      <w:proofErr w:type="spellEnd"/>
      <w:r w:rsidRPr="00683379">
        <w:rPr>
          <w:rFonts w:asciiTheme="majorHAnsi" w:hAnsiTheme="majorHAnsi"/>
          <w:b w:val="0"/>
          <w:sz w:val="22"/>
          <w:szCs w:val="22"/>
        </w:rPr>
        <w:t xml:space="preserve"> madde tayini için moleküler </w:t>
      </w:r>
      <w:proofErr w:type="spellStart"/>
      <w:r w:rsidRPr="00683379">
        <w:rPr>
          <w:rFonts w:asciiTheme="majorHAnsi" w:hAnsiTheme="majorHAnsi"/>
          <w:b w:val="0"/>
          <w:sz w:val="22"/>
          <w:szCs w:val="22"/>
        </w:rPr>
        <w:t>spektrofotometri</w:t>
      </w:r>
      <w:proofErr w:type="spellEnd"/>
      <w:r w:rsidRPr="00683379">
        <w:rPr>
          <w:rFonts w:asciiTheme="majorHAnsi" w:hAnsiTheme="majorHAnsi"/>
          <w:b w:val="0"/>
          <w:sz w:val="22"/>
          <w:szCs w:val="22"/>
        </w:rPr>
        <w:t xml:space="preserve">, atomik </w:t>
      </w:r>
      <w:proofErr w:type="spellStart"/>
      <w:r w:rsidRPr="00683379">
        <w:rPr>
          <w:rFonts w:asciiTheme="majorHAnsi" w:hAnsiTheme="majorHAnsi"/>
          <w:b w:val="0"/>
          <w:sz w:val="22"/>
          <w:szCs w:val="22"/>
        </w:rPr>
        <w:t>spektrofotometri</w:t>
      </w:r>
      <w:proofErr w:type="spellEnd"/>
      <w:r w:rsidRPr="00683379">
        <w:rPr>
          <w:rFonts w:asciiTheme="majorHAnsi" w:hAnsiTheme="majorHAnsi"/>
          <w:b w:val="0"/>
          <w:sz w:val="22"/>
          <w:szCs w:val="22"/>
        </w:rPr>
        <w:t xml:space="preserve"> ve gaz </w:t>
      </w:r>
      <w:proofErr w:type="spellStart"/>
      <w:r w:rsidRPr="00683379">
        <w:rPr>
          <w:rFonts w:asciiTheme="majorHAnsi" w:hAnsiTheme="majorHAnsi"/>
          <w:b w:val="0"/>
          <w:sz w:val="22"/>
          <w:szCs w:val="22"/>
        </w:rPr>
        <w:t>kromatografisi</w:t>
      </w:r>
      <w:proofErr w:type="spellEnd"/>
      <w:r w:rsidRPr="00683379">
        <w:rPr>
          <w:rFonts w:asciiTheme="majorHAnsi" w:hAnsiTheme="majorHAnsi"/>
          <w:b w:val="0"/>
          <w:sz w:val="22"/>
          <w:szCs w:val="22"/>
        </w:rPr>
        <w:t xml:space="preserve"> cihazları yanında işyeri risk etmenlerini ölçebilecek mobil cihazlar bulundurulur. Meslek Hastalıkları Hastanelerinde standart hastane donanımı yanında </w:t>
      </w:r>
      <w:proofErr w:type="spellStart"/>
      <w:r w:rsidRPr="00683379">
        <w:rPr>
          <w:rFonts w:asciiTheme="majorHAnsi" w:hAnsiTheme="majorHAnsi"/>
          <w:b w:val="0"/>
          <w:sz w:val="22"/>
          <w:szCs w:val="22"/>
        </w:rPr>
        <w:t>spiroergografi</w:t>
      </w:r>
      <w:proofErr w:type="spellEnd"/>
      <w:r w:rsidRPr="00683379">
        <w:rPr>
          <w:rFonts w:asciiTheme="majorHAnsi" w:hAnsiTheme="majorHAnsi"/>
          <w:b w:val="0"/>
          <w:sz w:val="22"/>
          <w:szCs w:val="22"/>
        </w:rPr>
        <w:t xml:space="preserve"> cihazı, tüm vücut </w:t>
      </w:r>
      <w:proofErr w:type="spellStart"/>
      <w:r w:rsidRPr="00683379">
        <w:rPr>
          <w:rFonts w:asciiTheme="majorHAnsi" w:hAnsiTheme="majorHAnsi"/>
          <w:b w:val="0"/>
          <w:sz w:val="22"/>
          <w:szCs w:val="22"/>
        </w:rPr>
        <w:t>pletismografı</w:t>
      </w:r>
      <w:proofErr w:type="spellEnd"/>
      <w:r w:rsidRPr="00683379">
        <w:rPr>
          <w:rFonts w:asciiTheme="majorHAnsi" w:hAnsiTheme="majorHAnsi"/>
          <w:b w:val="0"/>
          <w:sz w:val="22"/>
          <w:szCs w:val="22"/>
        </w:rPr>
        <w:t xml:space="preserve">, kan gazı analiz cihazı gibi İş Sağlığında sık kullanılan tanılama gereçleri olmalıdır.   </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Mevzuatımız işyeri ortamındaki risk etmenleri için birtakım sınır değerler belirlemiştir. Müsaade edilen Azami Konsantrasyon (MAK) işyerinde hiçbir zaman aşılmaması gereken değerdir. Özellikle akut etki gösteren maddeler için kullanılır. Eşik Sınır Değer (ESD) ise günlük </w:t>
      </w:r>
      <w:r w:rsidRPr="00683379">
        <w:rPr>
          <w:rFonts w:asciiTheme="majorHAnsi" w:hAnsiTheme="majorHAnsi"/>
          <w:b w:val="0"/>
          <w:sz w:val="22"/>
          <w:szCs w:val="22"/>
        </w:rPr>
        <w:lastRenderedPageBreak/>
        <w:t>çalışma süresi içinde aşılmaması gereken ortalama değerdir. Kronik etkili maddeler için kullanılır. İşçi Sağlığı ve İş Güvenliği Tüzüğü yanında Parlayıcı, Patlayıcı, Tehlikeli ve Zararlı Maddelerle Çalışılan İşyerlerinde ve İşlerde Alınacak Tedbirler Hakkında Tüzük’e ekli Çizelge I ve II bazı kimyasalların MAK değerlerini belirlemiştir. Mevzuatımızda ayrıca, özellikle kimyasal risk etmenleri için kan, idrar gibi biyolojik ortamlarda aşılmaması gereken miktarlar ve çalışılan işkolu ve maruz kalınan maddeye bağlı olarak periyodik muayene sıklıkları da belirlenmiştir.</w:t>
      </w:r>
    </w:p>
    <w:p w:rsidR="002A060F" w:rsidRPr="00683379" w:rsidRDefault="002A060F" w:rsidP="00683379">
      <w:pPr>
        <w:pStyle w:val="Balk4"/>
        <w:spacing w:after="200"/>
        <w:rPr>
          <w:rFonts w:asciiTheme="majorHAnsi" w:hAnsiTheme="majorHAnsi"/>
          <w:b w:val="0"/>
          <w:sz w:val="22"/>
          <w:szCs w:val="22"/>
        </w:rPr>
      </w:pPr>
      <w:r w:rsidRPr="00683379">
        <w:rPr>
          <w:rFonts w:asciiTheme="majorHAnsi" w:hAnsiTheme="majorHAnsi"/>
          <w:b w:val="0"/>
          <w:sz w:val="22"/>
          <w:szCs w:val="22"/>
        </w:rPr>
        <w:t>İşyerinde Risk Etmenleri Nelerdir?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Bir işyerinde işin çalışan organizmasında yarattığı ‘yüklenme’ (stres) yanında ayrıca doğrudan iş ortamından kaynaklanan birtakım etmenler organizma üzerinde ek yük oluştururlar. Bunlar çalışanların sağlık ve iyilik halini bozma riski olan etmenlerdir ve fiziksel, kimyasal, biyolojik, psikososyal ve ergonomik olmak üzere beş grupta değerlendirilirler. Kimyasal risk etmenleri, katı, sıvı, gaz, toz, duman, tütsü, sis, buhar biçimli olabilir. Fiziksel risk etmenleri, ısı, ışık, nem, basınç, gürültü, titreşim, ışın, hava hareketleridir. Biyolojik risk etmenleri, böcek, parazit, küf maya, mantar, bakteri ve virüslerdir. Psikososyal risk etmenleri, işin içeriği, yükselme şansı, iş ortamı güvenliği, iş organizasyonu, işyerinde iletişim ve ücret temelinde değerlendirilir. Ergonomik risk etmenleri, insana uygun olarak </w:t>
      </w:r>
      <w:proofErr w:type="gramStart"/>
      <w:r w:rsidRPr="00683379">
        <w:rPr>
          <w:rFonts w:asciiTheme="majorHAnsi" w:hAnsiTheme="majorHAnsi"/>
          <w:b w:val="0"/>
          <w:sz w:val="22"/>
          <w:szCs w:val="22"/>
        </w:rPr>
        <w:t>dizayn edilmemiş</w:t>
      </w:r>
      <w:proofErr w:type="gramEnd"/>
      <w:r w:rsidRPr="00683379">
        <w:rPr>
          <w:rFonts w:asciiTheme="majorHAnsi" w:hAnsiTheme="majorHAnsi"/>
          <w:b w:val="0"/>
          <w:sz w:val="22"/>
          <w:szCs w:val="22"/>
        </w:rPr>
        <w:t xml:space="preserve"> gereçler ve çalışma alanları, zayıf görme koşulları, sağlık ve güvenlik kurallarına aykırı davranışlar, </w:t>
      </w:r>
      <w:proofErr w:type="spellStart"/>
      <w:r w:rsidRPr="00683379">
        <w:rPr>
          <w:rFonts w:asciiTheme="majorHAnsi" w:hAnsiTheme="majorHAnsi"/>
          <w:b w:val="0"/>
          <w:sz w:val="22"/>
          <w:szCs w:val="22"/>
        </w:rPr>
        <w:t>monotoni</w:t>
      </w:r>
      <w:proofErr w:type="spellEnd"/>
      <w:r w:rsidRPr="00683379">
        <w:rPr>
          <w:rFonts w:asciiTheme="majorHAnsi" w:hAnsiTheme="majorHAnsi"/>
          <w:b w:val="0"/>
          <w:sz w:val="22"/>
          <w:szCs w:val="22"/>
        </w:rPr>
        <w:t xml:space="preserve"> ve yorgunluk olarak </w:t>
      </w:r>
      <w:proofErr w:type="spellStart"/>
      <w:r w:rsidRPr="00683379">
        <w:rPr>
          <w:rFonts w:asciiTheme="majorHAnsi" w:hAnsiTheme="majorHAnsi"/>
          <w:b w:val="0"/>
          <w:sz w:val="22"/>
          <w:szCs w:val="22"/>
        </w:rPr>
        <w:t>örneklendirilebili</w:t>
      </w:r>
      <w:proofErr w:type="spellEnd"/>
    </w:p>
    <w:p w:rsidR="002A060F" w:rsidRPr="00F602D4" w:rsidRDefault="002A060F" w:rsidP="00683379">
      <w:pPr>
        <w:spacing w:after="200"/>
        <w:rPr>
          <w:rFonts w:asciiTheme="majorHAnsi" w:hAnsiTheme="majorHAnsi"/>
          <w:bCs/>
          <w:sz w:val="22"/>
          <w:szCs w:val="22"/>
        </w:rPr>
      </w:pPr>
      <w:r w:rsidRPr="00F602D4">
        <w:rPr>
          <w:rFonts w:asciiTheme="majorHAnsi" w:hAnsiTheme="majorHAnsi"/>
          <w:bCs/>
          <w:sz w:val="22"/>
          <w:szCs w:val="22"/>
        </w:rPr>
        <w:t>İşyerinde Risk Değerlendirmesi</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İşyeri, sağlığa etki eden birçok olumsuz faktör içerebilir. Bu olumsuz faktörler, iş kazalarına,  meslek hastalıklarına ve işle ilgili hastalıklara neden olabilir. Bu olumsuz koşul ve faktörlere karşın işyerinde İşçi Sağlığı ve İş Güvenliği ekibinin önlem alması ana sorumluluğudur. Bu amaçla kullanılan yöntemlerden biri de işyerinde risk değerlendirilmesidir. Risk değerlendirmesi çeşitli adımlardan oluşan bir süreçtir.  Bu adımlar genel olarak aşağıdaki gibi sıralanabilir:</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“İş” Sınıflaması:</w:t>
      </w:r>
      <w:r w:rsidRPr="00683379">
        <w:rPr>
          <w:rFonts w:asciiTheme="majorHAnsi" w:hAnsiTheme="majorHAnsi"/>
          <w:b w:val="0"/>
          <w:sz w:val="22"/>
          <w:szCs w:val="22"/>
        </w:rPr>
        <w:t xml:space="preserve"> Bu adımda, işyerinde üretim sürecinde yapılan tüm işler ve çalışanlar listelenir. Ayrıca bu listeleme işyerindeki bölüm, </w:t>
      </w:r>
      <w:r w:rsidRPr="00683379">
        <w:rPr>
          <w:rFonts w:asciiTheme="majorHAnsi" w:hAnsiTheme="majorHAnsi"/>
          <w:b w:val="0"/>
          <w:sz w:val="22"/>
          <w:szCs w:val="22"/>
        </w:rPr>
        <w:lastRenderedPageBreak/>
        <w:t>bina ve süreçlere göre yapılır. Örn: Hammadde deposu, yük kaldırma gibi</w:t>
      </w:r>
      <w:proofErr w:type="gramStart"/>
      <w:r w:rsidRPr="00683379">
        <w:rPr>
          <w:rFonts w:asciiTheme="majorHAnsi" w:hAnsiTheme="majorHAnsi"/>
          <w:b w:val="0"/>
          <w:sz w:val="22"/>
          <w:szCs w:val="22"/>
        </w:rPr>
        <w:t>)</w:t>
      </w:r>
      <w:proofErr w:type="gramEnd"/>
      <w:r w:rsidRPr="00683379">
        <w:rPr>
          <w:rFonts w:asciiTheme="majorHAnsi" w:hAnsiTheme="majorHAnsi"/>
          <w:b w:val="0"/>
          <w:sz w:val="22"/>
          <w:szCs w:val="22"/>
        </w:rPr>
        <w:t>.</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Tehlikelerin Tanımlanması:</w:t>
      </w:r>
      <w:r w:rsidRPr="00683379">
        <w:rPr>
          <w:rFonts w:asciiTheme="majorHAnsi" w:hAnsiTheme="majorHAnsi"/>
          <w:b w:val="0"/>
          <w:sz w:val="22"/>
          <w:szCs w:val="22"/>
        </w:rPr>
        <w:t xml:space="preserve"> Yapılan tüm işler ile ilgili oluşabilecek tehlikeler sıralanır ve meydana gelebilecek zararlar ortaya konur. </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Riskin Belirlenmesi</w:t>
      </w:r>
      <w:r w:rsidRPr="00683379">
        <w:rPr>
          <w:rFonts w:asciiTheme="majorHAnsi" w:hAnsiTheme="majorHAnsi"/>
          <w:b w:val="0"/>
          <w:sz w:val="22"/>
          <w:szCs w:val="22"/>
        </w:rPr>
        <w:t>: Yapılan iş ve oluşabilecek ya da var olan tehlikeye göre bir risk belirlenir. Bu “</w:t>
      </w:r>
      <w:proofErr w:type="spellStart"/>
      <w:r w:rsidRPr="00683379">
        <w:rPr>
          <w:rFonts w:asciiTheme="majorHAnsi" w:hAnsiTheme="majorHAnsi"/>
          <w:b w:val="0"/>
          <w:sz w:val="22"/>
          <w:szCs w:val="22"/>
        </w:rPr>
        <w:t>subjektif</w:t>
      </w:r>
      <w:proofErr w:type="spellEnd"/>
      <w:r w:rsidRPr="00683379">
        <w:rPr>
          <w:rFonts w:asciiTheme="majorHAnsi" w:hAnsiTheme="majorHAnsi"/>
          <w:b w:val="0"/>
          <w:sz w:val="22"/>
          <w:szCs w:val="22"/>
        </w:rPr>
        <w:t xml:space="preserve">” bir belirlemedir.  </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 xml:space="preserve">Riskin </w:t>
      </w:r>
      <w:proofErr w:type="spellStart"/>
      <w:r w:rsidRPr="00F602D4">
        <w:rPr>
          <w:rFonts w:asciiTheme="majorHAnsi" w:hAnsiTheme="majorHAnsi"/>
          <w:sz w:val="22"/>
          <w:szCs w:val="22"/>
        </w:rPr>
        <w:t>Tolere</w:t>
      </w:r>
      <w:proofErr w:type="spellEnd"/>
      <w:r w:rsidRPr="00F602D4">
        <w:rPr>
          <w:rFonts w:asciiTheme="majorHAnsi" w:hAnsiTheme="majorHAnsi"/>
          <w:sz w:val="22"/>
          <w:szCs w:val="22"/>
        </w:rPr>
        <w:t xml:space="preserve"> Edilip Edilemeyeceğinin Kararı:</w:t>
      </w:r>
      <w:r w:rsidRPr="00683379">
        <w:rPr>
          <w:rFonts w:asciiTheme="majorHAnsi" w:hAnsiTheme="majorHAnsi"/>
          <w:b w:val="0"/>
          <w:sz w:val="22"/>
          <w:szCs w:val="22"/>
        </w:rPr>
        <w:t xml:space="preserve"> Mevcut önlemler ya da alınması düşünülen önlemlerin yararı değerlendirilir. </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Risk Kontrol Planı Hazırlanması:</w:t>
      </w:r>
      <w:r w:rsidRPr="00683379">
        <w:rPr>
          <w:rFonts w:asciiTheme="majorHAnsi" w:hAnsiTheme="majorHAnsi"/>
          <w:b w:val="0"/>
          <w:sz w:val="22"/>
          <w:szCs w:val="22"/>
        </w:rPr>
        <w:t xml:space="preserve"> Değerlendirme sırasında ortaya çıkan her sorunun çözümüne yönelik olarak bir plan hazırlanmalıdır. </w:t>
      </w:r>
    </w:p>
    <w:p w:rsidR="002A060F" w:rsidRPr="00683379" w:rsidRDefault="002A060F" w:rsidP="008974DF">
      <w:pPr>
        <w:widowControl/>
        <w:numPr>
          <w:ilvl w:val="0"/>
          <w:numId w:val="21"/>
        </w:numPr>
        <w:tabs>
          <w:tab w:val="clear" w:pos="720"/>
          <w:tab w:val="num" w:pos="426"/>
        </w:tabs>
        <w:spacing w:after="200"/>
        <w:ind w:left="0" w:firstLine="284"/>
        <w:rPr>
          <w:rFonts w:asciiTheme="majorHAnsi" w:hAnsiTheme="majorHAnsi"/>
          <w:b w:val="0"/>
          <w:sz w:val="22"/>
          <w:szCs w:val="22"/>
        </w:rPr>
      </w:pPr>
      <w:r w:rsidRPr="00F602D4">
        <w:rPr>
          <w:rFonts w:asciiTheme="majorHAnsi" w:hAnsiTheme="majorHAnsi"/>
          <w:sz w:val="22"/>
          <w:szCs w:val="22"/>
        </w:rPr>
        <w:t>İzlem ve Değerlendirme:</w:t>
      </w:r>
      <w:r w:rsidRPr="00683379">
        <w:rPr>
          <w:rFonts w:asciiTheme="majorHAnsi" w:hAnsiTheme="majorHAnsi"/>
          <w:b w:val="0"/>
          <w:sz w:val="22"/>
          <w:szCs w:val="22"/>
        </w:rPr>
        <w:t xml:space="preserve"> Yapılan planların işlerliği, riski kontrol etmedeki başarısı gözden geçirilmelidir. </w:t>
      </w:r>
    </w:p>
    <w:p w:rsidR="002A060F" w:rsidRPr="00F602D4" w:rsidRDefault="002A060F" w:rsidP="00683379">
      <w:pPr>
        <w:spacing w:after="200"/>
        <w:rPr>
          <w:rFonts w:asciiTheme="majorHAnsi" w:hAnsiTheme="majorHAnsi"/>
          <w:sz w:val="22"/>
          <w:szCs w:val="22"/>
        </w:rPr>
      </w:pPr>
      <w:r w:rsidRPr="00F602D4">
        <w:rPr>
          <w:rFonts w:asciiTheme="majorHAnsi" w:hAnsiTheme="majorHAnsi"/>
          <w:sz w:val="22"/>
          <w:szCs w:val="22"/>
        </w:rPr>
        <w:t xml:space="preserve">Risk </w:t>
      </w:r>
      <w:proofErr w:type="spellStart"/>
      <w:r w:rsidRPr="00F602D4">
        <w:rPr>
          <w:rFonts w:asciiTheme="majorHAnsi" w:hAnsiTheme="majorHAnsi"/>
          <w:sz w:val="22"/>
          <w:szCs w:val="22"/>
        </w:rPr>
        <w:t>Matriksi</w:t>
      </w:r>
      <w:proofErr w:type="spellEnd"/>
      <w:r w:rsidRPr="00F602D4">
        <w:rPr>
          <w:rFonts w:asciiTheme="majorHAnsi" w:hAnsiTheme="majorHAnsi"/>
          <w:sz w:val="22"/>
          <w:szCs w:val="22"/>
        </w:rPr>
        <w:t xml:space="preserve"> Nedir?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Risk değerlendirmesi basamaklarında kullanılabilen yöntemler vardır. Bunlar arasında çeşitli matrisler oluşturularak yapılan değerlendirmeler yer alır.  Bu yöntemde risk derecesi olayın ortaya çıkma olasılığı ile ortaya çıkarsa meydana gelebilecek zararın ciddiyet derecesinin değerlendirilmesi göz önüne alınarak yapılır. Olasılık ve ciddiyet derecesi çeşitli biçimlerde sınıflanabilir. Bu matrislere bir örnek 5x5 yöntemidir:</w:t>
      </w:r>
    </w:p>
    <w:p w:rsidR="002A060F" w:rsidRPr="00F602D4" w:rsidRDefault="002A060F" w:rsidP="00683379">
      <w:pPr>
        <w:spacing w:after="200"/>
        <w:rPr>
          <w:rFonts w:asciiTheme="majorHAnsi" w:hAnsiTheme="majorHAnsi"/>
          <w:sz w:val="22"/>
          <w:szCs w:val="22"/>
        </w:rPr>
      </w:pPr>
      <w:r w:rsidRPr="00F602D4">
        <w:rPr>
          <w:rFonts w:asciiTheme="majorHAnsi" w:hAnsiTheme="majorHAnsi"/>
          <w:sz w:val="22"/>
          <w:szCs w:val="22"/>
        </w:rPr>
        <w:t xml:space="preserve">Olasılık ve Olay Derecesi </w:t>
      </w:r>
      <w:proofErr w:type="spellStart"/>
      <w:r w:rsidRPr="00F602D4">
        <w:rPr>
          <w:rFonts w:asciiTheme="majorHAnsi" w:hAnsiTheme="majorHAnsi"/>
          <w:sz w:val="22"/>
          <w:szCs w:val="22"/>
        </w:rPr>
        <w:t>Matriksi</w:t>
      </w:r>
      <w:proofErr w:type="spellEnd"/>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76"/>
        <w:gridCol w:w="541"/>
        <w:gridCol w:w="502"/>
        <w:gridCol w:w="502"/>
        <w:gridCol w:w="502"/>
        <w:gridCol w:w="502"/>
      </w:tblGrid>
      <w:tr w:rsidR="002A060F" w:rsidRPr="00683379" w:rsidTr="002A060F">
        <w:trPr>
          <w:trHeight w:val="20"/>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Olasılık Derecesi</w:t>
            </w:r>
          </w:p>
        </w:tc>
        <w:tc>
          <w:tcPr>
            <w:tcW w:w="2549" w:type="dxa"/>
            <w:gridSpan w:val="5"/>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Olayın Şiddet derecesi</w:t>
            </w:r>
          </w:p>
        </w:tc>
      </w:tr>
      <w:tr w:rsidR="002A060F" w:rsidRPr="00683379" w:rsidTr="002A060F">
        <w:trPr>
          <w:trHeight w:val="2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5</w:t>
            </w:r>
          </w:p>
        </w:tc>
      </w:tr>
      <w:tr w:rsidR="002A060F" w:rsidRPr="00683379" w:rsidTr="002A060F">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1</w:t>
            </w: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5</w:t>
            </w:r>
          </w:p>
        </w:tc>
      </w:tr>
      <w:tr w:rsidR="002A060F" w:rsidRPr="00683379" w:rsidTr="002A060F">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2</w:t>
            </w: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10</w:t>
            </w:r>
          </w:p>
        </w:tc>
      </w:tr>
      <w:tr w:rsidR="002A060F" w:rsidRPr="00683379" w:rsidTr="002A060F">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3</w:t>
            </w: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15</w:t>
            </w:r>
          </w:p>
        </w:tc>
      </w:tr>
      <w:tr w:rsidR="002A060F" w:rsidRPr="00683379" w:rsidTr="002A060F">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4</w:t>
            </w: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20</w:t>
            </w:r>
          </w:p>
        </w:tc>
      </w:tr>
      <w:tr w:rsidR="002A060F" w:rsidRPr="00683379" w:rsidTr="002A060F">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cs="Tahoma"/>
                <w:b w:val="0"/>
                <w:bCs/>
                <w:iCs/>
                <w:sz w:val="22"/>
                <w:szCs w:val="22"/>
              </w:rPr>
            </w:pPr>
            <w:r w:rsidRPr="00683379">
              <w:rPr>
                <w:rFonts w:asciiTheme="majorHAnsi" w:hAnsiTheme="majorHAnsi" w:cs="Tahoma"/>
                <w:b w:val="0"/>
                <w:bCs/>
                <w:iCs/>
                <w:sz w:val="22"/>
                <w:szCs w:val="22"/>
              </w:rPr>
              <w:t>5</w:t>
            </w:r>
          </w:p>
        </w:tc>
        <w:tc>
          <w:tcPr>
            <w:tcW w:w="413" w:type="dxa"/>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25</w:t>
            </w:r>
          </w:p>
        </w:tc>
      </w:tr>
    </w:tbl>
    <w:p w:rsidR="002A060F" w:rsidRPr="00683379" w:rsidRDefault="002A060F" w:rsidP="00683379">
      <w:pPr>
        <w:spacing w:after="200"/>
        <w:rPr>
          <w:rFonts w:asciiTheme="majorHAnsi" w:hAnsiTheme="majorHAnsi"/>
          <w:b w:val="0"/>
          <w:sz w:val="22"/>
          <w:szCs w:val="22"/>
        </w:rPr>
      </w:pP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Zarar derecesi: en hafiften en ciddi zarar kadar 5 basamak olarak alınmaktadır. Buna göre, </w:t>
      </w:r>
    </w:p>
    <w:p w:rsidR="002A060F" w:rsidRPr="00683379" w:rsidRDefault="002A060F" w:rsidP="008974DF">
      <w:pPr>
        <w:widowControl/>
        <w:numPr>
          <w:ilvl w:val="0"/>
          <w:numId w:val="22"/>
        </w:numPr>
        <w:tabs>
          <w:tab w:val="clear" w:pos="720"/>
          <w:tab w:val="num" w:pos="567"/>
        </w:tabs>
        <w:spacing w:after="200"/>
        <w:ind w:left="0" w:firstLine="567"/>
        <w:rPr>
          <w:rFonts w:asciiTheme="majorHAnsi" w:hAnsiTheme="majorHAnsi"/>
          <w:b w:val="0"/>
          <w:sz w:val="22"/>
          <w:szCs w:val="22"/>
        </w:rPr>
      </w:pPr>
      <w:r w:rsidRPr="00683379">
        <w:rPr>
          <w:rFonts w:asciiTheme="majorHAnsi" w:hAnsiTheme="majorHAnsi"/>
          <w:b w:val="0"/>
          <w:sz w:val="22"/>
          <w:szCs w:val="22"/>
        </w:rPr>
        <w:t>Yaralanmasız basit kaza ya da olay</w:t>
      </w:r>
    </w:p>
    <w:p w:rsidR="002A060F" w:rsidRPr="00683379" w:rsidRDefault="002A060F" w:rsidP="008974DF">
      <w:pPr>
        <w:widowControl/>
        <w:numPr>
          <w:ilvl w:val="0"/>
          <w:numId w:val="22"/>
        </w:numPr>
        <w:tabs>
          <w:tab w:val="clear" w:pos="720"/>
          <w:tab w:val="num" w:pos="567"/>
        </w:tabs>
        <w:spacing w:after="200"/>
        <w:ind w:left="0" w:firstLine="567"/>
        <w:rPr>
          <w:rFonts w:asciiTheme="majorHAnsi" w:hAnsiTheme="majorHAnsi"/>
          <w:b w:val="0"/>
          <w:sz w:val="22"/>
          <w:szCs w:val="22"/>
        </w:rPr>
      </w:pPr>
      <w:r w:rsidRPr="00683379">
        <w:rPr>
          <w:rFonts w:asciiTheme="majorHAnsi" w:hAnsiTheme="majorHAnsi"/>
          <w:b w:val="0"/>
          <w:sz w:val="22"/>
          <w:szCs w:val="22"/>
        </w:rPr>
        <w:lastRenderedPageBreak/>
        <w:t xml:space="preserve">İlk yardım gerektiren küçük </w:t>
      </w:r>
      <w:proofErr w:type="gramStart"/>
      <w:r w:rsidRPr="00683379">
        <w:rPr>
          <w:rFonts w:asciiTheme="majorHAnsi" w:hAnsiTheme="majorHAnsi"/>
          <w:b w:val="0"/>
          <w:sz w:val="22"/>
          <w:szCs w:val="22"/>
        </w:rPr>
        <w:t>travmalar</w:t>
      </w:r>
      <w:proofErr w:type="gramEnd"/>
    </w:p>
    <w:p w:rsidR="002A060F" w:rsidRPr="00683379" w:rsidRDefault="002A060F" w:rsidP="008974DF">
      <w:pPr>
        <w:widowControl/>
        <w:numPr>
          <w:ilvl w:val="0"/>
          <w:numId w:val="22"/>
        </w:numPr>
        <w:tabs>
          <w:tab w:val="clear" w:pos="720"/>
          <w:tab w:val="num" w:pos="567"/>
        </w:tabs>
        <w:spacing w:after="200"/>
        <w:ind w:left="0" w:firstLine="567"/>
        <w:rPr>
          <w:rFonts w:asciiTheme="majorHAnsi" w:hAnsiTheme="majorHAnsi"/>
          <w:b w:val="0"/>
          <w:sz w:val="22"/>
          <w:szCs w:val="22"/>
        </w:rPr>
      </w:pPr>
      <w:r w:rsidRPr="00683379">
        <w:rPr>
          <w:rFonts w:asciiTheme="majorHAnsi" w:hAnsiTheme="majorHAnsi"/>
          <w:b w:val="0"/>
          <w:sz w:val="22"/>
          <w:szCs w:val="22"/>
        </w:rPr>
        <w:t>En az üç gün istirahat gerektiren yaralanma</w:t>
      </w:r>
    </w:p>
    <w:p w:rsidR="002A060F" w:rsidRPr="00683379" w:rsidRDefault="002A060F" w:rsidP="008974DF">
      <w:pPr>
        <w:widowControl/>
        <w:numPr>
          <w:ilvl w:val="0"/>
          <w:numId w:val="22"/>
        </w:numPr>
        <w:tabs>
          <w:tab w:val="clear" w:pos="720"/>
          <w:tab w:val="num" w:pos="567"/>
        </w:tabs>
        <w:spacing w:after="200"/>
        <w:ind w:left="0" w:firstLine="567"/>
        <w:rPr>
          <w:rFonts w:asciiTheme="majorHAnsi" w:hAnsiTheme="majorHAnsi"/>
          <w:b w:val="0"/>
          <w:sz w:val="22"/>
          <w:szCs w:val="22"/>
        </w:rPr>
      </w:pPr>
      <w:r w:rsidRPr="00683379">
        <w:rPr>
          <w:rFonts w:asciiTheme="majorHAnsi" w:hAnsiTheme="majorHAnsi"/>
          <w:b w:val="0"/>
          <w:sz w:val="22"/>
          <w:szCs w:val="22"/>
        </w:rPr>
        <w:t xml:space="preserve">Büyük </w:t>
      </w:r>
      <w:proofErr w:type="gramStart"/>
      <w:r w:rsidRPr="00683379">
        <w:rPr>
          <w:rFonts w:asciiTheme="majorHAnsi" w:hAnsiTheme="majorHAnsi"/>
          <w:b w:val="0"/>
          <w:sz w:val="22"/>
          <w:szCs w:val="22"/>
        </w:rPr>
        <w:t>travmalar</w:t>
      </w:r>
      <w:proofErr w:type="gramEnd"/>
    </w:p>
    <w:p w:rsidR="002A060F" w:rsidRPr="00683379" w:rsidRDefault="002A060F" w:rsidP="008974DF">
      <w:pPr>
        <w:widowControl/>
        <w:numPr>
          <w:ilvl w:val="0"/>
          <w:numId w:val="22"/>
        </w:numPr>
        <w:tabs>
          <w:tab w:val="clear" w:pos="720"/>
          <w:tab w:val="num" w:pos="567"/>
        </w:tabs>
        <w:spacing w:after="200"/>
        <w:ind w:left="0" w:firstLine="567"/>
        <w:rPr>
          <w:rFonts w:asciiTheme="majorHAnsi" w:hAnsiTheme="majorHAnsi"/>
          <w:b w:val="0"/>
          <w:sz w:val="22"/>
          <w:szCs w:val="22"/>
        </w:rPr>
      </w:pPr>
      <w:r w:rsidRPr="00683379">
        <w:rPr>
          <w:rFonts w:asciiTheme="majorHAnsi" w:hAnsiTheme="majorHAnsi"/>
          <w:b w:val="0"/>
          <w:sz w:val="22"/>
          <w:szCs w:val="22"/>
        </w:rPr>
        <w:t xml:space="preserve">Ölümlü </w:t>
      </w:r>
      <w:proofErr w:type="gramStart"/>
      <w:r w:rsidRPr="00683379">
        <w:rPr>
          <w:rFonts w:asciiTheme="majorHAnsi" w:hAnsiTheme="majorHAnsi"/>
          <w:b w:val="0"/>
          <w:sz w:val="22"/>
          <w:szCs w:val="22"/>
        </w:rPr>
        <w:t>travmalar</w:t>
      </w:r>
      <w:proofErr w:type="gramEnd"/>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Olayın meydana gelme olasılığı;</w:t>
      </w:r>
    </w:p>
    <w:p w:rsidR="002A060F" w:rsidRPr="00683379" w:rsidRDefault="002A060F" w:rsidP="008974DF">
      <w:pPr>
        <w:widowControl/>
        <w:numPr>
          <w:ilvl w:val="0"/>
          <w:numId w:val="23"/>
        </w:numPr>
        <w:spacing w:after="200"/>
        <w:rPr>
          <w:rFonts w:asciiTheme="majorHAnsi" w:hAnsiTheme="majorHAnsi"/>
          <w:b w:val="0"/>
          <w:sz w:val="22"/>
          <w:szCs w:val="22"/>
        </w:rPr>
      </w:pPr>
      <w:r w:rsidRPr="00683379">
        <w:rPr>
          <w:rFonts w:asciiTheme="majorHAnsi" w:hAnsiTheme="majorHAnsi"/>
          <w:b w:val="0"/>
          <w:sz w:val="22"/>
          <w:szCs w:val="22"/>
        </w:rPr>
        <w:t>Çok düşük olasılık, 2. Düşük olasılık, 3. Olası, 4. Kuvvetli olasılık, 5. Çok yüksek olasılık (her gün gibi) Bu iki derecelendirme çaprazlanarak bir matris oluşturulur ve değerlendirme bu matris üzerinde yapılır. Bu matriste her iki başlık dereceleri çarpılarak bir skor elde edilir.</w:t>
      </w:r>
    </w:p>
    <w:p w:rsidR="002A060F" w:rsidRPr="00683379" w:rsidRDefault="002A060F" w:rsidP="008974DF">
      <w:pPr>
        <w:widowControl/>
        <w:numPr>
          <w:ilvl w:val="0"/>
          <w:numId w:val="23"/>
        </w:numPr>
        <w:spacing w:after="200"/>
        <w:rPr>
          <w:rFonts w:asciiTheme="majorHAnsi" w:hAnsiTheme="majorHAnsi"/>
          <w:b w:val="0"/>
          <w:sz w:val="22"/>
          <w:szCs w:val="22"/>
        </w:rPr>
      </w:pPr>
      <w:r w:rsidRPr="00683379">
        <w:rPr>
          <w:rFonts w:asciiTheme="majorHAnsi" w:hAnsiTheme="majorHAnsi"/>
          <w:b w:val="0"/>
          <w:sz w:val="22"/>
          <w:szCs w:val="22"/>
        </w:rPr>
        <w:t xml:space="preserve">Matristeki skorlar aşağıdaki gibi değerlendirilir: </w:t>
      </w:r>
    </w:p>
    <w:p w:rsidR="002A060F" w:rsidRPr="00683379" w:rsidRDefault="002A060F" w:rsidP="00683379">
      <w:pPr>
        <w:spacing w:after="200"/>
        <w:ind w:left="708"/>
        <w:rPr>
          <w:rFonts w:asciiTheme="majorHAnsi" w:hAnsiTheme="majorHAnsi"/>
          <w:b w:val="0"/>
          <w:sz w:val="22"/>
          <w:szCs w:val="22"/>
        </w:rPr>
      </w:pPr>
      <w:proofErr w:type="gramStart"/>
      <w:r w:rsidRPr="00683379">
        <w:rPr>
          <w:rFonts w:asciiTheme="majorHAnsi" w:hAnsiTheme="majorHAnsi"/>
          <w:b w:val="0"/>
          <w:sz w:val="22"/>
          <w:szCs w:val="22"/>
        </w:rPr>
        <w:t>2-8</w:t>
      </w:r>
      <w:proofErr w:type="gramEnd"/>
      <w:r w:rsidRPr="00683379">
        <w:rPr>
          <w:rFonts w:asciiTheme="majorHAnsi" w:hAnsiTheme="majorHAnsi"/>
          <w:b w:val="0"/>
          <w:sz w:val="22"/>
          <w:szCs w:val="22"/>
        </w:rPr>
        <w:t>: düşük risk,</w:t>
      </w:r>
    </w:p>
    <w:p w:rsidR="002A060F" w:rsidRPr="00683379" w:rsidRDefault="002A060F" w:rsidP="00683379">
      <w:pPr>
        <w:spacing w:after="200"/>
        <w:ind w:left="708"/>
        <w:rPr>
          <w:rFonts w:asciiTheme="majorHAnsi" w:hAnsiTheme="majorHAnsi"/>
          <w:b w:val="0"/>
          <w:sz w:val="22"/>
          <w:szCs w:val="22"/>
        </w:rPr>
      </w:pPr>
      <w:proofErr w:type="gramStart"/>
      <w:r w:rsidRPr="00683379">
        <w:rPr>
          <w:rFonts w:asciiTheme="majorHAnsi" w:hAnsiTheme="majorHAnsi"/>
          <w:b w:val="0"/>
          <w:sz w:val="22"/>
          <w:szCs w:val="22"/>
        </w:rPr>
        <w:t>8-16</w:t>
      </w:r>
      <w:proofErr w:type="gramEnd"/>
      <w:r w:rsidRPr="00683379">
        <w:rPr>
          <w:rFonts w:asciiTheme="majorHAnsi" w:hAnsiTheme="majorHAnsi"/>
          <w:b w:val="0"/>
          <w:sz w:val="22"/>
          <w:szCs w:val="22"/>
        </w:rPr>
        <w:t>: orta derecede risk,</w:t>
      </w:r>
    </w:p>
    <w:p w:rsidR="002A060F" w:rsidRPr="00683379" w:rsidRDefault="002A060F" w:rsidP="00683379">
      <w:pPr>
        <w:spacing w:after="200"/>
        <w:ind w:left="708"/>
        <w:rPr>
          <w:rFonts w:asciiTheme="majorHAnsi" w:hAnsiTheme="majorHAnsi"/>
          <w:b w:val="0"/>
          <w:sz w:val="22"/>
          <w:szCs w:val="22"/>
        </w:rPr>
      </w:pPr>
      <w:proofErr w:type="gramStart"/>
      <w:r w:rsidRPr="00683379">
        <w:rPr>
          <w:rFonts w:asciiTheme="majorHAnsi" w:hAnsiTheme="majorHAnsi"/>
          <w:b w:val="0"/>
          <w:sz w:val="22"/>
          <w:szCs w:val="22"/>
        </w:rPr>
        <w:t>16-20</w:t>
      </w:r>
      <w:proofErr w:type="gramEnd"/>
      <w:r w:rsidRPr="00683379">
        <w:rPr>
          <w:rFonts w:asciiTheme="majorHAnsi" w:hAnsiTheme="majorHAnsi"/>
          <w:b w:val="0"/>
          <w:sz w:val="22"/>
          <w:szCs w:val="22"/>
        </w:rPr>
        <w:t>: yüksek derecede risk,</w:t>
      </w:r>
    </w:p>
    <w:p w:rsidR="002A060F" w:rsidRPr="00683379" w:rsidRDefault="002A060F" w:rsidP="00683379">
      <w:pPr>
        <w:spacing w:after="200"/>
        <w:ind w:left="708"/>
        <w:rPr>
          <w:rFonts w:asciiTheme="majorHAnsi" w:hAnsiTheme="majorHAnsi"/>
          <w:b w:val="0"/>
          <w:sz w:val="22"/>
          <w:szCs w:val="22"/>
        </w:rPr>
      </w:pPr>
      <w:r w:rsidRPr="00683379">
        <w:rPr>
          <w:rFonts w:asciiTheme="majorHAnsi" w:hAnsiTheme="majorHAnsi"/>
          <w:b w:val="0"/>
          <w:sz w:val="22"/>
          <w:szCs w:val="22"/>
        </w:rPr>
        <w:t xml:space="preserve">25: </w:t>
      </w:r>
      <w:proofErr w:type="spellStart"/>
      <w:r w:rsidRPr="00683379">
        <w:rPr>
          <w:rFonts w:asciiTheme="majorHAnsi" w:hAnsiTheme="majorHAnsi"/>
          <w:b w:val="0"/>
          <w:sz w:val="22"/>
          <w:szCs w:val="22"/>
        </w:rPr>
        <w:t>tolere</w:t>
      </w:r>
      <w:proofErr w:type="spellEnd"/>
      <w:r w:rsidRPr="00683379">
        <w:rPr>
          <w:rFonts w:asciiTheme="majorHAnsi" w:hAnsiTheme="majorHAnsi"/>
          <w:b w:val="0"/>
          <w:sz w:val="22"/>
          <w:szCs w:val="22"/>
        </w:rPr>
        <w:t xml:space="preserve"> edilemez risk.</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Yüksek riskli ve </w:t>
      </w:r>
      <w:proofErr w:type="spellStart"/>
      <w:r w:rsidRPr="00683379">
        <w:rPr>
          <w:rFonts w:asciiTheme="majorHAnsi" w:hAnsiTheme="majorHAnsi"/>
          <w:b w:val="0"/>
          <w:sz w:val="22"/>
          <w:szCs w:val="22"/>
        </w:rPr>
        <w:t>tolere</w:t>
      </w:r>
      <w:proofErr w:type="spellEnd"/>
      <w:r w:rsidRPr="00683379">
        <w:rPr>
          <w:rFonts w:asciiTheme="majorHAnsi" w:hAnsiTheme="majorHAnsi"/>
          <w:b w:val="0"/>
          <w:sz w:val="22"/>
          <w:szCs w:val="22"/>
        </w:rPr>
        <w:t xml:space="preserve"> edilemeyen riskli işlerde mutlaka risk azaltıldıktan sonra çalışmaya izin verilmelidir. Bu amaçla birçok yöntem kullanılabilir.</w:t>
      </w:r>
    </w:p>
    <w:p w:rsidR="002A060F" w:rsidRPr="00F602D4" w:rsidRDefault="002A060F" w:rsidP="00683379">
      <w:pPr>
        <w:spacing w:after="200"/>
        <w:rPr>
          <w:rFonts w:asciiTheme="majorHAnsi" w:hAnsiTheme="majorHAnsi"/>
          <w:sz w:val="22"/>
          <w:szCs w:val="22"/>
        </w:rPr>
      </w:pPr>
      <w:r w:rsidRPr="00F602D4">
        <w:rPr>
          <w:rFonts w:asciiTheme="majorHAnsi" w:hAnsiTheme="majorHAnsi"/>
          <w:sz w:val="22"/>
          <w:szCs w:val="22"/>
        </w:rPr>
        <w:t>Korunmanın Aşamaları Nelerdir?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İşçi sağlığında korunma 3 aşamadan oluşmaktadır. Kaynakta, Ara yolda ve Kişi’de kontroldür. Kaynakta kontrol burada en önemlisi olduğundan bu aşamadaki kontrolde kendi içinde basamaklandırılmıştır. Tüm kontrol aşamaları şu şekilde gösterilebilir:</w:t>
      </w:r>
    </w:p>
    <w:p w:rsidR="002A060F" w:rsidRPr="00683379" w:rsidRDefault="002A060F" w:rsidP="008974DF">
      <w:pPr>
        <w:widowControl/>
        <w:numPr>
          <w:ilvl w:val="0"/>
          <w:numId w:val="24"/>
        </w:numPr>
        <w:spacing w:after="200"/>
        <w:rPr>
          <w:rFonts w:asciiTheme="majorHAnsi" w:hAnsiTheme="majorHAnsi"/>
          <w:b w:val="0"/>
          <w:sz w:val="22"/>
          <w:szCs w:val="22"/>
        </w:rPr>
      </w:pPr>
      <w:r w:rsidRPr="00683379">
        <w:rPr>
          <w:rFonts w:asciiTheme="majorHAnsi" w:hAnsiTheme="majorHAnsi"/>
          <w:b w:val="0"/>
          <w:sz w:val="22"/>
          <w:szCs w:val="22"/>
        </w:rPr>
        <w:t>Kaynakta Kontrol</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İşlemi değiştirme</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Tehlikeli maddeyi kullanmama</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Tehlikesiz başka bir madde ile değiştirme</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Kullanılan tehlikeli madde miktarını azaltma</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İşlemin kapatılması</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lastRenderedPageBreak/>
        <w:t>Havalandırma</w:t>
      </w:r>
    </w:p>
    <w:p w:rsidR="002A060F" w:rsidRPr="00683379" w:rsidRDefault="002A060F" w:rsidP="008974DF">
      <w:pPr>
        <w:widowControl/>
        <w:numPr>
          <w:ilvl w:val="1"/>
          <w:numId w:val="24"/>
        </w:numPr>
        <w:spacing w:after="200"/>
        <w:rPr>
          <w:rFonts w:asciiTheme="majorHAnsi" w:hAnsiTheme="majorHAnsi"/>
          <w:b w:val="0"/>
          <w:sz w:val="22"/>
          <w:szCs w:val="22"/>
        </w:rPr>
      </w:pPr>
      <w:r w:rsidRPr="00683379">
        <w:rPr>
          <w:rFonts w:asciiTheme="majorHAnsi" w:hAnsiTheme="majorHAnsi"/>
          <w:b w:val="0"/>
          <w:sz w:val="22"/>
          <w:szCs w:val="22"/>
        </w:rPr>
        <w:t>İşlemin tehlike düzeyinin izlenmesi</w:t>
      </w:r>
    </w:p>
    <w:p w:rsidR="002A060F" w:rsidRPr="00683379" w:rsidRDefault="002A060F" w:rsidP="008974DF">
      <w:pPr>
        <w:widowControl/>
        <w:numPr>
          <w:ilvl w:val="0"/>
          <w:numId w:val="24"/>
        </w:numPr>
        <w:spacing w:after="200"/>
        <w:rPr>
          <w:rFonts w:asciiTheme="majorHAnsi" w:hAnsiTheme="majorHAnsi"/>
          <w:b w:val="0"/>
          <w:sz w:val="22"/>
          <w:szCs w:val="22"/>
        </w:rPr>
      </w:pPr>
      <w:r w:rsidRPr="00683379">
        <w:rPr>
          <w:rFonts w:asciiTheme="majorHAnsi" w:hAnsiTheme="majorHAnsi"/>
          <w:b w:val="0"/>
          <w:sz w:val="22"/>
          <w:szCs w:val="22"/>
        </w:rPr>
        <w:t>Ara yolda kontrol</w:t>
      </w:r>
    </w:p>
    <w:p w:rsidR="002A060F" w:rsidRPr="00683379" w:rsidRDefault="002A060F" w:rsidP="008974DF">
      <w:pPr>
        <w:widowControl/>
        <w:numPr>
          <w:ilvl w:val="0"/>
          <w:numId w:val="24"/>
        </w:numPr>
        <w:spacing w:after="200"/>
        <w:rPr>
          <w:rFonts w:asciiTheme="majorHAnsi" w:hAnsiTheme="majorHAnsi"/>
          <w:b w:val="0"/>
          <w:sz w:val="22"/>
          <w:szCs w:val="22"/>
        </w:rPr>
      </w:pPr>
      <w:r w:rsidRPr="00683379">
        <w:rPr>
          <w:rFonts w:asciiTheme="majorHAnsi" w:hAnsiTheme="majorHAnsi"/>
          <w:b w:val="0"/>
          <w:sz w:val="22"/>
          <w:szCs w:val="22"/>
        </w:rPr>
        <w:t>Kişisel koruyucu uygulamaları</w:t>
      </w:r>
    </w:p>
    <w:p w:rsidR="002A060F" w:rsidRPr="00F602D4" w:rsidRDefault="002A060F" w:rsidP="00683379">
      <w:pPr>
        <w:spacing w:after="200"/>
        <w:rPr>
          <w:rFonts w:asciiTheme="majorHAnsi" w:hAnsiTheme="majorHAnsi"/>
          <w:sz w:val="22"/>
          <w:szCs w:val="22"/>
        </w:rPr>
      </w:pPr>
      <w:r w:rsidRPr="00F602D4">
        <w:rPr>
          <w:rFonts w:asciiTheme="majorHAnsi" w:hAnsiTheme="majorHAnsi"/>
          <w:sz w:val="22"/>
          <w:szCs w:val="22"/>
        </w:rPr>
        <w:t>Güvenlik ve Sağlık İşaretleri Nedir?</w:t>
      </w:r>
    </w:p>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sz w:val="22"/>
          <w:szCs w:val="22"/>
        </w:rPr>
        <w:t xml:space="preserve">Bir işyerindeki </w:t>
      </w:r>
      <w:r w:rsidRPr="00683379">
        <w:rPr>
          <w:rFonts w:asciiTheme="majorHAnsi" w:hAnsiTheme="majorHAnsi"/>
          <w:b w:val="0"/>
          <w:bCs/>
          <w:sz w:val="22"/>
          <w:szCs w:val="22"/>
        </w:rPr>
        <w:t>çalışma yöntemleri, iş organizasyonu ve toplu korunma önlemleriyle işyerindeki risklerin giderilemiyorsa ya da bu risklerin azaltılamadığı durumlarda, kullanılan ve iş organizasyonu içindeki herkesin bilmesi gereken işaretlerdir.</w:t>
      </w:r>
    </w:p>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Bu işaretlerin büyük bir kısmı Çalışma ve Sosyal Güvenlik Bakanlığı tarafından hazırlanan “Güvenlik ve Sağlık İşaretleri Yönetmeliği”nde belirtilmiştir. Güvenlik ve sağlık işaretleri; renk, levha, şeritler, sözle ve hareketle yapılmaktadır.</w:t>
      </w:r>
    </w:p>
    <w:p w:rsidR="002A060F" w:rsidRPr="00B77D99" w:rsidRDefault="002A060F" w:rsidP="00B77D99">
      <w:pPr>
        <w:pStyle w:val="Balk4"/>
        <w:numPr>
          <w:ilvl w:val="0"/>
          <w:numId w:val="0"/>
        </w:numPr>
        <w:spacing w:after="200"/>
        <w:rPr>
          <w:rFonts w:asciiTheme="majorHAnsi" w:hAnsiTheme="majorHAnsi"/>
          <w:sz w:val="22"/>
          <w:szCs w:val="22"/>
          <w:u w:val="none"/>
        </w:rPr>
      </w:pPr>
      <w:r w:rsidRPr="00B77D99">
        <w:rPr>
          <w:rFonts w:asciiTheme="majorHAnsi" w:hAnsiTheme="majorHAnsi"/>
          <w:sz w:val="22"/>
          <w:szCs w:val="22"/>
          <w:u w:val="none"/>
        </w:rPr>
        <w:t xml:space="preserve">İş Güvenliği Uygulamaları Nasıl </w:t>
      </w:r>
      <w:proofErr w:type="spellStart"/>
      <w:r w:rsidRPr="00B77D99">
        <w:rPr>
          <w:rFonts w:asciiTheme="majorHAnsi" w:hAnsiTheme="majorHAnsi"/>
          <w:sz w:val="22"/>
          <w:szCs w:val="22"/>
          <w:u w:val="none"/>
        </w:rPr>
        <w:t>Sistematize</w:t>
      </w:r>
      <w:proofErr w:type="spellEnd"/>
      <w:r w:rsidRPr="00B77D99">
        <w:rPr>
          <w:rFonts w:asciiTheme="majorHAnsi" w:hAnsiTheme="majorHAnsi"/>
          <w:sz w:val="22"/>
          <w:szCs w:val="22"/>
          <w:u w:val="none"/>
        </w:rPr>
        <w:t xml:space="preserve"> Edilir?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İş güvenliği, iş ve insan arasındaki ilişkilerin tamamıyla ilgilidir. İş güvenliğinin hedefi bu ilişkilerin sosyal ve ekonomik yönüyle </w:t>
      </w:r>
      <w:proofErr w:type="gramStart"/>
      <w:r w:rsidRPr="00683379">
        <w:rPr>
          <w:rFonts w:asciiTheme="majorHAnsi" w:hAnsiTheme="majorHAnsi"/>
          <w:b w:val="0"/>
          <w:sz w:val="22"/>
          <w:szCs w:val="22"/>
        </w:rPr>
        <w:t>optimizasyonudur</w:t>
      </w:r>
      <w:proofErr w:type="gramEnd"/>
      <w:r w:rsidRPr="00683379">
        <w:rPr>
          <w:rFonts w:asciiTheme="majorHAnsi" w:hAnsiTheme="majorHAnsi"/>
          <w:b w:val="0"/>
          <w:sz w:val="22"/>
          <w:szCs w:val="22"/>
        </w:rPr>
        <w:t>. İnsan sağlığına zarar vermeyecek biçimde kurgulanmış bir iş olabildiğince ekonomik olmalıdır. İş, hammaddenin ürüne dönüştüğü üretim süreci içinde insan ve maddeyi karşı karşıya getirir. Madde kavram olarak, yalnızca işyerinde kullanılan teknik gereçleri ve makineleri değil, merdiven, zemin, duvar, elektrik akımı, toz gibi işyeri ortamındaki her şeyi kapsamaktadır. İş güvenliği, insan ve maddenin karşı karşıya gelmesiyle oluşan sağlık risklerinin ve işin organizma üzerinde doğrudan oluşturduğu yüklenmenin teknik, organizasyon ve davranış başlıkları altında gruplanan önlemlerle minimize edilmesidir. İş kazası ve meslek hastalıklarına yol açabilecek teknik nedenlere malzeme hatası, yapı kusuru, makine koruyucularının olmaması, yetersiz bakım ve kaygan zemin örnek olarak verilebilir.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Organizasyona bağlı nedenler genel düzensizlik, kişisel koruyucuların kullanıma sokulmaması, </w:t>
      </w:r>
      <w:proofErr w:type="gramStart"/>
      <w:r w:rsidRPr="00683379">
        <w:rPr>
          <w:rFonts w:asciiTheme="majorHAnsi" w:hAnsiTheme="majorHAnsi"/>
          <w:b w:val="0"/>
          <w:sz w:val="22"/>
          <w:szCs w:val="22"/>
        </w:rPr>
        <w:t>prosesin</w:t>
      </w:r>
      <w:proofErr w:type="gramEnd"/>
      <w:r w:rsidRPr="00683379">
        <w:rPr>
          <w:rFonts w:asciiTheme="majorHAnsi" w:hAnsiTheme="majorHAnsi"/>
          <w:b w:val="0"/>
          <w:sz w:val="22"/>
          <w:szCs w:val="22"/>
        </w:rPr>
        <w:t xml:space="preserve"> ergonomik olmaması, yetersiz eğitim ve önderlik, uygun olmayan işçi çalıştırma olarak örneklendirilebilir. Davranışa bağlı olanlar kişisel koruyucuların yetersiz ya da yanlış kullanılması, kurallara uymama, yorgunluk, dikkatsizlik, iş arkadaşlarıyla iletişimsizlik gibi </w:t>
      </w:r>
      <w:r w:rsidRPr="00683379">
        <w:rPr>
          <w:rFonts w:asciiTheme="majorHAnsi" w:hAnsiTheme="majorHAnsi"/>
          <w:b w:val="0"/>
          <w:sz w:val="22"/>
          <w:szCs w:val="22"/>
        </w:rPr>
        <w:lastRenderedPageBreak/>
        <w:t xml:space="preserve">nedenlerdir. İşyerinde iş kazası ve meslek hastalıklarına yol açan teknik, organizasyon ve davranış kusurlarının giderilmesi işlemleri yine aynı biçimde gruplandırılarak </w:t>
      </w:r>
      <w:proofErr w:type="spellStart"/>
      <w:r w:rsidRPr="00683379">
        <w:rPr>
          <w:rFonts w:asciiTheme="majorHAnsi" w:hAnsiTheme="majorHAnsi"/>
          <w:b w:val="0"/>
          <w:sz w:val="22"/>
          <w:szCs w:val="22"/>
        </w:rPr>
        <w:t>sistematize</w:t>
      </w:r>
      <w:proofErr w:type="spellEnd"/>
      <w:r w:rsidRPr="00683379">
        <w:rPr>
          <w:rFonts w:asciiTheme="majorHAnsi" w:hAnsiTheme="majorHAnsi"/>
          <w:b w:val="0"/>
          <w:sz w:val="22"/>
          <w:szCs w:val="22"/>
        </w:rPr>
        <w:t xml:space="preserve"> edilir.</w:t>
      </w:r>
    </w:p>
    <w:p w:rsidR="002A060F" w:rsidRPr="00F602D4" w:rsidRDefault="002A060F" w:rsidP="00683379">
      <w:pPr>
        <w:spacing w:after="200"/>
        <w:rPr>
          <w:rFonts w:asciiTheme="majorHAnsi" w:hAnsiTheme="majorHAnsi"/>
          <w:iCs/>
          <w:sz w:val="22"/>
          <w:szCs w:val="22"/>
        </w:rPr>
      </w:pPr>
      <w:r w:rsidRPr="00F602D4">
        <w:rPr>
          <w:rFonts w:asciiTheme="majorHAnsi" w:hAnsiTheme="majorHAnsi"/>
          <w:iCs/>
          <w:sz w:val="22"/>
          <w:szCs w:val="22"/>
        </w:rPr>
        <w:t>G. EPİDEMİYOLOJİK ÖLÇÜTLER</w:t>
      </w:r>
    </w:p>
    <w:p w:rsidR="002A060F" w:rsidRPr="00683379" w:rsidRDefault="002A060F" w:rsidP="00683379">
      <w:pPr>
        <w:spacing w:after="200"/>
        <w:rPr>
          <w:rFonts w:asciiTheme="majorHAnsi" w:hAnsiTheme="majorHAnsi"/>
          <w:b w:val="0"/>
          <w:iCs/>
          <w:sz w:val="22"/>
          <w:szCs w:val="22"/>
        </w:rPr>
      </w:pPr>
      <w:r w:rsidRPr="00683379">
        <w:rPr>
          <w:rFonts w:asciiTheme="majorHAnsi" w:hAnsiTheme="majorHAnsi"/>
          <w:b w:val="0"/>
          <w:iCs/>
          <w:sz w:val="22"/>
          <w:szCs w:val="22"/>
        </w:rPr>
        <w:t>İşçi Sağlığı ve İş Güvenliğinde Epidemiyolojik Ölçütler Nelerdir?</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İşçi sağlığı iş güvenliği alanında çeşitli epidemiyolojik ölçütler kullanılmaktadır. Aşağıda kullanılabilecek ölçütler verilmiştir.</w:t>
      </w:r>
    </w:p>
    <w:tbl>
      <w:tblPr>
        <w:tblW w:w="4560" w:type="dxa"/>
        <w:tblInd w:w="70" w:type="dxa"/>
        <w:tblCellMar>
          <w:left w:w="70" w:type="dxa"/>
          <w:right w:w="70" w:type="dxa"/>
        </w:tblCellMar>
        <w:tblLook w:val="04A0"/>
      </w:tblPr>
      <w:tblGrid>
        <w:gridCol w:w="1566"/>
        <w:gridCol w:w="2994"/>
      </w:tblGrid>
      <w:tr w:rsidR="002A060F" w:rsidRPr="00683379" w:rsidTr="002A060F">
        <w:trPr>
          <w:trHeight w:val="309"/>
        </w:trPr>
        <w:tc>
          <w:tcPr>
            <w:tcW w:w="1566"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ÖLÇÜT BAŞLIKLARI</w:t>
            </w:r>
          </w:p>
        </w:tc>
        <w:tc>
          <w:tcPr>
            <w:tcW w:w="2994"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ÖLÇÜT TÜRLERİ</w:t>
            </w:r>
          </w:p>
        </w:tc>
      </w:tr>
      <w:tr w:rsidR="002A060F" w:rsidRPr="00683379" w:rsidTr="002A060F">
        <w:trPr>
          <w:trHeight w:val="1271"/>
        </w:trPr>
        <w:tc>
          <w:tcPr>
            <w:tcW w:w="1566"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Ölümler</w:t>
            </w:r>
          </w:p>
        </w:tc>
        <w:tc>
          <w:tcPr>
            <w:tcW w:w="2994" w:type="dxa"/>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Kaba Ölüm Hızı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Yaşa Özel Ölüm Hızı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Cinsiyete Özel Ölüm Hızı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Hastalığa Özel Ölüm Hızı</w:t>
            </w:r>
          </w:p>
        </w:tc>
      </w:tr>
      <w:tr w:rsidR="002A060F" w:rsidRPr="00683379" w:rsidTr="002A060F">
        <w:trPr>
          <w:trHeight w:val="618"/>
        </w:trPr>
        <w:tc>
          <w:tcPr>
            <w:tcW w:w="1566"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Hastalıklar</w:t>
            </w:r>
          </w:p>
        </w:tc>
        <w:tc>
          <w:tcPr>
            <w:tcW w:w="2994" w:type="dxa"/>
            <w:vAlign w:val="center"/>
            <w:hideMark/>
          </w:tcPr>
          <w:p w:rsidR="002A060F" w:rsidRPr="00683379" w:rsidRDefault="002A060F" w:rsidP="00683379">
            <w:pPr>
              <w:spacing w:after="200"/>
              <w:rPr>
                <w:rFonts w:asciiTheme="majorHAnsi" w:hAnsiTheme="majorHAnsi"/>
                <w:b w:val="0"/>
                <w:sz w:val="22"/>
                <w:szCs w:val="22"/>
              </w:rPr>
            </w:pPr>
            <w:proofErr w:type="spellStart"/>
            <w:r w:rsidRPr="00683379">
              <w:rPr>
                <w:rFonts w:asciiTheme="majorHAnsi" w:hAnsiTheme="majorHAnsi"/>
                <w:b w:val="0"/>
                <w:sz w:val="22"/>
                <w:szCs w:val="22"/>
              </w:rPr>
              <w:t>İnsidans</w:t>
            </w:r>
            <w:proofErr w:type="spellEnd"/>
          </w:p>
          <w:p w:rsidR="002A060F" w:rsidRPr="00683379" w:rsidRDefault="002A060F" w:rsidP="00683379">
            <w:pPr>
              <w:spacing w:after="200"/>
              <w:rPr>
                <w:rFonts w:asciiTheme="majorHAnsi" w:hAnsiTheme="majorHAnsi"/>
                <w:b w:val="0"/>
                <w:sz w:val="22"/>
                <w:szCs w:val="22"/>
              </w:rPr>
            </w:pPr>
            <w:proofErr w:type="spellStart"/>
            <w:r w:rsidRPr="00683379">
              <w:rPr>
                <w:rFonts w:asciiTheme="majorHAnsi" w:hAnsiTheme="majorHAnsi"/>
                <w:b w:val="0"/>
                <w:sz w:val="22"/>
                <w:szCs w:val="22"/>
              </w:rPr>
              <w:t>Prevalans</w:t>
            </w:r>
            <w:proofErr w:type="spellEnd"/>
          </w:p>
        </w:tc>
      </w:tr>
      <w:tr w:rsidR="002A060F" w:rsidRPr="00683379" w:rsidTr="002A060F">
        <w:trPr>
          <w:trHeight w:val="618"/>
        </w:trPr>
        <w:tc>
          <w:tcPr>
            <w:tcW w:w="1566"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İş Kazaları</w:t>
            </w:r>
          </w:p>
        </w:tc>
        <w:tc>
          <w:tcPr>
            <w:tcW w:w="2994" w:type="dxa"/>
            <w:vAlign w:val="center"/>
            <w:hideMark/>
          </w:tcPr>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İş Kazası </w:t>
            </w:r>
            <w:proofErr w:type="spellStart"/>
            <w:r w:rsidRPr="00683379">
              <w:rPr>
                <w:rFonts w:asciiTheme="majorHAnsi" w:hAnsiTheme="majorHAnsi"/>
                <w:b w:val="0"/>
                <w:sz w:val="22"/>
                <w:szCs w:val="22"/>
              </w:rPr>
              <w:t>İnsidans</w:t>
            </w:r>
            <w:proofErr w:type="spellEnd"/>
            <w:r w:rsidRPr="00683379">
              <w:rPr>
                <w:rFonts w:asciiTheme="majorHAnsi" w:hAnsiTheme="majorHAnsi"/>
                <w:b w:val="0"/>
                <w:sz w:val="22"/>
                <w:szCs w:val="22"/>
              </w:rPr>
              <w:t xml:space="preserve"> Hızı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İş Kazası Ağırlık Hızı</w:t>
            </w:r>
          </w:p>
        </w:tc>
      </w:tr>
      <w:tr w:rsidR="002A060F" w:rsidRPr="00683379" w:rsidTr="002A060F">
        <w:trPr>
          <w:trHeight w:val="326"/>
        </w:trPr>
        <w:tc>
          <w:tcPr>
            <w:tcW w:w="1566" w:type="dxa"/>
            <w:vAlign w:val="center"/>
            <w:hideMark/>
          </w:tcPr>
          <w:p w:rsidR="002A060F" w:rsidRPr="00683379" w:rsidRDefault="002A060F" w:rsidP="00683379">
            <w:pPr>
              <w:spacing w:after="200"/>
              <w:rPr>
                <w:rFonts w:asciiTheme="majorHAnsi" w:hAnsiTheme="majorHAnsi"/>
                <w:b w:val="0"/>
                <w:bCs/>
                <w:sz w:val="22"/>
                <w:szCs w:val="22"/>
              </w:rPr>
            </w:pPr>
            <w:r w:rsidRPr="00683379">
              <w:rPr>
                <w:rFonts w:asciiTheme="majorHAnsi" w:hAnsiTheme="majorHAnsi"/>
                <w:b w:val="0"/>
                <w:bCs/>
                <w:sz w:val="22"/>
                <w:szCs w:val="22"/>
              </w:rPr>
              <w:t>İşe Devamsızlık (</w:t>
            </w:r>
            <w:proofErr w:type="spellStart"/>
            <w:r w:rsidRPr="00683379">
              <w:rPr>
                <w:rFonts w:asciiTheme="majorHAnsi" w:hAnsiTheme="majorHAnsi"/>
                <w:b w:val="0"/>
                <w:bCs/>
                <w:sz w:val="22"/>
                <w:szCs w:val="22"/>
              </w:rPr>
              <w:t>Absentezim</w:t>
            </w:r>
            <w:proofErr w:type="spellEnd"/>
            <w:r w:rsidRPr="00683379">
              <w:rPr>
                <w:rFonts w:asciiTheme="majorHAnsi" w:hAnsiTheme="majorHAnsi"/>
                <w:b w:val="0"/>
                <w:bCs/>
                <w:sz w:val="22"/>
                <w:szCs w:val="22"/>
              </w:rPr>
              <w:t>)</w:t>
            </w:r>
          </w:p>
        </w:tc>
        <w:tc>
          <w:tcPr>
            <w:tcW w:w="2994" w:type="dxa"/>
            <w:vAlign w:val="center"/>
            <w:hideMark/>
          </w:tcPr>
          <w:p w:rsidR="002A060F" w:rsidRPr="00683379" w:rsidRDefault="002A060F" w:rsidP="00683379">
            <w:pPr>
              <w:spacing w:after="200"/>
              <w:rPr>
                <w:rFonts w:asciiTheme="majorHAnsi" w:hAnsiTheme="majorHAnsi"/>
                <w:b w:val="0"/>
                <w:sz w:val="22"/>
                <w:szCs w:val="22"/>
              </w:rPr>
            </w:pPr>
            <w:proofErr w:type="spellStart"/>
            <w:r w:rsidRPr="00683379">
              <w:rPr>
                <w:rFonts w:asciiTheme="majorHAnsi" w:hAnsiTheme="majorHAnsi"/>
                <w:b w:val="0"/>
                <w:sz w:val="22"/>
                <w:szCs w:val="22"/>
              </w:rPr>
              <w:t>Absenteizm</w:t>
            </w:r>
            <w:proofErr w:type="spellEnd"/>
            <w:r w:rsidRPr="00683379">
              <w:rPr>
                <w:rFonts w:asciiTheme="majorHAnsi" w:hAnsiTheme="majorHAnsi"/>
                <w:b w:val="0"/>
                <w:sz w:val="22"/>
                <w:szCs w:val="22"/>
              </w:rPr>
              <w:t xml:space="preserve"> </w:t>
            </w:r>
            <w:proofErr w:type="spellStart"/>
            <w:r w:rsidRPr="00683379">
              <w:rPr>
                <w:rFonts w:asciiTheme="majorHAnsi" w:hAnsiTheme="majorHAnsi"/>
                <w:b w:val="0"/>
                <w:sz w:val="22"/>
                <w:szCs w:val="22"/>
              </w:rPr>
              <w:t>İnsidans</w:t>
            </w:r>
            <w:proofErr w:type="spellEnd"/>
            <w:r w:rsidRPr="00683379">
              <w:rPr>
                <w:rFonts w:asciiTheme="majorHAnsi" w:hAnsiTheme="majorHAnsi"/>
                <w:b w:val="0"/>
                <w:sz w:val="22"/>
                <w:szCs w:val="22"/>
              </w:rPr>
              <w:t xml:space="preserve"> Hızı</w:t>
            </w:r>
          </w:p>
        </w:tc>
      </w:tr>
    </w:tbl>
    <w:p w:rsidR="002A060F" w:rsidRPr="00683379" w:rsidRDefault="002A060F" w:rsidP="00683379">
      <w:pPr>
        <w:spacing w:after="200"/>
        <w:rPr>
          <w:rFonts w:asciiTheme="majorHAnsi" w:hAnsiTheme="majorHAnsi"/>
          <w:b w:val="0"/>
          <w:sz w:val="22"/>
          <w:szCs w:val="22"/>
        </w:rPr>
      </w:pPr>
    </w:p>
    <w:p w:rsidR="002A060F" w:rsidRPr="00F602D4" w:rsidRDefault="002A060F" w:rsidP="00683379">
      <w:pPr>
        <w:spacing w:after="200"/>
        <w:rPr>
          <w:rFonts w:asciiTheme="majorHAnsi" w:hAnsiTheme="majorHAnsi"/>
          <w:bCs/>
          <w:sz w:val="22"/>
          <w:szCs w:val="22"/>
        </w:rPr>
      </w:pPr>
      <w:r w:rsidRPr="00F602D4">
        <w:rPr>
          <w:rFonts w:asciiTheme="majorHAnsi" w:hAnsiTheme="majorHAnsi"/>
          <w:bCs/>
          <w:sz w:val="22"/>
          <w:szCs w:val="22"/>
        </w:rPr>
        <w:t>İş Kazası İnsidansı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bCs/>
          <w:sz w:val="22"/>
          <w:szCs w:val="22"/>
        </w:rPr>
        <w:t>İş</w:t>
      </w:r>
      <w:r w:rsidRPr="00683379">
        <w:rPr>
          <w:rFonts w:asciiTheme="majorHAnsi" w:hAnsiTheme="majorHAnsi"/>
          <w:b w:val="0"/>
          <w:sz w:val="22"/>
          <w:szCs w:val="22"/>
        </w:rPr>
        <w:t xml:space="preserve"> kazalarının değerlendirilmesinde sık kullanılan bir ölçüttür. Ölçüt hesaplanırken farklı yöntemler kullanılmaktadır. Tam zamanlı çalışan yüz işçide, bir milyon iş saatinde ve işyerinde risk altında bulunan işçilerde görülen iş kazası sıklığı olmak üzere üç ayrı biçimde hesaplanmaktadır.</w:t>
      </w:r>
    </w:p>
    <w:p w:rsidR="002A060F" w:rsidRPr="00683379" w:rsidRDefault="002A060F" w:rsidP="00683379">
      <w:pPr>
        <w:spacing w:after="200"/>
        <w:rPr>
          <w:rFonts w:asciiTheme="majorHAnsi" w:hAnsiTheme="majorHAnsi"/>
          <w:b w:val="0"/>
          <w:i/>
          <w:sz w:val="22"/>
          <w:szCs w:val="22"/>
        </w:rPr>
      </w:pPr>
      <w:r w:rsidRPr="00683379">
        <w:rPr>
          <w:rFonts w:asciiTheme="majorHAnsi" w:hAnsiTheme="majorHAnsi"/>
          <w:b w:val="0"/>
          <w:i/>
          <w:sz w:val="22"/>
          <w:szCs w:val="22"/>
        </w:rPr>
        <w:t>1. Tam zamanlı çalışan yüz işçide iş kazası insidansı</w:t>
      </w:r>
    </w:p>
    <w:p w:rsidR="002A060F" w:rsidRPr="00683379" w:rsidRDefault="002A060F" w:rsidP="00683379">
      <w:pPr>
        <w:spacing w:after="200"/>
        <w:rPr>
          <w:rFonts w:asciiTheme="majorHAnsi" w:hAnsiTheme="majorHAnsi"/>
          <w:b w:val="0"/>
          <w:kern w:val="2"/>
          <w:sz w:val="22"/>
          <w:szCs w:val="22"/>
        </w:rPr>
      </w:pPr>
      <w:r w:rsidRPr="00683379">
        <w:rPr>
          <w:rFonts w:asciiTheme="majorHAnsi" w:hAnsiTheme="majorHAnsi"/>
          <w:b w:val="0"/>
          <w:sz w:val="22"/>
          <w:szCs w:val="22"/>
        </w:rPr>
        <w:t xml:space="preserve">Tam zamanlı çalışan yüz işçideki iş kazalarının sıklığını göstermek amacıyla kullanılmaktadır. İş kazası insidansı hesaplanırken yalnızca tam zamanlı çalışan işçiler kapsam içine alınmaktadır. </w:t>
      </w:r>
      <w:r w:rsidRPr="00683379">
        <w:rPr>
          <w:rFonts w:asciiTheme="majorHAnsi" w:hAnsiTheme="majorHAnsi"/>
          <w:b w:val="0"/>
          <w:kern w:val="2"/>
          <w:sz w:val="22"/>
          <w:szCs w:val="22"/>
        </w:rPr>
        <w:t>Bütün işçilerin toplam çalışma saati işyerinde çalışanların her birinin çalıştığı sürenin toplamıdır.</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196"/>
        <w:gridCol w:w="3482"/>
      </w:tblGrid>
      <w:tr w:rsidR="002A060F" w:rsidRPr="00683379" w:rsidTr="002A060F">
        <w:tc>
          <w:tcPr>
            <w:tcW w:w="1196"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lastRenderedPageBreak/>
              <w:t>İş Kazası</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İnsidansı=</w:t>
            </w:r>
          </w:p>
        </w:tc>
        <w:tc>
          <w:tcPr>
            <w:tcW w:w="3482"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İş kazası sayısı</w:t>
            </w:r>
          </w:p>
          <w:p w:rsidR="002A060F" w:rsidRPr="00683379" w:rsidRDefault="00040DEB" w:rsidP="00F04950">
            <w:pPr>
              <w:jc w:val="right"/>
              <w:rPr>
                <w:rFonts w:asciiTheme="majorHAnsi" w:hAnsiTheme="majorHAnsi"/>
                <w:b w:val="0"/>
                <w:sz w:val="22"/>
                <w:szCs w:val="22"/>
              </w:rPr>
            </w:pPr>
            <w:r w:rsidRPr="00040DEB">
              <w:rPr>
                <w:rFonts w:asciiTheme="majorHAnsi" w:hAnsiTheme="majorHAnsi"/>
                <w:b w:val="0"/>
                <w:sz w:val="22"/>
                <w:szCs w:val="22"/>
              </w:rPr>
              <w:pict>
                <v:line id="_x0000_s1094" style="position:absolute;left:0;text-align:left;z-index:251710464" from="-.85pt,6.5pt" to="114.15pt,6.5pt"/>
              </w:pict>
            </w:r>
            <w:r w:rsidR="002A060F" w:rsidRPr="00683379">
              <w:rPr>
                <w:rFonts w:asciiTheme="majorHAnsi" w:hAnsiTheme="majorHAnsi"/>
                <w:b w:val="0"/>
                <w:sz w:val="22"/>
                <w:szCs w:val="22"/>
              </w:rPr>
              <w:t xml:space="preserve">X 225.000   </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 xml:space="preserve">Bütün işçilerin toplam </w:t>
            </w:r>
          </w:p>
          <w:p w:rsidR="002A060F" w:rsidRPr="00683379" w:rsidRDefault="002A060F" w:rsidP="00F04950">
            <w:pPr>
              <w:rPr>
                <w:rFonts w:asciiTheme="majorHAnsi" w:hAnsiTheme="majorHAnsi"/>
                <w:b w:val="0"/>
                <w:sz w:val="22"/>
                <w:szCs w:val="22"/>
              </w:rPr>
            </w:pPr>
            <w:proofErr w:type="gramStart"/>
            <w:r w:rsidRPr="00683379">
              <w:rPr>
                <w:rFonts w:asciiTheme="majorHAnsi" w:hAnsiTheme="majorHAnsi"/>
                <w:b w:val="0"/>
                <w:sz w:val="22"/>
                <w:szCs w:val="22"/>
              </w:rPr>
              <w:t>çalışma</w:t>
            </w:r>
            <w:proofErr w:type="gramEnd"/>
            <w:r w:rsidRPr="00683379">
              <w:rPr>
                <w:rFonts w:asciiTheme="majorHAnsi" w:hAnsiTheme="majorHAnsi"/>
                <w:b w:val="0"/>
                <w:sz w:val="22"/>
                <w:szCs w:val="22"/>
              </w:rPr>
              <w:t xml:space="preserve"> saati</w:t>
            </w:r>
          </w:p>
          <w:p w:rsidR="002A060F" w:rsidRPr="00683379" w:rsidRDefault="002A060F" w:rsidP="00F04950">
            <w:pPr>
              <w:rPr>
                <w:rFonts w:asciiTheme="majorHAnsi" w:hAnsiTheme="majorHAnsi"/>
                <w:b w:val="0"/>
                <w:sz w:val="22"/>
                <w:szCs w:val="22"/>
              </w:rPr>
            </w:pPr>
          </w:p>
        </w:tc>
      </w:tr>
    </w:tbl>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(Burada 225.000 sayısı 100 işçinin haftada 45 saatten yılda 50 hafta çalıştığı varsayılarak bulunmuş bir katsayıdır)</w:t>
      </w:r>
    </w:p>
    <w:p w:rsidR="002A060F" w:rsidRPr="00683379" w:rsidRDefault="002A060F" w:rsidP="00683379">
      <w:pPr>
        <w:spacing w:after="200"/>
        <w:rPr>
          <w:rFonts w:asciiTheme="majorHAnsi" w:hAnsiTheme="majorHAnsi"/>
          <w:b w:val="0"/>
          <w:i/>
          <w:sz w:val="22"/>
          <w:szCs w:val="22"/>
        </w:rPr>
      </w:pPr>
      <w:r w:rsidRPr="00683379">
        <w:rPr>
          <w:rFonts w:asciiTheme="majorHAnsi" w:hAnsiTheme="majorHAnsi"/>
          <w:b w:val="0"/>
          <w:i/>
          <w:sz w:val="22"/>
          <w:szCs w:val="22"/>
        </w:rPr>
        <w:t xml:space="preserve">2. Bir milyon iş saatinde iş kazası </w:t>
      </w:r>
      <w:proofErr w:type="spellStart"/>
      <w:r w:rsidRPr="00683379">
        <w:rPr>
          <w:rFonts w:asciiTheme="majorHAnsi" w:hAnsiTheme="majorHAnsi"/>
          <w:b w:val="0"/>
          <w:i/>
          <w:sz w:val="22"/>
          <w:szCs w:val="22"/>
        </w:rPr>
        <w:t>insidans</w:t>
      </w:r>
      <w:proofErr w:type="spellEnd"/>
      <w:r w:rsidRPr="00683379">
        <w:rPr>
          <w:rFonts w:asciiTheme="majorHAnsi" w:hAnsiTheme="majorHAnsi"/>
          <w:b w:val="0"/>
          <w:i/>
          <w:sz w:val="22"/>
          <w:szCs w:val="22"/>
        </w:rPr>
        <w:t xml:space="preserve"> hızı </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Bir milyon iş saatindeki iş kazalarının sıklığını göstermek amacıyla kullanılmaktadır. Bütün işçilerin toplam çalışma saati işyerinde çalışanların her birinin çalıştığı sürenin toplamıdır. </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196"/>
        <w:gridCol w:w="3482"/>
      </w:tblGrid>
      <w:tr w:rsidR="002A060F" w:rsidRPr="00683379" w:rsidTr="00683379">
        <w:tc>
          <w:tcPr>
            <w:tcW w:w="1196"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İş Kazası</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İnsidansı=</w:t>
            </w:r>
          </w:p>
        </w:tc>
        <w:tc>
          <w:tcPr>
            <w:tcW w:w="3482"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İş kazası sayısı</w:t>
            </w:r>
          </w:p>
          <w:p w:rsidR="002A060F" w:rsidRPr="00683379" w:rsidRDefault="00040DEB" w:rsidP="00F04950">
            <w:pPr>
              <w:jc w:val="right"/>
              <w:rPr>
                <w:rFonts w:asciiTheme="majorHAnsi" w:hAnsiTheme="majorHAnsi"/>
                <w:b w:val="0"/>
                <w:sz w:val="22"/>
                <w:szCs w:val="22"/>
              </w:rPr>
            </w:pPr>
            <w:r w:rsidRPr="00040DEB">
              <w:rPr>
                <w:rFonts w:asciiTheme="majorHAnsi" w:hAnsiTheme="majorHAnsi"/>
                <w:b w:val="0"/>
                <w:sz w:val="22"/>
                <w:szCs w:val="22"/>
              </w:rPr>
              <w:pict>
                <v:line id="_x0000_s1095" style="position:absolute;left:0;text-align:left;z-index:251712512" from="-1.05pt,7.2pt" to="104.8pt,7.2pt"/>
              </w:pict>
            </w:r>
            <w:r w:rsidR="002A060F" w:rsidRPr="00683379">
              <w:rPr>
                <w:rFonts w:asciiTheme="majorHAnsi" w:hAnsiTheme="majorHAnsi"/>
                <w:b w:val="0"/>
                <w:sz w:val="22"/>
                <w:szCs w:val="22"/>
              </w:rPr>
              <w:t xml:space="preserve">X 1.000.000   </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 xml:space="preserve">Bütün işçilerin toplam </w:t>
            </w:r>
          </w:p>
          <w:p w:rsidR="002A060F" w:rsidRPr="00683379" w:rsidRDefault="002A060F" w:rsidP="00F04950">
            <w:pPr>
              <w:rPr>
                <w:rFonts w:asciiTheme="majorHAnsi" w:hAnsiTheme="majorHAnsi"/>
                <w:b w:val="0"/>
                <w:sz w:val="22"/>
                <w:szCs w:val="22"/>
              </w:rPr>
            </w:pPr>
            <w:proofErr w:type="gramStart"/>
            <w:r w:rsidRPr="00683379">
              <w:rPr>
                <w:rFonts w:asciiTheme="majorHAnsi" w:hAnsiTheme="majorHAnsi"/>
                <w:b w:val="0"/>
                <w:sz w:val="22"/>
                <w:szCs w:val="22"/>
              </w:rPr>
              <w:t>çalışma</w:t>
            </w:r>
            <w:proofErr w:type="gramEnd"/>
            <w:r w:rsidRPr="00683379">
              <w:rPr>
                <w:rFonts w:asciiTheme="majorHAnsi" w:hAnsiTheme="majorHAnsi"/>
                <w:b w:val="0"/>
                <w:sz w:val="22"/>
                <w:szCs w:val="22"/>
              </w:rPr>
              <w:t xml:space="preserve"> saati</w:t>
            </w:r>
          </w:p>
          <w:p w:rsidR="002A060F" w:rsidRPr="00683379" w:rsidRDefault="002A060F" w:rsidP="00F04950">
            <w:pPr>
              <w:rPr>
                <w:rFonts w:asciiTheme="majorHAnsi" w:hAnsiTheme="majorHAnsi"/>
                <w:b w:val="0"/>
                <w:sz w:val="22"/>
                <w:szCs w:val="22"/>
              </w:rPr>
            </w:pPr>
          </w:p>
        </w:tc>
      </w:tr>
    </w:tbl>
    <w:p w:rsidR="002A060F" w:rsidRPr="00683379" w:rsidRDefault="002A060F" w:rsidP="00683379">
      <w:pPr>
        <w:spacing w:after="200"/>
        <w:rPr>
          <w:rFonts w:asciiTheme="majorHAnsi" w:hAnsiTheme="majorHAnsi"/>
          <w:b w:val="0"/>
          <w:sz w:val="22"/>
          <w:szCs w:val="22"/>
        </w:rPr>
      </w:pPr>
    </w:p>
    <w:p w:rsidR="002A060F" w:rsidRPr="009A325E" w:rsidRDefault="002A060F" w:rsidP="00683379">
      <w:pPr>
        <w:spacing w:after="200"/>
        <w:rPr>
          <w:rFonts w:asciiTheme="majorHAnsi" w:hAnsiTheme="majorHAnsi"/>
          <w:sz w:val="22"/>
          <w:szCs w:val="22"/>
        </w:rPr>
      </w:pPr>
      <w:r w:rsidRPr="009A325E">
        <w:rPr>
          <w:rFonts w:asciiTheme="majorHAnsi" w:hAnsiTheme="majorHAnsi"/>
          <w:sz w:val="22"/>
          <w:szCs w:val="22"/>
        </w:rPr>
        <w:t>Risk Altında Bulunan İşçilerde Görülen İş kazası Sıklığı (Genel iş kazası hızı)</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Bazı işyerlerinde yıllık iş kazası insidansı hesaplanırken, işe giren ve işten ayrılan işçi sayısının fazla olması nedeniyle risk altında bulunan işçi sayısını belirlemekte zorluk yaşandığından; bu ölçüt için paydaya “ortalama işçi sayısı” yazılarak hesaplama yapılmaktadır. </w:t>
      </w:r>
    </w:p>
    <w:p w:rsidR="002A060F" w:rsidRPr="00683379" w:rsidRDefault="002A060F" w:rsidP="00683379">
      <w:pPr>
        <w:spacing w:after="200"/>
        <w:rPr>
          <w:rFonts w:asciiTheme="majorHAnsi" w:hAnsiTheme="majorHAnsi"/>
          <w:b w:val="0"/>
          <w:sz w:val="22"/>
          <w:szCs w:val="22"/>
        </w:rPr>
      </w:pPr>
      <w:r w:rsidRPr="00683379">
        <w:rPr>
          <w:rFonts w:asciiTheme="majorHAnsi" w:hAnsiTheme="majorHAnsi"/>
          <w:b w:val="0"/>
          <w:sz w:val="22"/>
          <w:szCs w:val="22"/>
        </w:rPr>
        <w:t xml:space="preserve">Bu ölçüt, bazı kaynaklarda “Genel İş Kazası Hızı” olarak yer almakta ve özellikle standardize iş kazası oranı hesaplanırken beklenen iş kazası sayısını bulmak amacıyla kullanılmaktadır. </w:t>
      </w:r>
    </w:p>
    <w:tbl>
      <w:tblPr>
        <w:tblStyle w:val="TabloKlavuzu"/>
        <w:tblW w:w="4678" w:type="dxa"/>
        <w:tblInd w:w="108" w:type="dxa"/>
        <w:tblBorders>
          <w:insideH w:val="none" w:sz="0" w:space="0" w:color="auto"/>
          <w:insideV w:val="none" w:sz="0" w:space="0" w:color="auto"/>
        </w:tblBorders>
        <w:shd w:val="clear" w:color="auto" w:fill="DDD9C3" w:themeFill="background2" w:themeFillShade="E6"/>
        <w:tblLook w:val="04A0"/>
      </w:tblPr>
      <w:tblGrid>
        <w:gridCol w:w="1196"/>
        <w:gridCol w:w="3482"/>
      </w:tblGrid>
      <w:tr w:rsidR="002A060F" w:rsidRPr="00683379" w:rsidTr="00683379">
        <w:tc>
          <w:tcPr>
            <w:tcW w:w="1196"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İş Kazası</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İnsidansı=</w:t>
            </w:r>
          </w:p>
        </w:tc>
        <w:tc>
          <w:tcPr>
            <w:tcW w:w="3482" w:type="dxa"/>
            <w:shd w:val="clear" w:color="auto" w:fill="DDD9C3" w:themeFill="background2" w:themeFillShade="E6"/>
            <w:vAlign w:val="center"/>
          </w:tcPr>
          <w:p w:rsidR="002A060F" w:rsidRPr="00683379" w:rsidRDefault="002A060F" w:rsidP="00F04950">
            <w:pPr>
              <w:rPr>
                <w:rFonts w:asciiTheme="majorHAnsi" w:hAnsiTheme="majorHAnsi"/>
                <w:b w:val="0"/>
                <w:sz w:val="22"/>
                <w:szCs w:val="22"/>
              </w:rPr>
            </w:pP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İş kazası sayısı</w:t>
            </w:r>
          </w:p>
          <w:p w:rsidR="002A060F" w:rsidRPr="00683379" w:rsidRDefault="00040DEB" w:rsidP="00F04950">
            <w:pPr>
              <w:jc w:val="right"/>
              <w:rPr>
                <w:rFonts w:asciiTheme="majorHAnsi" w:hAnsiTheme="majorHAnsi"/>
                <w:b w:val="0"/>
                <w:sz w:val="22"/>
                <w:szCs w:val="22"/>
              </w:rPr>
            </w:pPr>
            <w:r w:rsidRPr="00040DEB">
              <w:rPr>
                <w:rFonts w:asciiTheme="majorHAnsi" w:hAnsiTheme="majorHAnsi"/>
                <w:b w:val="0"/>
                <w:sz w:val="22"/>
                <w:szCs w:val="22"/>
              </w:rPr>
              <w:pict>
                <v:line id="_x0000_s1096" style="position:absolute;left:0;text-align:left;z-index:251714560" from="-1.05pt,7.2pt" to="104.8pt,7.2pt"/>
              </w:pict>
            </w:r>
            <w:r w:rsidR="002A060F" w:rsidRPr="00683379">
              <w:rPr>
                <w:rFonts w:asciiTheme="majorHAnsi" w:hAnsiTheme="majorHAnsi"/>
                <w:b w:val="0"/>
                <w:sz w:val="22"/>
                <w:szCs w:val="22"/>
              </w:rPr>
              <w:t xml:space="preserve">X 100.000   </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Risk altında bulunan</w:t>
            </w:r>
          </w:p>
          <w:p w:rsidR="002A060F" w:rsidRPr="00683379" w:rsidRDefault="002A060F" w:rsidP="00F04950">
            <w:pPr>
              <w:rPr>
                <w:rFonts w:asciiTheme="majorHAnsi" w:hAnsiTheme="majorHAnsi"/>
                <w:b w:val="0"/>
                <w:sz w:val="22"/>
                <w:szCs w:val="22"/>
              </w:rPr>
            </w:pPr>
            <w:r w:rsidRPr="00683379">
              <w:rPr>
                <w:rFonts w:asciiTheme="majorHAnsi" w:hAnsiTheme="majorHAnsi"/>
                <w:b w:val="0"/>
                <w:sz w:val="22"/>
                <w:szCs w:val="22"/>
              </w:rPr>
              <w:t xml:space="preserve">İşçi sayısı </w:t>
            </w:r>
          </w:p>
          <w:p w:rsidR="002A060F" w:rsidRPr="00683379" w:rsidRDefault="002A060F" w:rsidP="00F04950">
            <w:pPr>
              <w:rPr>
                <w:rFonts w:asciiTheme="majorHAnsi" w:hAnsiTheme="majorHAnsi"/>
                <w:b w:val="0"/>
                <w:sz w:val="22"/>
                <w:szCs w:val="22"/>
              </w:rPr>
            </w:pPr>
          </w:p>
        </w:tc>
      </w:tr>
    </w:tbl>
    <w:p w:rsidR="002A060F" w:rsidRPr="00683379" w:rsidRDefault="002A060F" w:rsidP="00683379">
      <w:pPr>
        <w:spacing w:after="200"/>
        <w:rPr>
          <w:rFonts w:asciiTheme="majorHAnsi" w:hAnsiTheme="majorHAnsi"/>
          <w:b w:val="0"/>
          <w:sz w:val="22"/>
          <w:szCs w:val="22"/>
        </w:rPr>
      </w:pPr>
    </w:p>
    <w:p w:rsidR="00683379" w:rsidRPr="00F04950" w:rsidRDefault="00683379" w:rsidP="00683379">
      <w:pPr>
        <w:autoSpaceDE w:val="0"/>
        <w:autoSpaceDN w:val="0"/>
        <w:adjustRightInd w:val="0"/>
        <w:spacing w:after="200"/>
        <w:rPr>
          <w:rFonts w:asciiTheme="majorHAnsi" w:hAnsiTheme="majorHAnsi"/>
          <w:bCs/>
          <w:sz w:val="22"/>
          <w:szCs w:val="22"/>
        </w:rPr>
      </w:pPr>
      <w:r w:rsidRPr="00F04950">
        <w:rPr>
          <w:rFonts w:asciiTheme="majorHAnsi" w:hAnsiTheme="majorHAnsi"/>
          <w:bCs/>
          <w:sz w:val="22"/>
          <w:szCs w:val="22"/>
        </w:rPr>
        <w:t>İş kazası ağırlık hızı (İKAH)</w:t>
      </w:r>
    </w:p>
    <w:p w:rsidR="00683379" w:rsidRPr="00683379" w:rsidRDefault="00683379" w:rsidP="00683379">
      <w:pPr>
        <w:autoSpaceDE w:val="0"/>
        <w:autoSpaceDN w:val="0"/>
        <w:adjustRightInd w:val="0"/>
        <w:spacing w:after="200"/>
        <w:rPr>
          <w:rFonts w:asciiTheme="majorHAnsi" w:hAnsiTheme="majorHAnsi"/>
          <w:b w:val="0"/>
          <w:bCs/>
          <w:sz w:val="22"/>
          <w:szCs w:val="22"/>
        </w:rPr>
      </w:pPr>
      <w:r w:rsidRPr="00683379">
        <w:rPr>
          <w:rFonts w:asciiTheme="majorHAnsi" w:hAnsiTheme="majorHAnsi"/>
          <w:b w:val="0"/>
          <w:bCs/>
          <w:sz w:val="22"/>
          <w:szCs w:val="22"/>
        </w:rPr>
        <w:t xml:space="preserve">Bir takvim yılında iş kazası nedeniyle yitirilen saatleri ya da günleri saptamak amacıyla </w:t>
      </w:r>
      <w:r w:rsidRPr="00683379">
        <w:rPr>
          <w:rFonts w:asciiTheme="majorHAnsi" w:hAnsiTheme="majorHAnsi"/>
          <w:b w:val="0"/>
          <w:bCs/>
          <w:sz w:val="22"/>
          <w:szCs w:val="22"/>
        </w:rPr>
        <w:lastRenderedPageBreak/>
        <w:t xml:space="preserve">kullanılan bir ölçüttür. Bir milyon saatte yitirilen iş gününü ve 100 saatte yitirilen iş saatini saptamak üzere iki biçimde hesaplanmaktadır. </w:t>
      </w:r>
    </w:p>
    <w:p w:rsidR="00683379" w:rsidRPr="00683379" w:rsidRDefault="00683379" w:rsidP="00683379">
      <w:pPr>
        <w:autoSpaceDE w:val="0"/>
        <w:autoSpaceDN w:val="0"/>
        <w:adjustRightInd w:val="0"/>
        <w:spacing w:after="200"/>
        <w:rPr>
          <w:rFonts w:asciiTheme="majorHAnsi" w:hAnsiTheme="majorHAnsi"/>
          <w:b w:val="0"/>
          <w:sz w:val="22"/>
          <w:szCs w:val="22"/>
        </w:rPr>
      </w:pPr>
      <w:r w:rsidRPr="00683379">
        <w:rPr>
          <w:rFonts w:asciiTheme="majorHAnsi" w:hAnsiTheme="majorHAnsi"/>
          <w:b w:val="0"/>
          <w:sz w:val="22"/>
          <w:szCs w:val="22"/>
        </w:rPr>
        <w:t>İş kazası ağırlık hızı (1) = Toplam gün kaybı / Bütün işçilerin toplam çalışma saati x 1.000.000</w:t>
      </w:r>
      <w:r w:rsidRPr="00683379">
        <w:rPr>
          <w:rFonts w:asciiTheme="majorHAnsi" w:hAnsiTheme="majorHAnsi"/>
          <w:b w:val="0"/>
          <w:sz w:val="22"/>
          <w:szCs w:val="22"/>
        </w:rPr>
        <w:br/>
        <w:t xml:space="preserve">Bir takvim yılında çalışılan 1.000.000 saatte kaç iş gününün iş kazası nedeniyle yitirildiğini gösterir. </w:t>
      </w:r>
    </w:p>
    <w:p w:rsidR="00683379" w:rsidRPr="00683379" w:rsidRDefault="00683379" w:rsidP="00683379">
      <w:pPr>
        <w:autoSpaceDE w:val="0"/>
        <w:autoSpaceDN w:val="0"/>
        <w:adjustRightInd w:val="0"/>
        <w:spacing w:after="200"/>
        <w:rPr>
          <w:rFonts w:asciiTheme="majorHAnsi" w:hAnsiTheme="majorHAnsi"/>
          <w:b w:val="0"/>
          <w:sz w:val="22"/>
          <w:szCs w:val="22"/>
        </w:rPr>
      </w:pPr>
      <w:r w:rsidRPr="00683379">
        <w:rPr>
          <w:rFonts w:asciiTheme="majorHAnsi" w:hAnsiTheme="majorHAnsi"/>
          <w:b w:val="0"/>
          <w:sz w:val="22"/>
          <w:szCs w:val="22"/>
        </w:rPr>
        <w:t>Toplam gün kaybı şöyle hesaplanır:</w:t>
      </w:r>
    </w:p>
    <w:p w:rsidR="00683379" w:rsidRPr="00683379" w:rsidRDefault="00683379" w:rsidP="00683379">
      <w:pPr>
        <w:autoSpaceDE w:val="0"/>
        <w:autoSpaceDN w:val="0"/>
        <w:adjustRightInd w:val="0"/>
        <w:spacing w:after="200"/>
        <w:rPr>
          <w:rFonts w:asciiTheme="majorHAnsi" w:hAnsiTheme="majorHAnsi"/>
          <w:b w:val="0"/>
          <w:i/>
          <w:sz w:val="22"/>
          <w:szCs w:val="22"/>
        </w:rPr>
      </w:pPr>
      <w:r w:rsidRPr="00683379">
        <w:rPr>
          <w:rFonts w:asciiTheme="majorHAnsi" w:hAnsiTheme="majorHAnsi"/>
          <w:b w:val="0"/>
          <w:i/>
          <w:sz w:val="22"/>
          <w:szCs w:val="22"/>
        </w:rPr>
        <w:t>(geçici iş göremezlik süreleri) + (sürekli iş göremezlik dereceleri toplamı x 75) + (ölen sayısı x 7500)</w:t>
      </w:r>
    </w:p>
    <w:p w:rsidR="00683379" w:rsidRPr="00683379" w:rsidRDefault="00683379" w:rsidP="00683379">
      <w:pPr>
        <w:autoSpaceDE w:val="0"/>
        <w:autoSpaceDN w:val="0"/>
        <w:adjustRightInd w:val="0"/>
        <w:spacing w:after="200"/>
        <w:rPr>
          <w:rFonts w:asciiTheme="majorHAnsi" w:hAnsiTheme="majorHAnsi"/>
          <w:b w:val="0"/>
          <w:sz w:val="22"/>
          <w:szCs w:val="22"/>
        </w:rPr>
      </w:pPr>
      <w:r w:rsidRPr="00683379">
        <w:rPr>
          <w:rFonts w:asciiTheme="majorHAnsi" w:hAnsiTheme="majorHAnsi"/>
          <w:b w:val="0"/>
          <w:sz w:val="22"/>
          <w:szCs w:val="22"/>
        </w:rPr>
        <w:t>İş kazası ağırlık hızı (2) = Toplam saat kaybı / Bütün işçilerin toplam çalışma saati x 100</w:t>
      </w:r>
      <w:r w:rsidRPr="00683379">
        <w:rPr>
          <w:rFonts w:asciiTheme="majorHAnsi" w:hAnsiTheme="majorHAnsi"/>
          <w:b w:val="0"/>
          <w:sz w:val="22"/>
          <w:szCs w:val="22"/>
        </w:rPr>
        <w:br/>
        <w:t>Çalışılan her 100 saatte kaç saatin yitirildiğini gösterir.</w:t>
      </w:r>
    </w:p>
    <w:p w:rsidR="00683379" w:rsidRPr="00F04950" w:rsidRDefault="00683379" w:rsidP="00683379">
      <w:pPr>
        <w:autoSpaceDE w:val="0"/>
        <w:autoSpaceDN w:val="0"/>
        <w:adjustRightInd w:val="0"/>
        <w:spacing w:after="200"/>
        <w:rPr>
          <w:rFonts w:asciiTheme="majorHAnsi" w:hAnsiTheme="majorHAnsi"/>
          <w:bCs/>
          <w:sz w:val="22"/>
          <w:szCs w:val="22"/>
        </w:rPr>
      </w:pPr>
      <w:r w:rsidRPr="00F04950">
        <w:rPr>
          <w:rFonts w:asciiTheme="majorHAnsi" w:hAnsiTheme="majorHAnsi"/>
          <w:sz w:val="22"/>
          <w:szCs w:val="22"/>
        </w:rPr>
        <w:t>Bu hesaplamalar İçin Veri Kaynakları Nelerdir?</w:t>
      </w:r>
    </w:p>
    <w:p w:rsidR="00683379" w:rsidRPr="00683379" w:rsidRDefault="00683379" w:rsidP="00683379">
      <w:pPr>
        <w:spacing w:after="200"/>
        <w:rPr>
          <w:rFonts w:asciiTheme="majorHAnsi" w:hAnsiTheme="majorHAnsi"/>
          <w:b w:val="0"/>
          <w:sz w:val="22"/>
          <w:szCs w:val="22"/>
        </w:rPr>
      </w:pPr>
      <w:r w:rsidRPr="00683379">
        <w:rPr>
          <w:rFonts w:asciiTheme="majorHAnsi" w:hAnsiTheme="majorHAnsi"/>
          <w:b w:val="0"/>
          <w:sz w:val="22"/>
          <w:szCs w:val="22"/>
        </w:rPr>
        <w:t>Yapılacak değerlendirmeler için temel olarak üç veri kaynağı bulunmaktadır:</w:t>
      </w:r>
    </w:p>
    <w:p w:rsidR="00683379" w:rsidRPr="00683379" w:rsidRDefault="00683379" w:rsidP="008974DF">
      <w:pPr>
        <w:widowControl/>
        <w:numPr>
          <w:ilvl w:val="0"/>
          <w:numId w:val="25"/>
        </w:numPr>
        <w:tabs>
          <w:tab w:val="left" w:pos="1800"/>
        </w:tabs>
        <w:spacing w:after="200"/>
        <w:rPr>
          <w:rFonts w:asciiTheme="majorHAnsi" w:hAnsiTheme="majorHAnsi"/>
          <w:b w:val="0"/>
          <w:i/>
          <w:sz w:val="22"/>
          <w:szCs w:val="22"/>
        </w:rPr>
      </w:pPr>
      <w:r w:rsidRPr="00683379">
        <w:rPr>
          <w:rFonts w:asciiTheme="majorHAnsi" w:hAnsiTheme="majorHAnsi"/>
          <w:b w:val="0"/>
          <w:i/>
          <w:sz w:val="22"/>
          <w:szCs w:val="22"/>
        </w:rPr>
        <w:t>Kayıtlar</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İşyeri Kayıtları: İşçilerin yaş, cins vb dağılımları</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İşe Giriş Muayenesi Kayıtları</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 xml:space="preserve">Periyodik Muayene(Aralıklı Kontrol Muayenesi) Kayıtları, Taramalar.  </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Poliklinik Kayıtları</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Maruziyet Kayıtları</w:t>
      </w:r>
    </w:p>
    <w:p w:rsidR="00683379" w:rsidRPr="00683379" w:rsidRDefault="00683379" w:rsidP="008974DF">
      <w:pPr>
        <w:widowControl/>
        <w:numPr>
          <w:ilvl w:val="0"/>
          <w:numId w:val="26"/>
        </w:numPr>
        <w:tabs>
          <w:tab w:val="left" w:pos="2520"/>
        </w:tabs>
        <w:spacing w:after="200"/>
        <w:rPr>
          <w:rFonts w:asciiTheme="majorHAnsi" w:hAnsiTheme="majorHAnsi"/>
          <w:b w:val="0"/>
          <w:sz w:val="22"/>
          <w:szCs w:val="22"/>
        </w:rPr>
      </w:pPr>
      <w:r w:rsidRPr="00683379">
        <w:rPr>
          <w:rFonts w:asciiTheme="majorHAnsi" w:hAnsiTheme="majorHAnsi"/>
          <w:b w:val="0"/>
          <w:sz w:val="22"/>
          <w:szCs w:val="22"/>
        </w:rPr>
        <w:t>Denetim ve İzlem Kayıtları</w:t>
      </w:r>
    </w:p>
    <w:p w:rsidR="00683379" w:rsidRPr="00683379" w:rsidRDefault="00683379" w:rsidP="008974DF">
      <w:pPr>
        <w:widowControl/>
        <w:numPr>
          <w:ilvl w:val="0"/>
          <w:numId w:val="25"/>
        </w:numPr>
        <w:tabs>
          <w:tab w:val="left" w:pos="1800"/>
        </w:tabs>
        <w:spacing w:after="200"/>
        <w:rPr>
          <w:rFonts w:asciiTheme="majorHAnsi" w:hAnsiTheme="majorHAnsi"/>
          <w:b w:val="0"/>
          <w:i/>
          <w:sz w:val="22"/>
          <w:szCs w:val="22"/>
        </w:rPr>
      </w:pPr>
      <w:r w:rsidRPr="00683379">
        <w:rPr>
          <w:rFonts w:asciiTheme="majorHAnsi" w:hAnsiTheme="majorHAnsi"/>
          <w:b w:val="0"/>
          <w:i/>
          <w:sz w:val="22"/>
          <w:szCs w:val="22"/>
        </w:rPr>
        <w:t>Bildirimler</w:t>
      </w:r>
    </w:p>
    <w:p w:rsidR="00683379" w:rsidRPr="00683379" w:rsidRDefault="00683379" w:rsidP="00F04950">
      <w:pPr>
        <w:tabs>
          <w:tab w:val="left" w:pos="0"/>
        </w:tabs>
        <w:spacing w:after="200"/>
        <w:rPr>
          <w:rFonts w:asciiTheme="majorHAnsi" w:hAnsiTheme="majorHAnsi"/>
          <w:b w:val="0"/>
          <w:sz w:val="22"/>
          <w:szCs w:val="22"/>
        </w:rPr>
      </w:pPr>
      <w:r w:rsidRPr="00683379">
        <w:rPr>
          <w:rFonts w:asciiTheme="majorHAnsi" w:hAnsiTheme="majorHAnsi"/>
          <w:b w:val="0"/>
          <w:sz w:val="22"/>
          <w:szCs w:val="22"/>
        </w:rPr>
        <w:tab/>
        <w:t>Hastalık, ölüm, iş kazası ve meslek hastalıkları bildirimleri</w:t>
      </w:r>
    </w:p>
    <w:p w:rsidR="00683379" w:rsidRPr="00683379" w:rsidRDefault="00683379" w:rsidP="008974DF">
      <w:pPr>
        <w:widowControl/>
        <w:numPr>
          <w:ilvl w:val="0"/>
          <w:numId w:val="25"/>
        </w:numPr>
        <w:tabs>
          <w:tab w:val="left" w:pos="1800"/>
        </w:tabs>
        <w:spacing w:after="200"/>
        <w:rPr>
          <w:rFonts w:asciiTheme="majorHAnsi" w:hAnsiTheme="majorHAnsi"/>
          <w:b w:val="0"/>
          <w:i/>
          <w:sz w:val="22"/>
          <w:szCs w:val="22"/>
        </w:rPr>
      </w:pPr>
      <w:r w:rsidRPr="00683379">
        <w:rPr>
          <w:rFonts w:asciiTheme="majorHAnsi" w:hAnsiTheme="majorHAnsi"/>
          <w:b w:val="0"/>
          <w:i/>
          <w:sz w:val="22"/>
          <w:szCs w:val="22"/>
        </w:rPr>
        <w:t>Araştırmalar</w:t>
      </w:r>
    </w:p>
    <w:p w:rsidR="00683379" w:rsidRPr="00F04950" w:rsidRDefault="00683379" w:rsidP="00F04950">
      <w:pPr>
        <w:spacing w:after="200"/>
        <w:rPr>
          <w:rFonts w:asciiTheme="majorHAnsi" w:hAnsiTheme="majorHAnsi"/>
          <w:b w:val="0"/>
          <w:sz w:val="22"/>
          <w:szCs w:val="22"/>
        </w:rPr>
      </w:pPr>
      <w:r w:rsidRPr="00F04950">
        <w:rPr>
          <w:rFonts w:asciiTheme="majorHAnsi" w:hAnsiTheme="majorHAnsi"/>
          <w:b w:val="0"/>
          <w:sz w:val="22"/>
          <w:szCs w:val="22"/>
        </w:rPr>
        <w:t xml:space="preserve">Olgu kontrol, kesitsel ve </w:t>
      </w:r>
      <w:proofErr w:type="spellStart"/>
      <w:r w:rsidRPr="00F04950">
        <w:rPr>
          <w:rFonts w:asciiTheme="majorHAnsi" w:hAnsiTheme="majorHAnsi"/>
          <w:b w:val="0"/>
          <w:sz w:val="22"/>
          <w:szCs w:val="22"/>
        </w:rPr>
        <w:t>kohort</w:t>
      </w:r>
      <w:proofErr w:type="spellEnd"/>
      <w:r w:rsidRPr="00F04950">
        <w:rPr>
          <w:rFonts w:asciiTheme="majorHAnsi" w:hAnsiTheme="majorHAnsi"/>
          <w:b w:val="0"/>
          <w:sz w:val="22"/>
          <w:szCs w:val="22"/>
        </w:rPr>
        <w:t xml:space="preserve"> tipinde araştırmalar.</w:t>
      </w:r>
    </w:p>
    <w:p w:rsidR="00683379" w:rsidRPr="00683379" w:rsidRDefault="00683379" w:rsidP="00683379">
      <w:pPr>
        <w:autoSpaceDE w:val="0"/>
        <w:autoSpaceDN w:val="0"/>
        <w:adjustRightInd w:val="0"/>
        <w:spacing w:after="200"/>
        <w:rPr>
          <w:rFonts w:asciiTheme="majorHAnsi" w:hAnsiTheme="majorHAnsi"/>
          <w:b w:val="0"/>
          <w:sz w:val="22"/>
          <w:szCs w:val="22"/>
        </w:rPr>
      </w:pPr>
    </w:p>
    <w:p w:rsidR="003C3D8B" w:rsidRPr="00683379" w:rsidRDefault="003C3D8B" w:rsidP="00683379">
      <w:pPr>
        <w:spacing w:after="200"/>
        <w:ind w:right="-625"/>
        <w:rPr>
          <w:rFonts w:asciiTheme="majorHAnsi" w:hAnsiTheme="majorHAnsi"/>
          <w:b w:val="0"/>
          <w:sz w:val="22"/>
          <w:szCs w:val="22"/>
        </w:rPr>
      </w:pPr>
    </w:p>
    <w:p w:rsidR="00BA6E73" w:rsidRPr="00683379" w:rsidRDefault="00BA6E73" w:rsidP="00683379">
      <w:pPr>
        <w:spacing w:after="200"/>
        <w:ind w:right="-625"/>
        <w:rPr>
          <w:rFonts w:asciiTheme="majorHAnsi" w:hAnsiTheme="majorHAnsi"/>
          <w:b w:val="0"/>
          <w:sz w:val="22"/>
          <w:szCs w:val="22"/>
        </w:rPr>
        <w:sectPr w:rsidR="00BA6E73" w:rsidRPr="00683379" w:rsidSect="00CA6882">
          <w:headerReference w:type="even" r:id="rId29"/>
          <w:headerReference w:type="default" r:id="rId30"/>
          <w:type w:val="continuous"/>
          <w:pgSz w:w="11906" w:h="16838" w:code="9"/>
          <w:pgMar w:top="1418" w:right="1134" w:bottom="1134" w:left="1134" w:header="709" w:footer="709" w:gutter="0"/>
          <w:cols w:num="2" w:sep="1" w:space="397"/>
          <w:docGrid w:linePitch="360"/>
        </w:sectPr>
      </w:pPr>
    </w:p>
    <w:p w:rsidR="00A02A41" w:rsidRPr="00683379" w:rsidRDefault="00A02A41" w:rsidP="00683379">
      <w:pPr>
        <w:spacing w:after="200"/>
        <w:ind w:right="-625"/>
        <w:rPr>
          <w:rFonts w:asciiTheme="majorHAnsi" w:hAnsiTheme="majorHAnsi"/>
          <w:b w:val="0"/>
          <w:sz w:val="22"/>
          <w:szCs w:val="22"/>
        </w:rPr>
      </w:pPr>
    </w:p>
    <w:p w:rsidR="00D9354A" w:rsidRDefault="00D9354A" w:rsidP="00683379">
      <w:pPr>
        <w:spacing w:after="200"/>
        <w:rPr>
          <w:rFonts w:asciiTheme="majorHAnsi" w:hAnsiTheme="majorHAnsi"/>
          <w:b w:val="0"/>
          <w:i/>
          <w:sz w:val="22"/>
          <w:szCs w:val="22"/>
        </w:rPr>
      </w:pPr>
    </w:p>
    <w:p w:rsidR="00683379" w:rsidRPr="00683379" w:rsidRDefault="00683379" w:rsidP="00683379">
      <w:pPr>
        <w:spacing w:after="200"/>
        <w:rPr>
          <w:rFonts w:asciiTheme="majorHAnsi" w:hAnsiTheme="majorHAnsi"/>
          <w:b w:val="0"/>
          <w:i/>
          <w:sz w:val="22"/>
          <w:szCs w:val="22"/>
        </w:rPr>
      </w:pPr>
      <w:r w:rsidRPr="00683379">
        <w:rPr>
          <w:rFonts w:asciiTheme="majorHAnsi" w:hAnsiTheme="majorHAnsi"/>
          <w:b w:val="0"/>
          <w:i/>
          <w:sz w:val="22"/>
          <w:szCs w:val="22"/>
        </w:rPr>
        <w:lastRenderedPageBreak/>
        <w:t>TÜİK 2013 verilerine göre;</w:t>
      </w:r>
    </w:p>
    <w:p w:rsidR="00683379" w:rsidRPr="00683379" w:rsidRDefault="00683379" w:rsidP="00683379">
      <w:pPr>
        <w:spacing w:after="200"/>
        <w:ind w:left="1440"/>
        <w:rPr>
          <w:rFonts w:asciiTheme="majorHAnsi" w:hAnsiTheme="majorHAnsi"/>
          <w:b w:val="0"/>
          <w:i/>
          <w:sz w:val="22"/>
          <w:szCs w:val="22"/>
        </w:rPr>
      </w:pPr>
    </w:p>
    <w:p w:rsidR="00683379" w:rsidRPr="00683379" w:rsidRDefault="00683379" w:rsidP="00683379">
      <w:pPr>
        <w:spacing w:after="200"/>
        <w:rPr>
          <w:rFonts w:asciiTheme="majorHAnsi" w:hAnsiTheme="majorHAnsi" w:cs="Arial"/>
          <w:b w:val="0"/>
          <w:bCs/>
          <w:sz w:val="22"/>
          <w:szCs w:val="22"/>
          <w:shd w:val="clear" w:color="auto" w:fill="FFFFFF"/>
        </w:rPr>
      </w:pPr>
      <w:r w:rsidRPr="00683379">
        <w:rPr>
          <w:rFonts w:asciiTheme="majorHAnsi" w:hAnsiTheme="majorHAnsi" w:cs="Arial"/>
          <w:b w:val="0"/>
          <w:bCs/>
          <w:sz w:val="22"/>
          <w:szCs w:val="22"/>
          <w:shd w:val="clear" w:color="auto" w:fill="FFFFFF"/>
        </w:rPr>
        <w:t xml:space="preserve">Son 12 Ay İçerisinde İstihdam Edilenlerden İş Kazası Geçirenler, </w:t>
      </w:r>
      <w:proofErr w:type="gramStart"/>
      <w:r w:rsidRPr="00683379">
        <w:rPr>
          <w:rFonts w:asciiTheme="majorHAnsi" w:hAnsiTheme="majorHAnsi" w:cs="Arial"/>
          <w:b w:val="0"/>
          <w:bCs/>
          <w:sz w:val="22"/>
          <w:szCs w:val="22"/>
          <w:shd w:val="clear" w:color="auto" w:fill="FFFFFF"/>
        </w:rPr>
        <w:t>2007 - 2013</w:t>
      </w:r>
      <w:proofErr w:type="gramEnd"/>
      <w:r w:rsidRPr="00683379">
        <w:rPr>
          <w:rFonts w:asciiTheme="majorHAnsi" w:hAnsiTheme="majorHAnsi" w:cs="Arial"/>
          <w:b w:val="0"/>
          <w:bCs/>
          <w:sz w:val="22"/>
          <w:szCs w:val="22"/>
          <w:shd w:val="clear" w:color="auto" w:fill="FFFFFF"/>
        </w:rPr>
        <w:br/>
      </w:r>
      <w:r w:rsidRPr="00683379">
        <w:rPr>
          <w:rFonts w:asciiTheme="majorHAnsi" w:hAnsiTheme="majorHAnsi" w:cs="Arial"/>
          <w:b w:val="0"/>
          <w:noProof/>
          <w:snapToGrid/>
          <w:sz w:val="22"/>
          <w:szCs w:val="22"/>
          <w:shd w:val="clear" w:color="auto" w:fill="FFFFFF"/>
        </w:rPr>
        <w:drawing>
          <wp:inline distT="0" distB="0" distL="0" distR="0">
            <wp:extent cx="4762500" cy="2085975"/>
            <wp:effectExtent l="19050" t="0" r="0" b="0"/>
            <wp:docPr id="22" name="Resim 2" descr="http://www.tuik.gov.tr/hb/75/kapak/16118_img_1_75_24.12.201339692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tuik.gov.tr/hb/75/kapak/16118_img_1_75_24.12.2013396925019.JPG"/>
                    <pic:cNvPicPr>
                      <a:picLocks noChangeAspect="1" noChangeArrowheads="1"/>
                    </pic:cNvPicPr>
                  </pic:nvPicPr>
                  <pic:blipFill>
                    <a:blip r:embed="rId31" cstate="print"/>
                    <a:srcRect/>
                    <a:stretch>
                      <a:fillRect/>
                    </a:stretch>
                  </pic:blipFill>
                  <pic:spPr bwMode="auto">
                    <a:xfrm>
                      <a:off x="0" y="0"/>
                      <a:ext cx="4762500" cy="2085975"/>
                    </a:xfrm>
                    <a:prstGeom prst="rect">
                      <a:avLst/>
                    </a:prstGeom>
                    <a:noFill/>
                    <a:ln w="9525">
                      <a:noFill/>
                      <a:miter lim="800000"/>
                      <a:headEnd/>
                      <a:tailEnd/>
                    </a:ln>
                  </pic:spPr>
                </pic:pic>
              </a:graphicData>
            </a:graphic>
          </wp:inline>
        </w:drawing>
      </w:r>
    </w:p>
    <w:p w:rsidR="00683379" w:rsidRPr="00683379" w:rsidRDefault="00683379" w:rsidP="00683379">
      <w:pPr>
        <w:spacing w:after="200"/>
        <w:rPr>
          <w:rFonts w:asciiTheme="majorHAnsi" w:hAnsiTheme="majorHAnsi" w:cs="Arial"/>
          <w:b w:val="0"/>
          <w:bCs/>
          <w:sz w:val="22"/>
          <w:szCs w:val="22"/>
          <w:shd w:val="clear" w:color="auto" w:fill="FFFFFF"/>
        </w:rPr>
      </w:pPr>
    </w:p>
    <w:p w:rsidR="00683379" w:rsidRPr="00683379" w:rsidRDefault="00683379" w:rsidP="00683379">
      <w:pPr>
        <w:spacing w:after="200"/>
        <w:rPr>
          <w:rFonts w:asciiTheme="majorHAnsi" w:hAnsiTheme="majorHAnsi"/>
          <w:b w:val="0"/>
          <w:sz w:val="22"/>
          <w:szCs w:val="22"/>
        </w:rPr>
      </w:pPr>
      <w:r w:rsidRPr="00683379">
        <w:rPr>
          <w:rFonts w:asciiTheme="majorHAnsi" w:hAnsiTheme="majorHAnsi" w:cs="Arial"/>
          <w:b w:val="0"/>
          <w:bCs/>
          <w:sz w:val="22"/>
          <w:szCs w:val="22"/>
          <w:shd w:val="clear" w:color="auto" w:fill="FFFFFF"/>
        </w:rPr>
        <w:t xml:space="preserve">Sektörlere Göre İş Kazası Geçirenlerin Oranı, </w:t>
      </w:r>
      <w:proofErr w:type="gramStart"/>
      <w:r w:rsidRPr="00683379">
        <w:rPr>
          <w:rFonts w:asciiTheme="majorHAnsi" w:hAnsiTheme="majorHAnsi" w:cs="Arial"/>
          <w:b w:val="0"/>
          <w:bCs/>
          <w:sz w:val="22"/>
          <w:szCs w:val="22"/>
          <w:shd w:val="clear" w:color="auto" w:fill="FFFFFF"/>
        </w:rPr>
        <w:t>2007-2013</w:t>
      </w:r>
      <w:proofErr w:type="gramEnd"/>
      <w:r w:rsidRPr="00683379">
        <w:rPr>
          <w:rFonts w:asciiTheme="majorHAnsi" w:hAnsiTheme="majorHAnsi" w:cs="Arial"/>
          <w:b w:val="0"/>
          <w:bCs/>
          <w:sz w:val="22"/>
          <w:szCs w:val="22"/>
          <w:shd w:val="clear" w:color="auto" w:fill="FFFFFF"/>
        </w:rPr>
        <w:br/>
      </w:r>
      <w:r w:rsidRPr="00683379">
        <w:rPr>
          <w:rFonts w:asciiTheme="majorHAnsi" w:hAnsiTheme="majorHAnsi" w:cs="Arial"/>
          <w:b w:val="0"/>
          <w:noProof/>
          <w:snapToGrid/>
          <w:sz w:val="22"/>
          <w:szCs w:val="22"/>
          <w:shd w:val="clear" w:color="auto" w:fill="FFFFFF"/>
        </w:rPr>
        <w:drawing>
          <wp:inline distT="0" distB="0" distL="0" distR="0">
            <wp:extent cx="4762500" cy="1724025"/>
            <wp:effectExtent l="19050" t="0" r="0" b="0"/>
            <wp:docPr id="23" name="Resim 3" descr="http://www.tuik.gov.tr/hb/75/kapak/16118_img_2_75_24.12.201332833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tuik.gov.tr/hb/75/kapak/16118_img_2_75_24.12.2013328331279.JPG"/>
                    <pic:cNvPicPr>
                      <a:picLocks noChangeAspect="1" noChangeArrowheads="1"/>
                    </pic:cNvPicPr>
                  </pic:nvPicPr>
                  <pic:blipFill>
                    <a:blip r:embed="rId32" cstate="print"/>
                    <a:srcRect/>
                    <a:stretch>
                      <a:fillRect/>
                    </a:stretch>
                  </pic:blipFill>
                  <pic:spPr bwMode="auto">
                    <a:xfrm>
                      <a:off x="0" y="0"/>
                      <a:ext cx="4762500" cy="1724025"/>
                    </a:xfrm>
                    <a:prstGeom prst="rect">
                      <a:avLst/>
                    </a:prstGeom>
                    <a:noFill/>
                    <a:ln w="9525">
                      <a:noFill/>
                      <a:miter lim="800000"/>
                      <a:headEnd/>
                      <a:tailEnd/>
                    </a:ln>
                  </pic:spPr>
                </pic:pic>
              </a:graphicData>
            </a:graphic>
          </wp:inline>
        </w:drawing>
      </w:r>
    </w:p>
    <w:p w:rsidR="00683379" w:rsidRPr="00683379" w:rsidRDefault="00683379" w:rsidP="00683379">
      <w:pPr>
        <w:spacing w:after="200"/>
        <w:rPr>
          <w:rFonts w:asciiTheme="majorHAnsi" w:hAnsiTheme="majorHAnsi"/>
          <w:b w:val="0"/>
          <w:sz w:val="22"/>
          <w:szCs w:val="22"/>
        </w:rPr>
      </w:pPr>
    </w:p>
    <w:p w:rsidR="002A060F" w:rsidRPr="00683379" w:rsidRDefault="002A060F" w:rsidP="00683379">
      <w:pPr>
        <w:spacing w:after="200"/>
        <w:rPr>
          <w:rFonts w:asciiTheme="majorHAnsi" w:hAnsiTheme="majorHAnsi"/>
          <w:b w:val="0"/>
          <w:sz w:val="22"/>
          <w:szCs w:val="22"/>
        </w:rPr>
      </w:pPr>
    </w:p>
    <w:sectPr w:rsidR="002A060F" w:rsidRPr="00683379" w:rsidSect="00B67D49">
      <w:type w:val="continuous"/>
      <w:pgSz w:w="11906" w:h="16838" w:code="9"/>
      <w:pgMar w:top="1418" w:right="1134" w:bottom="1134" w:left="1134" w:header="709" w:footer="709" w:gutter="0"/>
      <w:cols w:sep="1" w:space="39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08FB" w:rsidRDefault="002908FB">
      <w:r>
        <w:separator/>
      </w:r>
    </w:p>
  </w:endnote>
  <w:endnote w:type="continuationSeparator" w:id="1">
    <w:p w:rsidR="002908FB" w:rsidRDefault="002908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ヒラギノ明朝 Pro W3">
    <w:panose1 w:val="00000000000000000000"/>
    <w:charset w:val="80"/>
    <w:family w:val="roman"/>
    <w:notTrueType/>
    <w:pitch w:val="default"/>
    <w:sig w:usb0="00000000" w:usb1="00000000" w:usb2="00000000" w:usb3="00000000" w:csb0="00000000" w:csb1="00000000"/>
  </w:font>
  <w:font w:name="Century Schoolbook">
    <w:panose1 w:val="0204060405050502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Arial Narrow">
    <w:panose1 w:val="020B0506020202030204"/>
    <w:charset w:val="A2"/>
    <w:family w:val="swiss"/>
    <w:pitch w:val="variable"/>
    <w:sig w:usb0="00000287" w:usb1="000008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Times-Roman">
    <w:panose1 w:val="00000000000000000000"/>
    <w:charset w:val="00"/>
    <w:family w:val="roman"/>
    <w:notTrueType/>
    <w:pitch w:val="default"/>
    <w:sig w:usb0="00000000" w:usb1="00000000" w:usb2="00000000" w:usb3="00000000" w:csb0="00000000" w:csb1="00000000"/>
  </w:font>
  <w:font w:name="TTE1726B30t00">
    <w:panose1 w:val="00000000000000000000"/>
    <w:charset w:val="00"/>
    <w:family w:val="roman"/>
    <w:notTrueType/>
    <w:pitch w:val="default"/>
    <w:sig w:usb0="00000000" w:usb1="00000000" w:usb2="00000000" w:usb3="00000000" w:csb0="00000000" w:csb1="00000000"/>
  </w:font>
  <w:font w:name="Times-Bold">
    <w:panose1 w:val="00000000000000000000"/>
    <w:charset w:val="00"/>
    <w:family w:val="roman"/>
    <w:notTrueType/>
    <w:pitch w:val="default"/>
    <w:sig w:usb0="00000000" w:usb1="00000000" w:usb2="00000000" w:usb3="00000000" w:csb0="00000000" w:csb1="00000000"/>
  </w:font>
  <w:font w:name="TTE17F5880t00">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Nanum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Pr="00C943A1" w:rsidRDefault="007459EB" w:rsidP="00C943A1">
    <w:pPr>
      <w:pStyle w:val="Altbilgi"/>
      <w:ind w:right="360" w:firstLine="360"/>
      <w:jc w:val="center"/>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Default="007459EB" w:rsidP="00D677B3">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Default="007459EB">
    <w:pPr>
      <w:pStyle w:val="Altbilgi"/>
      <w:jc w:val="center"/>
    </w:pPr>
  </w:p>
  <w:p w:rsidR="007459EB" w:rsidRDefault="007459EB">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Pr="00C943A1" w:rsidRDefault="007459EB" w:rsidP="00C943A1">
    <w:pPr>
      <w:pStyle w:val="Altbilgi"/>
      <w:ind w:right="360" w:firstLine="360"/>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08FB" w:rsidRDefault="002908FB">
      <w:r>
        <w:separator/>
      </w:r>
    </w:p>
  </w:footnote>
  <w:footnote w:type="continuationSeparator" w:id="1">
    <w:p w:rsidR="002908FB" w:rsidRDefault="002908FB">
      <w:r>
        <w:continuationSeparator/>
      </w:r>
    </w:p>
  </w:footnote>
  <w:footnote w:id="2">
    <w:p w:rsidR="007459EB" w:rsidRPr="007C22BD" w:rsidRDefault="007459EB" w:rsidP="007C22BD">
      <w:pPr>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Toplum Sağlığı Merkezleri ve Bağlı Birimleri Yönetmeliği (</w:t>
      </w:r>
      <w:proofErr w:type="gramStart"/>
      <w:r w:rsidRPr="007C22BD">
        <w:rPr>
          <w:rFonts w:asciiTheme="minorHAnsi" w:hAnsiTheme="minorHAnsi"/>
          <w:b w:val="0"/>
          <w:sz w:val="17"/>
          <w:szCs w:val="17"/>
        </w:rPr>
        <w:t>05/02/2015</w:t>
      </w:r>
      <w:proofErr w:type="gramEnd"/>
      <w:r w:rsidRPr="007C22BD">
        <w:rPr>
          <w:rFonts w:asciiTheme="minorHAnsi" w:hAnsiTheme="minorHAnsi"/>
          <w:b w:val="0"/>
          <w:sz w:val="17"/>
          <w:szCs w:val="17"/>
        </w:rPr>
        <w:t xml:space="preserve"> tarih ve 29258 sayılı)</w:t>
      </w:r>
    </w:p>
    <w:p w:rsidR="007459EB" w:rsidRPr="007C22BD" w:rsidRDefault="007459EB" w:rsidP="007C22BD">
      <w:pPr>
        <w:pStyle w:val="DipnotMetni"/>
        <w:rPr>
          <w:rFonts w:asciiTheme="minorHAnsi" w:hAnsiTheme="minorHAnsi"/>
          <w:b w:val="0"/>
          <w:sz w:val="17"/>
          <w:szCs w:val="17"/>
        </w:rPr>
      </w:pPr>
    </w:p>
  </w:footnote>
  <w:footnote w:id="3">
    <w:p w:rsidR="007459EB" w:rsidRPr="007C22BD" w:rsidRDefault="007459EB" w:rsidP="007C22BD">
      <w:pPr>
        <w:pStyle w:val="DipnotMetni"/>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İnsani Tüketim Amaçlı Sular Hakkında Yönetmelik (17.02.2005 tarih ve 25730 sayılı)</w:t>
      </w:r>
    </w:p>
  </w:footnote>
  <w:footnote w:id="4">
    <w:p w:rsidR="007459EB" w:rsidRPr="007C22BD" w:rsidRDefault="007459EB" w:rsidP="007C22BD">
      <w:pPr>
        <w:pStyle w:val="DipnotMetni"/>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Yüzme Havuzlarının Tabi Olacağı Sağlık Esasları Hakkında Yönetmelik (</w:t>
      </w:r>
      <w:proofErr w:type="gramStart"/>
      <w:r w:rsidRPr="007C22BD">
        <w:rPr>
          <w:rFonts w:asciiTheme="minorHAnsi" w:hAnsiTheme="minorHAnsi"/>
          <w:b w:val="0"/>
          <w:sz w:val="17"/>
          <w:szCs w:val="17"/>
        </w:rPr>
        <w:t>06/03/2011</w:t>
      </w:r>
      <w:proofErr w:type="gramEnd"/>
      <w:r w:rsidRPr="007C22BD">
        <w:rPr>
          <w:rFonts w:asciiTheme="minorHAnsi" w:hAnsiTheme="minorHAnsi"/>
          <w:b w:val="0"/>
          <w:sz w:val="17"/>
          <w:szCs w:val="17"/>
        </w:rPr>
        <w:t xml:space="preserve"> tarih ve 27866 sayılı)</w:t>
      </w:r>
    </w:p>
  </w:footnote>
  <w:footnote w:id="5">
    <w:p w:rsidR="007459EB" w:rsidRPr="007C22BD" w:rsidRDefault="007459EB" w:rsidP="007C22BD">
      <w:pPr>
        <w:widowControl/>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Md 23, 5179 sayılı </w:t>
      </w:r>
      <w:r w:rsidRPr="007C22BD">
        <w:rPr>
          <w:rFonts w:asciiTheme="minorHAnsi" w:hAnsiTheme="minorHAnsi"/>
          <w:b w:val="0"/>
          <w:bCs/>
          <w:snapToGrid/>
          <w:color w:val="000000"/>
          <w:sz w:val="17"/>
          <w:szCs w:val="17"/>
        </w:rPr>
        <w:t xml:space="preserve">Gıdaların Üretimi, Tüketimi ve Denetlenmesine Dair </w:t>
      </w:r>
      <w:r w:rsidRPr="007C22BD">
        <w:rPr>
          <w:rFonts w:asciiTheme="minorHAnsi" w:hAnsiTheme="minorHAnsi"/>
          <w:b w:val="0"/>
          <w:sz w:val="17"/>
          <w:szCs w:val="17"/>
        </w:rPr>
        <w:t>Kanun</w:t>
      </w:r>
    </w:p>
  </w:footnote>
  <w:footnote w:id="6">
    <w:p w:rsidR="007459EB" w:rsidRPr="007C22BD" w:rsidRDefault="007459EB" w:rsidP="007C22BD">
      <w:pPr>
        <w:pStyle w:val="DipnotMetni"/>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cs="Helvetica"/>
          <w:b w:val="0"/>
          <w:color w:val="000000"/>
          <w:sz w:val="17"/>
          <w:szCs w:val="17"/>
          <w:shd w:val="clear" w:color="auto" w:fill="FFFFFF"/>
        </w:rPr>
        <w:t xml:space="preserve">Çevre ve Toplum Sağlığını Olumsuz Etkileyebilecek </w:t>
      </w:r>
      <w:proofErr w:type="spellStart"/>
      <w:r w:rsidRPr="007C22BD">
        <w:rPr>
          <w:rFonts w:asciiTheme="minorHAnsi" w:hAnsiTheme="minorHAnsi" w:cs="Helvetica"/>
          <w:b w:val="0"/>
          <w:color w:val="000000"/>
          <w:sz w:val="17"/>
          <w:szCs w:val="17"/>
          <w:shd w:val="clear" w:color="auto" w:fill="FFFFFF"/>
        </w:rPr>
        <w:t>Gayrisihhî</w:t>
      </w:r>
      <w:proofErr w:type="spellEnd"/>
      <w:r w:rsidRPr="007C22BD">
        <w:rPr>
          <w:rFonts w:asciiTheme="minorHAnsi" w:hAnsiTheme="minorHAnsi" w:cs="Helvetica"/>
          <w:b w:val="0"/>
          <w:color w:val="000000"/>
          <w:sz w:val="17"/>
          <w:szCs w:val="17"/>
          <w:shd w:val="clear" w:color="auto" w:fill="FFFFFF"/>
        </w:rPr>
        <w:t xml:space="preserve"> Müesseselerin Etrafında Bırakılacak Sağlık Koruma Bandı Mesafesi Belirlenmesi Hakkında Yönerge </w:t>
      </w:r>
      <w:r w:rsidRPr="007C22BD">
        <w:rPr>
          <w:rFonts w:asciiTheme="minorHAnsi" w:hAnsiTheme="minorHAnsi"/>
          <w:b w:val="0"/>
          <w:sz w:val="17"/>
          <w:szCs w:val="17"/>
        </w:rPr>
        <w:t>(17.02.2011 tarihli ve 6359 sayılı).</w:t>
      </w:r>
    </w:p>
  </w:footnote>
  <w:footnote w:id="7">
    <w:p w:rsidR="007459EB" w:rsidRPr="007C22BD" w:rsidRDefault="007459EB" w:rsidP="007C22BD">
      <w:pPr>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Tütün Ürünlerinin Zararlarının Önlenmesi ve Kontrolü Hakkında 4207 sayılı kanun.</w:t>
      </w:r>
    </w:p>
  </w:footnote>
  <w:footnote w:id="8">
    <w:p w:rsidR="007459EB" w:rsidRPr="007C22BD" w:rsidRDefault="007459EB" w:rsidP="007C22BD">
      <w:pPr>
        <w:pStyle w:val="DipnotMetni"/>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Kozmetik Yönetmeliği (23.05.2005 tarih ve 25823 sayılı)</w:t>
      </w:r>
    </w:p>
  </w:footnote>
  <w:footnote w:id="9">
    <w:p w:rsidR="007459EB" w:rsidRPr="007C22BD" w:rsidRDefault="007459EB" w:rsidP="007C22BD">
      <w:pPr>
        <w:pStyle w:val="DipnotMetni"/>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Oyuncaklar Hakkında Yönetmelik /17.05.2002 tarih ve 24758 sayılı</w:t>
      </w:r>
      <w:proofErr w:type="gramStart"/>
      <w:r w:rsidRPr="007C22BD">
        <w:rPr>
          <w:rFonts w:asciiTheme="minorHAnsi" w:hAnsiTheme="minorHAnsi"/>
          <w:b w:val="0"/>
          <w:sz w:val="17"/>
          <w:szCs w:val="17"/>
        </w:rPr>
        <w:t>)</w:t>
      </w:r>
      <w:proofErr w:type="gramEnd"/>
    </w:p>
  </w:footnote>
  <w:footnote w:id="10">
    <w:p w:rsidR="007459EB" w:rsidRPr="007C22BD" w:rsidRDefault="007459EB" w:rsidP="007C22BD">
      <w:pPr>
        <w:rPr>
          <w:rFonts w:asciiTheme="minorHAnsi" w:hAnsiTheme="minorHAnsi"/>
          <w:b w:val="0"/>
          <w:sz w:val="17"/>
          <w:szCs w:val="17"/>
        </w:rPr>
      </w:pPr>
      <w:r w:rsidRPr="007C22BD">
        <w:rPr>
          <w:rStyle w:val="DipnotBavurusu"/>
          <w:rFonts w:asciiTheme="minorHAnsi" w:hAnsiTheme="minorHAnsi"/>
          <w:b w:val="0"/>
          <w:sz w:val="17"/>
          <w:szCs w:val="17"/>
        </w:rPr>
        <w:footnoteRef/>
      </w:r>
      <w:r w:rsidRPr="007C22BD">
        <w:rPr>
          <w:rFonts w:asciiTheme="minorHAnsi" w:hAnsiTheme="minorHAnsi"/>
          <w:b w:val="0"/>
          <w:sz w:val="17"/>
          <w:szCs w:val="17"/>
        </w:rPr>
        <w:t xml:space="preserve"> </w:t>
      </w:r>
      <w:proofErr w:type="spellStart"/>
      <w:r w:rsidRPr="007C22BD">
        <w:rPr>
          <w:rFonts w:asciiTheme="minorHAnsi" w:hAnsiTheme="minorHAnsi"/>
          <w:b w:val="0"/>
          <w:sz w:val="17"/>
          <w:szCs w:val="17"/>
        </w:rPr>
        <w:t>Biyosidal</w:t>
      </w:r>
      <w:proofErr w:type="spellEnd"/>
      <w:r w:rsidRPr="007C22BD">
        <w:rPr>
          <w:rFonts w:asciiTheme="minorHAnsi" w:hAnsiTheme="minorHAnsi"/>
          <w:b w:val="0"/>
          <w:sz w:val="17"/>
          <w:szCs w:val="17"/>
        </w:rPr>
        <w:t xml:space="preserve"> </w:t>
      </w:r>
      <w:r w:rsidRPr="007C22BD">
        <w:rPr>
          <w:rFonts w:asciiTheme="minorHAnsi" w:hAnsiTheme="minorHAnsi"/>
          <w:b w:val="0"/>
          <w:sz w:val="17"/>
          <w:szCs w:val="17"/>
          <w:shd w:val="clear" w:color="auto" w:fill="FFFFFF"/>
        </w:rPr>
        <w:t>Ürünler Yönetmeliği (</w:t>
      </w:r>
      <w:r w:rsidRPr="007C22BD">
        <w:rPr>
          <w:rFonts w:asciiTheme="minorHAnsi" w:hAnsiTheme="minorHAnsi" w:cs="Arial"/>
          <w:b w:val="0"/>
          <w:sz w:val="17"/>
          <w:szCs w:val="17"/>
        </w:rPr>
        <w:t>31.12.2009 tarih ve 27499 sayılı)</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Pr="007630CA" w:rsidRDefault="00040DEB" w:rsidP="00737913">
    <w:pPr>
      <w:pStyle w:val="stbilgi"/>
      <w:ind w:right="360"/>
      <w:rPr>
        <w:rFonts w:ascii="Century Gothic" w:hAnsi="Century Gothic"/>
        <w:b w:val="0"/>
        <w:sz w:val="16"/>
        <w:szCs w:val="16"/>
      </w:rPr>
    </w:pPr>
    <w:r w:rsidRPr="00FE26FC">
      <w:rPr>
        <w:rStyle w:val="SayfaNumaras"/>
        <w:b w:val="0"/>
        <w:sz w:val="16"/>
        <w:szCs w:val="16"/>
      </w:rPr>
      <w:fldChar w:fldCharType="begin"/>
    </w:r>
    <w:r w:rsidR="007459EB" w:rsidRPr="00FE26FC">
      <w:rPr>
        <w:rStyle w:val="SayfaNumaras"/>
        <w:b w:val="0"/>
        <w:sz w:val="16"/>
        <w:szCs w:val="16"/>
      </w:rPr>
      <w:instrText xml:space="preserve"> PAGE </w:instrText>
    </w:r>
    <w:r w:rsidRPr="00FE26FC">
      <w:rPr>
        <w:rStyle w:val="SayfaNumaras"/>
        <w:b w:val="0"/>
        <w:sz w:val="16"/>
        <w:szCs w:val="16"/>
      </w:rPr>
      <w:fldChar w:fldCharType="separate"/>
    </w:r>
    <w:r w:rsidR="00A50575">
      <w:rPr>
        <w:rStyle w:val="SayfaNumaras"/>
        <w:b w:val="0"/>
        <w:noProof/>
        <w:sz w:val="16"/>
        <w:szCs w:val="16"/>
      </w:rPr>
      <w:t>20</w:t>
    </w:r>
    <w:r w:rsidRPr="00FE26FC">
      <w:rPr>
        <w:rStyle w:val="SayfaNumaras"/>
        <w:b w:val="0"/>
        <w:sz w:val="16"/>
        <w:szCs w:val="16"/>
      </w:rPr>
      <w:fldChar w:fldCharType="end"/>
    </w:r>
    <w:r w:rsidR="007459EB" w:rsidRPr="007630CA">
      <w:rPr>
        <w:rStyle w:val="SayfaNumaras"/>
        <w:rFonts w:ascii="Century Gothic" w:hAnsi="Century Gothic"/>
        <w:b w:val="0"/>
        <w:sz w:val="16"/>
        <w:szCs w:val="16"/>
      </w:rPr>
      <w:tab/>
    </w:r>
    <w:r w:rsidR="007459EB">
      <w:rPr>
        <w:rStyle w:val="SayfaNumaras"/>
        <w:rFonts w:ascii="Century Gothic" w:hAnsi="Century Gothic"/>
        <w:b w:val="0"/>
        <w:sz w:val="16"/>
        <w:szCs w:val="16"/>
      </w:rPr>
      <w:tab/>
    </w:r>
    <w:r w:rsidR="007459EB" w:rsidRPr="007630CA">
      <w:rPr>
        <w:rFonts w:ascii="Century Gothic" w:hAnsi="Century Gothic"/>
        <w:b w:val="0"/>
        <w:sz w:val="16"/>
        <w:szCs w:val="16"/>
      </w:rPr>
      <w:t xml:space="preserve">Kocaeli Üniversitesi Halk Sağlığı </w:t>
    </w:r>
    <w:r w:rsidR="007459EB">
      <w:rPr>
        <w:rFonts w:ascii="Century Gothic" w:hAnsi="Century Gothic"/>
        <w:b w:val="0"/>
        <w:sz w:val="16"/>
        <w:szCs w:val="16"/>
      </w:rPr>
      <w:t>Staj Rehberi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Pr="007630CA" w:rsidRDefault="007459EB" w:rsidP="00737913">
    <w:pPr>
      <w:pStyle w:val="stbilgi"/>
      <w:ind w:right="360"/>
      <w:rPr>
        <w:rFonts w:ascii="Century Gothic" w:hAnsi="Century Gothic"/>
        <w:b w:val="0"/>
        <w:sz w:val="16"/>
        <w:szCs w:val="16"/>
      </w:rPr>
    </w:pPr>
    <w:r w:rsidRPr="007630CA">
      <w:rPr>
        <w:rStyle w:val="SayfaNumaras"/>
        <w:rFonts w:ascii="Century Gothic" w:hAnsi="Century Gothic"/>
        <w:b w:val="0"/>
        <w:sz w:val="16"/>
        <w:szCs w:val="16"/>
      </w:rPr>
      <w:tab/>
    </w:r>
    <w:r>
      <w:rPr>
        <w:rStyle w:val="SayfaNumaras"/>
        <w:rFonts w:ascii="Century Gothic" w:hAnsi="Century Gothic"/>
        <w:b w:val="0"/>
        <w:sz w:val="16"/>
        <w:szCs w:val="16"/>
      </w:rPr>
      <w:tab/>
    </w:r>
    <w:r w:rsidRPr="007630CA">
      <w:rPr>
        <w:rFonts w:ascii="Century Gothic" w:hAnsi="Century Gothic"/>
        <w:b w:val="0"/>
        <w:sz w:val="16"/>
        <w:szCs w:val="16"/>
      </w:rPr>
      <w:t xml:space="preserve">Kocaeli Üniversitesi Halk Sağlığı </w:t>
    </w:r>
    <w:r>
      <w:rPr>
        <w:rFonts w:ascii="Century Gothic" w:hAnsi="Century Gothic"/>
        <w:b w:val="0"/>
        <w:sz w:val="16"/>
        <w:szCs w:val="16"/>
      </w:rPr>
      <w:t>Staj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9EB" w:rsidRDefault="007459EB">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ABA"/>
    <w:multiLevelType w:val="hybridMultilevel"/>
    <w:tmpl w:val="13E20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177CC5"/>
    <w:multiLevelType w:val="hybridMultilevel"/>
    <w:tmpl w:val="C5725A7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E50511"/>
    <w:multiLevelType w:val="hybridMultilevel"/>
    <w:tmpl w:val="FDF093DE"/>
    <w:lvl w:ilvl="0" w:tplc="A63854BA">
      <w:start w:val="1"/>
      <w:numFmt w:val="bullet"/>
      <w:lvlText w:val=""/>
      <w:lvlJc w:val="left"/>
      <w:pPr>
        <w:tabs>
          <w:tab w:val="num" w:pos="207"/>
        </w:tabs>
        <w:ind w:left="207" w:hanging="207"/>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
    <w:nsid w:val="08E44812"/>
    <w:multiLevelType w:val="hybridMultilevel"/>
    <w:tmpl w:val="4A82ED10"/>
    <w:lvl w:ilvl="0" w:tplc="041F0001">
      <w:start w:val="1"/>
      <w:numFmt w:val="bullet"/>
      <w:lvlText w:val=""/>
      <w:lvlJc w:val="left"/>
      <w:pPr>
        <w:ind w:left="75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nsid w:val="0AEC30B2"/>
    <w:multiLevelType w:val="hybridMultilevel"/>
    <w:tmpl w:val="A530C588"/>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
    <w:nsid w:val="0D620CD4"/>
    <w:multiLevelType w:val="hybridMultilevel"/>
    <w:tmpl w:val="9CD40134"/>
    <w:lvl w:ilvl="0" w:tplc="A63854BA">
      <w:start w:val="1"/>
      <w:numFmt w:val="bullet"/>
      <w:lvlText w:val=""/>
      <w:lvlJc w:val="left"/>
      <w:pPr>
        <w:tabs>
          <w:tab w:val="num" w:pos="207"/>
        </w:tabs>
        <w:ind w:left="207" w:hanging="207"/>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6">
    <w:nsid w:val="12322D57"/>
    <w:multiLevelType w:val="hybridMultilevel"/>
    <w:tmpl w:val="A70AB52A"/>
    <w:lvl w:ilvl="0" w:tplc="041F0003">
      <w:start w:val="1"/>
      <w:numFmt w:val="bullet"/>
      <w:lvlText w:val="o"/>
      <w:lvlJc w:val="left"/>
      <w:pPr>
        <w:ind w:left="1276" w:hanging="360"/>
      </w:pPr>
      <w:rPr>
        <w:rFonts w:ascii="Courier New" w:hAnsi="Courier New" w:cs="Courier New" w:hint="default"/>
      </w:rPr>
    </w:lvl>
    <w:lvl w:ilvl="1" w:tplc="041F0003" w:tentative="1">
      <w:start w:val="1"/>
      <w:numFmt w:val="bullet"/>
      <w:lvlText w:val="o"/>
      <w:lvlJc w:val="left"/>
      <w:pPr>
        <w:ind w:left="1996" w:hanging="360"/>
      </w:pPr>
      <w:rPr>
        <w:rFonts w:ascii="Courier New" w:hAnsi="Courier New" w:cs="Courier New" w:hint="default"/>
      </w:rPr>
    </w:lvl>
    <w:lvl w:ilvl="2" w:tplc="041F0005" w:tentative="1">
      <w:start w:val="1"/>
      <w:numFmt w:val="bullet"/>
      <w:lvlText w:val=""/>
      <w:lvlJc w:val="left"/>
      <w:pPr>
        <w:ind w:left="2716" w:hanging="360"/>
      </w:pPr>
      <w:rPr>
        <w:rFonts w:ascii="Wingdings" w:hAnsi="Wingdings" w:hint="default"/>
      </w:rPr>
    </w:lvl>
    <w:lvl w:ilvl="3" w:tplc="041F0001" w:tentative="1">
      <w:start w:val="1"/>
      <w:numFmt w:val="bullet"/>
      <w:lvlText w:val=""/>
      <w:lvlJc w:val="left"/>
      <w:pPr>
        <w:ind w:left="3436" w:hanging="360"/>
      </w:pPr>
      <w:rPr>
        <w:rFonts w:ascii="Symbol" w:hAnsi="Symbol" w:hint="default"/>
      </w:rPr>
    </w:lvl>
    <w:lvl w:ilvl="4" w:tplc="041F0003" w:tentative="1">
      <w:start w:val="1"/>
      <w:numFmt w:val="bullet"/>
      <w:lvlText w:val="o"/>
      <w:lvlJc w:val="left"/>
      <w:pPr>
        <w:ind w:left="4156" w:hanging="360"/>
      </w:pPr>
      <w:rPr>
        <w:rFonts w:ascii="Courier New" w:hAnsi="Courier New" w:cs="Courier New" w:hint="default"/>
      </w:rPr>
    </w:lvl>
    <w:lvl w:ilvl="5" w:tplc="041F0005" w:tentative="1">
      <w:start w:val="1"/>
      <w:numFmt w:val="bullet"/>
      <w:lvlText w:val=""/>
      <w:lvlJc w:val="left"/>
      <w:pPr>
        <w:ind w:left="4876" w:hanging="360"/>
      </w:pPr>
      <w:rPr>
        <w:rFonts w:ascii="Wingdings" w:hAnsi="Wingdings" w:hint="default"/>
      </w:rPr>
    </w:lvl>
    <w:lvl w:ilvl="6" w:tplc="041F0001" w:tentative="1">
      <w:start w:val="1"/>
      <w:numFmt w:val="bullet"/>
      <w:lvlText w:val=""/>
      <w:lvlJc w:val="left"/>
      <w:pPr>
        <w:ind w:left="5596" w:hanging="360"/>
      </w:pPr>
      <w:rPr>
        <w:rFonts w:ascii="Symbol" w:hAnsi="Symbol" w:hint="default"/>
      </w:rPr>
    </w:lvl>
    <w:lvl w:ilvl="7" w:tplc="041F0003" w:tentative="1">
      <w:start w:val="1"/>
      <w:numFmt w:val="bullet"/>
      <w:lvlText w:val="o"/>
      <w:lvlJc w:val="left"/>
      <w:pPr>
        <w:ind w:left="6316" w:hanging="360"/>
      </w:pPr>
      <w:rPr>
        <w:rFonts w:ascii="Courier New" w:hAnsi="Courier New" w:cs="Courier New" w:hint="default"/>
      </w:rPr>
    </w:lvl>
    <w:lvl w:ilvl="8" w:tplc="041F0005" w:tentative="1">
      <w:start w:val="1"/>
      <w:numFmt w:val="bullet"/>
      <w:lvlText w:val=""/>
      <w:lvlJc w:val="left"/>
      <w:pPr>
        <w:ind w:left="7036" w:hanging="360"/>
      </w:pPr>
      <w:rPr>
        <w:rFonts w:ascii="Wingdings" w:hAnsi="Wingdings" w:hint="default"/>
      </w:rPr>
    </w:lvl>
  </w:abstractNum>
  <w:abstractNum w:abstractNumId="7">
    <w:nsid w:val="1C8963A6"/>
    <w:multiLevelType w:val="hybridMultilevel"/>
    <w:tmpl w:val="035AE994"/>
    <w:lvl w:ilvl="0" w:tplc="9C2A95CE">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8">
    <w:nsid w:val="220B32CE"/>
    <w:multiLevelType w:val="hybridMultilevel"/>
    <w:tmpl w:val="E5627AFA"/>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9">
    <w:nsid w:val="25044662"/>
    <w:multiLevelType w:val="hybridMultilevel"/>
    <w:tmpl w:val="BF1E9754"/>
    <w:lvl w:ilvl="0" w:tplc="1312E378">
      <w:start w:val="9"/>
      <w:numFmt w:val="bullet"/>
      <w:lvlText w:val="-"/>
      <w:lvlJc w:val="left"/>
      <w:pPr>
        <w:tabs>
          <w:tab w:val="num" w:pos="720"/>
        </w:tabs>
        <w:ind w:left="720" w:hanging="360"/>
      </w:pPr>
      <w:rPr>
        <w:rFonts w:ascii="Times New Roman" w:eastAsia="Times New Roman" w:hAnsi="Times New Roman" w:cs="Times New Roman"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0">
    <w:nsid w:val="256D6E39"/>
    <w:multiLevelType w:val="hybridMultilevel"/>
    <w:tmpl w:val="8C4488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68E4DF4"/>
    <w:multiLevelType w:val="hybridMultilevel"/>
    <w:tmpl w:val="7BE206DC"/>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2">
    <w:nsid w:val="294202CE"/>
    <w:multiLevelType w:val="hybridMultilevel"/>
    <w:tmpl w:val="9E5E1D16"/>
    <w:lvl w:ilvl="0" w:tplc="A63854BA">
      <w:start w:val="1"/>
      <w:numFmt w:val="bullet"/>
      <w:lvlText w:val=""/>
      <w:lvlJc w:val="left"/>
      <w:pPr>
        <w:tabs>
          <w:tab w:val="num" w:pos="207"/>
        </w:tabs>
        <w:ind w:left="207" w:hanging="207"/>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3">
    <w:nsid w:val="2C1565EF"/>
    <w:multiLevelType w:val="hybridMultilevel"/>
    <w:tmpl w:val="8CEA9814"/>
    <w:lvl w:ilvl="0" w:tplc="573881B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F301118"/>
    <w:multiLevelType w:val="hybridMultilevel"/>
    <w:tmpl w:val="B504E16C"/>
    <w:lvl w:ilvl="0" w:tplc="9F52BEAE">
      <w:start w:val="2"/>
      <w:numFmt w:val="bullet"/>
      <w:lvlText w:val="-"/>
      <w:lvlJc w:val="left"/>
      <w:pPr>
        <w:ind w:left="719" w:hanging="360"/>
      </w:pPr>
      <w:rPr>
        <w:rFonts w:ascii="Cambria" w:eastAsia="ヒラギノ明朝 Pro W3" w:hAnsi="Cambria" w:cs="Times New Roman" w:hint="default"/>
      </w:rPr>
    </w:lvl>
    <w:lvl w:ilvl="1" w:tplc="041F0003" w:tentative="1">
      <w:start w:val="1"/>
      <w:numFmt w:val="bullet"/>
      <w:lvlText w:val="o"/>
      <w:lvlJc w:val="left"/>
      <w:pPr>
        <w:ind w:left="1439" w:hanging="360"/>
      </w:pPr>
      <w:rPr>
        <w:rFonts w:ascii="Courier New" w:hAnsi="Courier New" w:cs="Courier New" w:hint="default"/>
      </w:rPr>
    </w:lvl>
    <w:lvl w:ilvl="2" w:tplc="041F0005" w:tentative="1">
      <w:start w:val="1"/>
      <w:numFmt w:val="bullet"/>
      <w:lvlText w:val=""/>
      <w:lvlJc w:val="left"/>
      <w:pPr>
        <w:ind w:left="2159" w:hanging="360"/>
      </w:pPr>
      <w:rPr>
        <w:rFonts w:ascii="Wingdings" w:hAnsi="Wingdings" w:hint="default"/>
      </w:rPr>
    </w:lvl>
    <w:lvl w:ilvl="3" w:tplc="041F0001" w:tentative="1">
      <w:start w:val="1"/>
      <w:numFmt w:val="bullet"/>
      <w:lvlText w:val=""/>
      <w:lvlJc w:val="left"/>
      <w:pPr>
        <w:ind w:left="2879" w:hanging="360"/>
      </w:pPr>
      <w:rPr>
        <w:rFonts w:ascii="Symbol" w:hAnsi="Symbol" w:hint="default"/>
      </w:rPr>
    </w:lvl>
    <w:lvl w:ilvl="4" w:tplc="041F0003" w:tentative="1">
      <w:start w:val="1"/>
      <w:numFmt w:val="bullet"/>
      <w:lvlText w:val="o"/>
      <w:lvlJc w:val="left"/>
      <w:pPr>
        <w:ind w:left="3599" w:hanging="360"/>
      </w:pPr>
      <w:rPr>
        <w:rFonts w:ascii="Courier New" w:hAnsi="Courier New" w:cs="Courier New" w:hint="default"/>
      </w:rPr>
    </w:lvl>
    <w:lvl w:ilvl="5" w:tplc="041F0005" w:tentative="1">
      <w:start w:val="1"/>
      <w:numFmt w:val="bullet"/>
      <w:lvlText w:val=""/>
      <w:lvlJc w:val="left"/>
      <w:pPr>
        <w:ind w:left="4319" w:hanging="360"/>
      </w:pPr>
      <w:rPr>
        <w:rFonts w:ascii="Wingdings" w:hAnsi="Wingdings" w:hint="default"/>
      </w:rPr>
    </w:lvl>
    <w:lvl w:ilvl="6" w:tplc="041F0001" w:tentative="1">
      <w:start w:val="1"/>
      <w:numFmt w:val="bullet"/>
      <w:lvlText w:val=""/>
      <w:lvlJc w:val="left"/>
      <w:pPr>
        <w:ind w:left="5039" w:hanging="360"/>
      </w:pPr>
      <w:rPr>
        <w:rFonts w:ascii="Symbol" w:hAnsi="Symbol" w:hint="default"/>
      </w:rPr>
    </w:lvl>
    <w:lvl w:ilvl="7" w:tplc="041F0003" w:tentative="1">
      <w:start w:val="1"/>
      <w:numFmt w:val="bullet"/>
      <w:lvlText w:val="o"/>
      <w:lvlJc w:val="left"/>
      <w:pPr>
        <w:ind w:left="5759" w:hanging="360"/>
      </w:pPr>
      <w:rPr>
        <w:rFonts w:ascii="Courier New" w:hAnsi="Courier New" w:cs="Courier New" w:hint="default"/>
      </w:rPr>
    </w:lvl>
    <w:lvl w:ilvl="8" w:tplc="041F0005" w:tentative="1">
      <w:start w:val="1"/>
      <w:numFmt w:val="bullet"/>
      <w:lvlText w:val=""/>
      <w:lvlJc w:val="left"/>
      <w:pPr>
        <w:ind w:left="6479" w:hanging="360"/>
      </w:pPr>
      <w:rPr>
        <w:rFonts w:ascii="Wingdings" w:hAnsi="Wingdings" w:hint="default"/>
      </w:rPr>
    </w:lvl>
  </w:abstractNum>
  <w:abstractNum w:abstractNumId="15">
    <w:nsid w:val="345E2F5F"/>
    <w:multiLevelType w:val="hybridMultilevel"/>
    <w:tmpl w:val="23FA7A94"/>
    <w:lvl w:ilvl="0" w:tplc="041F000F">
      <w:start w:val="1"/>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
    <w:nsid w:val="474A1622"/>
    <w:multiLevelType w:val="hybridMultilevel"/>
    <w:tmpl w:val="BC882C48"/>
    <w:lvl w:ilvl="0" w:tplc="9C2A95CE">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7">
    <w:nsid w:val="4A304A00"/>
    <w:multiLevelType w:val="hybridMultilevel"/>
    <w:tmpl w:val="4546F1F8"/>
    <w:lvl w:ilvl="0" w:tplc="041F0005">
      <w:start w:val="1"/>
      <w:numFmt w:val="bullet"/>
      <w:lvlText w:val=""/>
      <w:lvlJc w:val="left"/>
      <w:pPr>
        <w:tabs>
          <w:tab w:val="num" w:pos="360"/>
        </w:tabs>
        <w:ind w:left="360" w:hanging="360"/>
      </w:pPr>
      <w:rPr>
        <w:rFonts w:ascii="Wingdings" w:hAnsi="Wingdings" w:hint="default"/>
        <w:color w:val="auto"/>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8">
    <w:nsid w:val="4D9935C2"/>
    <w:multiLevelType w:val="hybridMultilevel"/>
    <w:tmpl w:val="052851F8"/>
    <w:lvl w:ilvl="0" w:tplc="9C2A95CE">
      <w:start w:val="1"/>
      <w:numFmt w:val="bullet"/>
      <w:lvlText w:val=""/>
      <w:lvlJc w:val="left"/>
      <w:pPr>
        <w:tabs>
          <w:tab w:val="num" w:pos="360"/>
        </w:tabs>
        <w:ind w:left="360" w:hanging="360"/>
      </w:pPr>
      <w:rPr>
        <w:rFonts w:ascii="Wingdings" w:hAnsi="Wingdings" w:hint="default"/>
      </w:rPr>
    </w:lvl>
    <w:lvl w:ilvl="1" w:tplc="38C2B9D0">
      <w:start w:val="1"/>
      <w:numFmt w:val="bullet"/>
      <w:lvlText w:val="-"/>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9">
    <w:nsid w:val="51C23665"/>
    <w:multiLevelType w:val="hybridMultilevel"/>
    <w:tmpl w:val="A0A8F98E"/>
    <w:lvl w:ilvl="0" w:tplc="A024FCB0">
      <w:start w:val="1"/>
      <w:numFmt w:val="upperLetter"/>
      <w:lvlText w:val="%1-"/>
      <w:lvlJc w:val="left"/>
      <w:pPr>
        <w:tabs>
          <w:tab w:val="num" w:pos="1770"/>
        </w:tabs>
        <w:ind w:left="177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0">
    <w:nsid w:val="57423844"/>
    <w:multiLevelType w:val="hybridMultilevel"/>
    <w:tmpl w:val="ACCE0BAE"/>
    <w:lvl w:ilvl="0" w:tplc="A63854BA">
      <w:start w:val="1"/>
      <w:numFmt w:val="bullet"/>
      <w:lvlText w:val=""/>
      <w:lvlJc w:val="left"/>
      <w:pPr>
        <w:tabs>
          <w:tab w:val="num" w:pos="207"/>
        </w:tabs>
        <w:ind w:left="207" w:hanging="207"/>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1">
    <w:nsid w:val="59CF1BEC"/>
    <w:multiLevelType w:val="hybridMultilevel"/>
    <w:tmpl w:val="381A94F8"/>
    <w:lvl w:ilvl="0" w:tplc="1312E378">
      <w:start w:val="9"/>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FDD5DA9"/>
    <w:multiLevelType w:val="hybridMultilevel"/>
    <w:tmpl w:val="4A50353A"/>
    <w:lvl w:ilvl="0" w:tplc="A63854B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73B06CB"/>
    <w:multiLevelType w:val="hybridMultilevel"/>
    <w:tmpl w:val="09D20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9FA63E5"/>
    <w:multiLevelType w:val="hybridMultilevel"/>
    <w:tmpl w:val="06EA7C20"/>
    <w:lvl w:ilvl="0" w:tplc="9C2A95CE">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5">
    <w:nsid w:val="6D274F78"/>
    <w:multiLevelType w:val="hybridMultilevel"/>
    <w:tmpl w:val="0A163D76"/>
    <w:lvl w:ilvl="0" w:tplc="A63854BA">
      <w:start w:val="1"/>
      <w:numFmt w:val="bullet"/>
      <w:lvlText w:val=""/>
      <w:lvlJc w:val="left"/>
      <w:pPr>
        <w:tabs>
          <w:tab w:val="num" w:pos="1276"/>
        </w:tabs>
        <w:ind w:left="1276" w:hanging="207"/>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26">
    <w:nsid w:val="6D797CA1"/>
    <w:multiLevelType w:val="hybridMultilevel"/>
    <w:tmpl w:val="53C420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2CD73D2"/>
    <w:multiLevelType w:val="hybridMultilevel"/>
    <w:tmpl w:val="216EE54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8">
    <w:nsid w:val="73276532"/>
    <w:multiLevelType w:val="hybridMultilevel"/>
    <w:tmpl w:val="32DED898"/>
    <w:lvl w:ilvl="0" w:tplc="A63854BA">
      <w:start w:val="1"/>
      <w:numFmt w:val="bullet"/>
      <w:lvlText w:val=""/>
      <w:lvlJc w:val="left"/>
      <w:pPr>
        <w:tabs>
          <w:tab w:val="num" w:pos="207"/>
        </w:tabs>
        <w:ind w:left="207" w:hanging="207"/>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nsid w:val="7C395C35"/>
    <w:multiLevelType w:val="multilevel"/>
    <w:tmpl w:val="041F0023"/>
    <w:lvl w:ilvl="0">
      <w:start w:val="1"/>
      <w:numFmt w:val="upperRoman"/>
      <w:pStyle w:val="Balk1"/>
      <w:lvlText w:val="Madde %1."/>
      <w:lvlJc w:val="left"/>
      <w:pPr>
        <w:tabs>
          <w:tab w:val="num" w:pos="1440"/>
        </w:tabs>
        <w:ind w:left="0" w:firstLine="0"/>
      </w:pPr>
    </w:lvl>
    <w:lvl w:ilvl="1">
      <w:start w:val="1"/>
      <w:numFmt w:val="decimalZero"/>
      <w:pStyle w:val="Balk2"/>
      <w:isLgl/>
      <w:lvlText w:val="Bölüm %1.%2"/>
      <w:lvlJc w:val="left"/>
      <w:pPr>
        <w:tabs>
          <w:tab w:val="num" w:pos="2499"/>
        </w:tabs>
        <w:ind w:left="1419" w:firstLine="0"/>
      </w:pPr>
    </w:lvl>
    <w:lvl w:ilvl="2">
      <w:start w:val="1"/>
      <w:numFmt w:val="lowerLetter"/>
      <w:pStyle w:val="Balk3"/>
      <w:lvlText w:val="(%3)"/>
      <w:lvlJc w:val="left"/>
      <w:pPr>
        <w:tabs>
          <w:tab w:val="num" w:pos="720"/>
        </w:tabs>
        <w:ind w:left="720" w:hanging="432"/>
      </w:pPr>
    </w:lvl>
    <w:lvl w:ilvl="3">
      <w:start w:val="1"/>
      <w:numFmt w:val="lowerRoman"/>
      <w:pStyle w:val="Balk4"/>
      <w:lvlText w:val="(%4)"/>
      <w:lvlJc w:val="right"/>
      <w:pPr>
        <w:tabs>
          <w:tab w:val="num" w:pos="864"/>
        </w:tabs>
        <w:ind w:left="864" w:hanging="144"/>
      </w:pPr>
    </w:lvl>
    <w:lvl w:ilvl="4">
      <w:start w:val="1"/>
      <w:numFmt w:val="decimal"/>
      <w:pStyle w:val="Balk5"/>
      <w:lvlText w:val="%5)"/>
      <w:lvlJc w:val="left"/>
      <w:pPr>
        <w:tabs>
          <w:tab w:val="num" w:pos="1008"/>
        </w:tabs>
        <w:ind w:left="1008" w:hanging="432"/>
      </w:pPr>
    </w:lvl>
    <w:lvl w:ilvl="5">
      <w:start w:val="1"/>
      <w:numFmt w:val="lowerLetter"/>
      <w:pStyle w:val="Balk6"/>
      <w:lvlText w:val="%6)"/>
      <w:lvlJc w:val="left"/>
      <w:pPr>
        <w:tabs>
          <w:tab w:val="num" w:pos="1152"/>
        </w:tabs>
        <w:ind w:left="1152" w:hanging="432"/>
      </w:pPr>
    </w:lvl>
    <w:lvl w:ilvl="6">
      <w:start w:val="1"/>
      <w:numFmt w:val="lowerRoman"/>
      <w:pStyle w:val="Balk7"/>
      <w:lvlText w:val="%7)"/>
      <w:lvlJc w:val="right"/>
      <w:pPr>
        <w:tabs>
          <w:tab w:val="num" w:pos="1296"/>
        </w:tabs>
        <w:ind w:left="1296" w:hanging="288"/>
      </w:pPr>
    </w:lvl>
    <w:lvl w:ilvl="7">
      <w:start w:val="1"/>
      <w:numFmt w:val="lowerLetter"/>
      <w:pStyle w:val="Balk8"/>
      <w:lvlText w:val="%8."/>
      <w:lvlJc w:val="left"/>
      <w:pPr>
        <w:tabs>
          <w:tab w:val="num" w:pos="1440"/>
        </w:tabs>
        <w:ind w:left="1440" w:hanging="432"/>
      </w:pPr>
    </w:lvl>
    <w:lvl w:ilvl="8">
      <w:start w:val="1"/>
      <w:numFmt w:val="lowerRoman"/>
      <w:pStyle w:val="Balk9"/>
      <w:lvlText w:val="%9."/>
      <w:lvlJc w:val="right"/>
      <w:pPr>
        <w:tabs>
          <w:tab w:val="num" w:pos="1584"/>
        </w:tabs>
        <w:ind w:left="1584" w:hanging="144"/>
      </w:pPr>
    </w:lvl>
  </w:abstractNum>
  <w:num w:numId="1">
    <w:abstractNumId w:val="29"/>
  </w:num>
  <w:num w:numId="2">
    <w:abstractNumId w:val="25"/>
  </w:num>
  <w:num w:numId="3">
    <w:abstractNumId w:val="20"/>
  </w:num>
  <w:num w:numId="4">
    <w:abstractNumId w:val="28"/>
  </w:num>
  <w:num w:numId="5">
    <w:abstractNumId w:val="2"/>
  </w:num>
  <w:num w:numId="6">
    <w:abstractNumId w:val="12"/>
  </w:num>
  <w:num w:numId="7">
    <w:abstractNumId w:val="5"/>
  </w:num>
  <w:num w:numId="8">
    <w:abstractNumId w:val="7"/>
  </w:num>
  <w:num w:numId="9">
    <w:abstractNumId w:val="18"/>
  </w:num>
  <w:num w:numId="10">
    <w:abstractNumId w:val="16"/>
  </w:num>
  <w:num w:numId="11">
    <w:abstractNumId w:val="24"/>
  </w:num>
  <w:num w:numId="12">
    <w:abstractNumId w:val="17"/>
  </w:num>
  <w:num w:numId="13">
    <w:abstractNumId w:val="0"/>
  </w:num>
  <w:num w:numId="14">
    <w:abstractNumId w:val="22"/>
  </w:num>
  <w:num w:numId="15">
    <w:abstractNumId w:val="10"/>
  </w:num>
  <w:num w:numId="16">
    <w:abstractNumId w:val="6"/>
  </w:num>
  <w:num w:numId="17">
    <w:abstractNumId w:val="13"/>
  </w:num>
  <w:num w:numId="18">
    <w:abstractNumId w:val="2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4"/>
  </w:num>
  <w:num w:numId="28">
    <w:abstractNumId w:val="4"/>
  </w:num>
  <w:num w:numId="29">
    <w:abstractNumId w:val="1"/>
  </w:num>
  <w:num w:numId="30">
    <w:abstractNumId w:val="21"/>
  </w:num>
  <w:num w:numId="31">
    <w:abstractNumId w:val="26"/>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proofState w:spelling="clean" w:grammar="clean"/>
  <w:stylePaneFormatFilter w:val="3F01"/>
  <w:defaultTabStop w:val="0"/>
  <w:hyphenationZone w:val="425"/>
  <w:evenAndOddHeaders/>
  <w:drawingGridHorizontalSpacing w:val="241"/>
  <w:noPunctuationKerning/>
  <w:characterSpacingControl w:val="doNotCompress"/>
  <w:hdrShapeDefaults>
    <o:shapedefaults v:ext="edit" spidmax="4097">
      <o:colormru v:ext="edit" colors="#b2b2b2"/>
    </o:shapedefaults>
  </w:hdrShapeDefaults>
  <w:footnotePr>
    <w:footnote w:id="0"/>
    <w:footnote w:id="1"/>
  </w:footnotePr>
  <w:endnotePr>
    <w:endnote w:id="0"/>
    <w:endnote w:id="1"/>
  </w:endnotePr>
  <w:compat/>
  <w:rsids>
    <w:rsidRoot w:val="003F131F"/>
    <w:rsid w:val="000004ED"/>
    <w:rsid w:val="0001103B"/>
    <w:rsid w:val="0001545E"/>
    <w:rsid w:val="00040D67"/>
    <w:rsid w:val="00040DEB"/>
    <w:rsid w:val="00047D02"/>
    <w:rsid w:val="00052550"/>
    <w:rsid w:val="00052B8A"/>
    <w:rsid w:val="0005539A"/>
    <w:rsid w:val="00056C28"/>
    <w:rsid w:val="00061E74"/>
    <w:rsid w:val="0006295F"/>
    <w:rsid w:val="00067194"/>
    <w:rsid w:val="00075E19"/>
    <w:rsid w:val="00077D1A"/>
    <w:rsid w:val="000A1C3F"/>
    <w:rsid w:val="000B056B"/>
    <w:rsid w:val="000B228E"/>
    <w:rsid w:val="000C7261"/>
    <w:rsid w:val="000E5576"/>
    <w:rsid w:val="000F40E1"/>
    <w:rsid w:val="00107DF5"/>
    <w:rsid w:val="001276DD"/>
    <w:rsid w:val="00133524"/>
    <w:rsid w:val="00136BF5"/>
    <w:rsid w:val="00140C5B"/>
    <w:rsid w:val="00151100"/>
    <w:rsid w:val="00160C6F"/>
    <w:rsid w:val="0017290B"/>
    <w:rsid w:val="00174252"/>
    <w:rsid w:val="0018068F"/>
    <w:rsid w:val="001826BC"/>
    <w:rsid w:val="00183E33"/>
    <w:rsid w:val="00195993"/>
    <w:rsid w:val="001B035E"/>
    <w:rsid w:val="001B1500"/>
    <w:rsid w:val="001B5B9B"/>
    <w:rsid w:val="001C05DB"/>
    <w:rsid w:val="001C70C8"/>
    <w:rsid w:val="001E350A"/>
    <w:rsid w:val="001E7E75"/>
    <w:rsid w:val="002043BF"/>
    <w:rsid w:val="00205E5A"/>
    <w:rsid w:val="002146FC"/>
    <w:rsid w:val="00215F34"/>
    <w:rsid w:val="00217B63"/>
    <w:rsid w:val="0023007C"/>
    <w:rsid w:val="002445F6"/>
    <w:rsid w:val="00251C18"/>
    <w:rsid w:val="00251C9F"/>
    <w:rsid w:val="0025213E"/>
    <w:rsid w:val="00255115"/>
    <w:rsid w:val="0026043D"/>
    <w:rsid w:val="0026070F"/>
    <w:rsid w:val="00270E69"/>
    <w:rsid w:val="00275DCA"/>
    <w:rsid w:val="00287C93"/>
    <w:rsid w:val="002908FB"/>
    <w:rsid w:val="002A060F"/>
    <w:rsid w:val="002A0646"/>
    <w:rsid w:val="002B5729"/>
    <w:rsid w:val="002B719E"/>
    <w:rsid w:val="002B7A97"/>
    <w:rsid w:val="002D526C"/>
    <w:rsid w:val="002E24AD"/>
    <w:rsid w:val="002E39E8"/>
    <w:rsid w:val="002E5E22"/>
    <w:rsid w:val="002F54E8"/>
    <w:rsid w:val="002F5F08"/>
    <w:rsid w:val="0030110E"/>
    <w:rsid w:val="0030184C"/>
    <w:rsid w:val="00302EE8"/>
    <w:rsid w:val="00304DC6"/>
    <w:rsid w:val="00305058"/>
    <w:rsid w:val="003307BA"/>
    <w:rsid w:val="00332133"/>
    <w:rsid w:val="00333E6A"/>
    <w:rsid w:val="00335B5A"/>
    <w:rsid w:val="0033675C"/>
    <w:rsid w:val="0034237F"/>
    <w:rsid w:val="00342622"/>
    <w:rsid w:val="00381264"/>
    <w:rsid w:val="00390F63"/>
    <w:rsid w:val="003926C1"/>
    <w:rsid w:val="00392C9C"/>
    <w:rsid w:val="003A279B"/>
    <w:rsid w:val="003B0B83"/>
    <w:rsid w:val="003C2D74"/>
    <w:rsid w:val="003C3D8B"/>
    <w:rsid w:val="003C47A2"/>
    <w:rsid w:val="003C6549"/>
    <w:rsid w:val="003D59B7"/>
    <w:rsid w:val="003E22B3"/>
    <w:rsid w:val="003F1061"/>
    <w:rsid w:val="003F131F"/>
    <w:rsid w:val="003F7587"/>
    <w:rsid w:val="00403815"/>
    <w:rsid w:val="004046DA"/>
    <w:rsid w:val="00411673"/>
    <w:rsid w:val="00413B23"/>
    <w:rsid w:val="00415C81"/>
    <w:rsid w:val="00417072"/>
    <w:rsid w:val="00432308"/>
    <w:rsid w:val="00433113"/>
    <w:rsid w:val="00436ADB"/>
    <w:rsid w:val="00442A7B"/>
    <w:rsid w:val="00451548"/>
    <w:rsid w:val="004555B2"/>
    <w:rsid w:val="00464EC5"/>
    <w:rsid w:val="0047273D"/>
    <w:rsid w:val="0048320E"/>
    <w:rsid w:val="00486D8E"/>
    <w:rsid w:val="004B7736"/>
    <w:rsid w:val="004E0C25"/>
    <w:rsid w:val="004F33F3"/>
    <w:rsid w:val="004F5C06"/>
    <w:rsid w:val="0050187D"/>
    <w:rsid w:val="0051273D"/>
    <w:rsid w:val="005211D1"/>
    <w:rsid w:val="005308BF"/>
    <w:rsid w:val="00535663"/>
    <w:rsid w:val="00536654"/>
    <w:rsid w:val="00551A7F"/>
    <w:rsid w:val="00551AFC"/>
    <w:rsid w:val="005706AE"/>
    <w:rsid w:val="00574E3C"/>
    <w:rsid w:val="00577D14"/>
    <w:rsid w:val="00590330"/>
    <w:rsid w:val="005913F7"/>
    <w:rsid w:val="00597A58"/>
    <w:rsid w:val="005A0459"/>
    <w:rsid w:val="005A3F1E"/>
    <w:rsid w:val="005A4BD7"/>
    <w:rsid w:val="005A652C"/>
    <w:rsid w:val="005B33D7"/>
    <w:rsid w:val="005B35D3"/>
    <w:rsid w:val="005B41A6"/>
    <w:rsid w:val="005C65FE"/>
    <w:rsid w:val="005D6197"/>
    <w:rsid w:val="005D6543"/>
    <w:rsid w:val="005E1F77"/>
    <w:rsid w:val="005F0E3A"/>
    <w:rsid w:val="005F64A3"/>
    <w:rsid w:val="00603BC3"/>
    <w:rsid w:val="0060518B"/>
    <w:rsid w:val="00607B99"/>
    <w:rsid w:val="0061046E"/>
    <w:rsid w:val="00613C0E"/>
    <w:rsid w:val="00631EBC"/>
    <w:rsid w:val="00634BD8"/>
    <w:rsid w:val="00636B4C"/>
    <w:rsid w:val="0065054F"/>
    <w:rsid w:val="006701DC"/>
    <w:rsid w:val="0067172C"/>
    <w:rsid w:val="0067215E"/>
    <w:rsid w:val="006742AB"/>
    <w:rsid w:val="006761EF"/>
    <w:rsid w:val="006801F7"/>
    <w:rsid w:val="00683379"/>
    <w:rsid w:val="0068629F"/>
    <w:rsid w:val="006879EE"/>
    <w:rsid w:val="006928A0"/>
    <w:rsid w:val="00692EE6"/>
    <w:rsid w:val="006970BD"/>
    <w:rsid w:val="006A2FFD"/>
    <w:rsid w:val="006A4F95"/>
    <w:rsid w:val="006B3D63"/>
    <w:rsid w:val="006C2014"/>
    <w:rsid w:val="006E0963"/>
    <w:rsid w:val="006E4440"/>
    <w:rsid w:val="006F0C5A"/>
    <w:rsid w:val="006F5C07"/>
    <w:rsid w:val="006F6FDD"/>
    <w:rsid w:val="00703ED6"/>
    <w:rsid w:val="00706C69"/>
    <w:rsid w:val="00720E1A"/>
    <w:rsid w:val="007342D7"/>
    <w:rsid w:val="007345A0"/>
    <w:rsid w:val="007346C4"/>
    <w:rsid w:val="00736822"/>
    <w:rsid w:val="00737913"/>
    <w:rsid w:val="0074087D"/>
    <w:rsid w:val="007459EB"/>
    <w:rsid w:val="0075724D"/>
    <w:rsid w:val="007630CA"/>
    <w:rsid w:val="0076679D"/>
    <w:rsid w:val="00780813"/>
    <w:rsid w:val="007838F6"/>
    <w:rsid w:val="0078527B"/>
    <w:rsid w:val="007A0962"/>
    <w:rsid w:val="007A2BF4"/>
    <w:rsid w:val="007B0AAA"/>
    <w:rsid w:val="007C22BD"/>
    <w:rsid w:val="007C343E"/>
    <w:rsid w:val="007D6160"/>
    <w:rsid w:val="007D7E88"/>
    <w:rsid w:val="007F29E6"/>
    <w:rsid w:val="007F5F4B"/>
    <w:rsid w:val="008158C7"/>
    <w:rsid w:val="008177CC"/>
    <w:rsid w:val="00836AA8"/>
    <w:rsid w:val="00842D46"/>
    <w:rsid w:val="0084306E"/>
    <w:rsid w:val="00856BD0"/>
    <w:rsid w:val="00856BDC"/>
    <w:rsid w:val="00861ADC"/>
    <w:rsid w:val="008622F3"/>
    <w:rsid w:val="0087112D"/>
    <w:rsid w:val="0087211D"/>
    <w:rsid w:val="008745A9"/>
    <w:rsid w:val="00882DC2"/>
    <w:rsid w:val="008974DF"/>
    <w:rsid w:val="008A32E8"/>
    <w:rsid w:val="008A5828"/>
    <w:rsid w:val="008B7D19"/>
    <w:rsid w:val="008C6F8A"/>
    <w:rsid w:val="008C7345"/>
    <w:rsid w:val="008D2C21"/>
    <w:rsid w:val="008D3B71"/>
    <w:rsid w:val="008E5009"/>
    <w:rsid w:val="00902656"/>
    <w:rsid w:val="009144FC"/>
    <w:rsid w:val="00917AD9"/>
    <w:rsid w:val="0092434A"/>
    <w:rsid w:val="00931A19"/>
    <w:rsid w:val="00946C02"/>
    <w:rsid w:val="00946EB2"/>
    <w:rsid w:val="0094766A"/>
    <w:rsid w:val="009545EA"/>
    <w:rsid w:val="009613AE"/>
    <w:rsid w:val="00964CEB"/>
    <w:rsid w:val="00965AFE"/>
    <w:rsid w:val="0098105D"/>
    <w:rsid w:val="009831DA"/>
    <w:rsid w:val="0098606E"/>
    <w:rsid w:val="00991039"/>
    <w:rsid w:val="009937FF"/>
    <w:rsid w:val="00996A2A"/>
    <w:rsid w:val="009979E6"/>
    <w:rsid w:val="00997D3D"/>
    <w:rsid w:val="009A325E"/>
    <w:rsid w:val="009A60A2"/>
    <w:rsid w:val="009A6C77"/>
    <w:rsid w:val="009A780F"/>
    <w:rsid w:val="009C25A1"/>
    <w:rsid w:val="009D2EB8"/>
    <w:rsid w:val="009E01B1"/>
    <w:rsid w:val="009E4BC0"/>
    <w:rsid w:val="009E61F3"/>
    <w:rsid w:val="009F177A"/>
    <w:rsid w:val="009F29DC"/>
    <w:rsid w:val="009F5AEA"/>
    <w:rsid w:val="00A02A41"/>
    <w:rsid w:val="00A04228"/>
    <w:rsid w:val="00A06C78"/>
    <w:rsid w:val="00A06F5F"/>
    <w:rsid w:val="00A12894"/>
    <w:rsid w:val="00A1452A"/>
    <w:rsid w:val="00A17351"/>
    <w:rsid w:val="00A33CF1"/>
    <w:rsid w:val="00A4138C"/>
    <w:rsid w:val="00A43432"/>
    <w:rsid w:val="00A44B29"/>
    <w:rsid w:val="00A4781F"/>
    <w:rsid w:val="00A50575"/>
    <w:rsid w:val="00A54912"/>
    <w:rsid w:val="00A60D4A"/>
    <w:rsid w:val="00A63C9B"/>
    <w:rsid w:val="00A64A9B"/>
    <w:rsid w:val="00A87636"/>
    <w:rsid w:val="00A92A5A"/>
    <w:rsid w:val="00AA6B37"/>
    <w:rsid w:val="00AA788C"/>
    <w:rsid w:val="00AB0FA8"/>
    <w:rsid w:val="00AB2680"/>
    <w:rsid w:val="00AD111C"/>
    <w:rsid w:val="00AD3BF7"/>
    <w:rsid w:val="00AF02BF"/>
    <w:rsid w:val="00AF05FE"/>
    <w:rsid w:val="00AF2327"/>
    <w:rsid w:val="00B0229D"/>
    <w:rsid w:val="00B042E0"/>
    <w:rsid w:val="00B12F41"/>
    <w:rsid w:val="00B14151"/>
    <w:rsid w:val="00B16C05"/>
    <w:rsid w:val="00B237B1"/>
    <w:rsid w:val="00B32D86"/>
    <w:rsid w:val="00B34D2B"/>
    <w:rsid w:val="00B36E11"/>
    <w:rsid w:val="00B41CD0"/>
    <w:rsid w:val="00B505EC"/>
    <w:rsid w:val="00B67D49"/>
    <w:rsid w:val="00B72196"/>
    <w:rsid w:val="00B77D27"/>
    <w:rsid w:val="00B77D99"/>
    <w:rsid w:val="00B90EB1"/>
    <w:rsid w:val="00B91FE9"/>
    <w:rsid w:val="00BA6E73"/>
    <w:rsid w:val="00BB2500"/>
    <w:rsid w:val="00BB7254"/>
    <w:rsid w:val="00BC295D"/>
    <w:rsid w:val="00BC4808"/>
    <w:rsid w:val="00BC6003"/>
    <w:rsid w:val="00BD20D3"/>
    <w:rsid w:val="00BD2885"/>
    <w:rsid w:val="00BD44F3"/>
    <w:rsid w:val="00BF7681"/>
    <w:rsid w:val="00C1430B"/>
    <w:rsid w:val="00C1734B"/>
    <w:rsid w:val="00C2355A"/>
    <w:rsid w:val="00C31B82"/>
    <w:rsid w:val="00C32A4D"/>
    <w:rsid w:val="00C36EF3"/>
    <w:rsid w:val="00C45CF6"/>
    <w:rsid w:val="00C57C66"/>
    <w:rsid w:val="00C65980"/>
    <w:rsid w:val="00C66195"/>
    <w:rsid w:val="00C77964"/>
    <w:rsid w:val="00C825B5"/>
    <w:rsid w:val="00C837AC"/>
    <w:rsid w:val="00C943A1"/>
    <w:rsid w:val="00CA12E9"/>
    <w:rsid w:val="00CA6882"/>
    <w:rsid w:val="00CB13FC"/>
    <w:rsid w:val="00CB1B9D"/>
    <w:rsid w:val="00CB4313"/>
    <w:rsid w:val="00CC42A4"/>
    <w:rsid w:val="00CC6165"/>
    <w:rsid w:val="00CD30F6"/>
    <w:rsid w:val="00CD5A02"/>
    <w:rsid w:val="00CE2209"/>
    <w:rsid w:val="00CE59C6"/>
    <w:rsid w:val="00CE7B3B"/>
    <w:rsid w:val="00CF3E8A"/>
    <w:rsid w:val="00CF3F17"/>
    <w:rsid w:val="00D10FA3"/>
    <w:rsid w:val="00D13239"/>
    <w:rsid w:val="00D16A52"/>
    <w:rsid w:val="00D203C2"/>
    <w:rsid w:val="00D20FF3"/>
    <w:rsid w:val="00D24081"/>
    <w:rsid w:val="00D26475"/>
    <w:rsid w:val="00D46E4D"/>
    <w:rsid w:val="00D52130"/>
    <w:rsid w:val="00D53AC5"/>
    <w:rsid w:val="00D53DED"/>
    <w:rsid w:val="00D60FC9"/>
    <w:rsid w:val="00D61C1E"/>
    <w:rsid w:val="00D677B3"/>
    <w:rsid w:val="00D70D71"/>
    <w:rsid w:val="00D72B78"/>
    <w:rsid w:val="00D779D1"/>
    <w:rsid w:val="00D9354A"/>
    <w:rsid w:val="00D97F13"/>
    <w:rsid w:val="00DA4CB6"/>
    <w:rsid w:val="00DA6C3C"/>
    <w:rsid w:val="00DB10FA"/>
    <w:rsid w:val="00DB71A4"/>
    <w:rsid w:val="00DC1646"/>
    <w:rsid w:val="00DC1FB4"/>
    <w:rsid w:val="00DD1B52"/>
    <w:rsid w:val="00DE168A"/>
    <w:rsid w:val="00DF4373"/>
    <w:rsid w:val="00DF707C"/>
    <w:rsid w:val="00E02C94"/>
    <w:rsid w:val="00E043B6"/>
    <w:rsid w:val="00E10042"/>
    <w:rsid w:val="00E12554"/>
    <w:rsid w:val="00E15BE5"/>
    <w:rsid w:val="00E27F63"/>
    <w:rsid w:val="00E37F12"/>
    <w:rsid w:val="00E4176A"/>
    <w:rsid w:val="00E424A0"/>
    <w:rsid w:val="00E461DE"/>
    <w:rsid w:val="00E461FC"/>
    <w:rsid w:val="00E47B6C"/>
    <w:rsid w:val="00E51640"/>
    <w:rsid w:val="00E607C9"/>
    <w:rsid w:val="00E638A0"/>
    <w:rsid w:val="00E73A0A"/>
    <w:rsid w:val="00E92447"/>
    <w:rsid w:val="00E9555E"/>
    <w:rsid w:val="00E96295"/>
    <w:rsid w:val="00E96BA0"/>
    <w:rsid w:val="00E97659"/>
    <w:rsid w:val="00EA0900"/>
    <w:rsid w:val="00EA0BF9"/>
    <w:rsid w:val="00EA56BC"/>
    <w:rsid w:val="00EA5DE2"/>
    <w:rsid w:val="00EC0248"/>
    <w:rsid w:val="00ED1696"/>
    <w:rsid w:val="00ED34AA"/>
    <w:rsid w:val="00ED4F33"/>
    <w:rsid w:val="00EF5259"/>
    <w:rsid w:val="00F037D8"/>
    <w:rsid w:val="00F04950"/>
    <w:rsid w:val="00F135DC"/>
    <w:rsid w:val="00F17961"/>
    <w:rsid w:val="00F2003D"/>
    <w:rsid w:val="00F206E3"/>
    <w:rsid w:val="00F21147"/>
    <w:rsid w:val="00F333E0"/>
    <w:rsid w:val="00F602D4"/>
    <w:rsid w:val="00F62063"/>
    <w:rsid w:val="00F6539A"/>
    <w:rsid w:val="00F729CF"/>
    <w:rsid w:val="00F97861"/>
    <w:rsid w:val="00FB3B4D"/>
    <w:rsid w:val="00FB70E7"/>
    <w:rsid w:val="00FC15B0"/>
    <w:rsid w:val="00FC2B77"/>
    <w:rsid w:val="00FD37AD"/>
    <w:rsid w:val="00FE26FC"/>
    <w:rsid w:val="00FF649F"/>
    <w:rsid w:val="00FF6F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colormru v:ext="edit" colors="#b2b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7C9"/>
    <w:pPr>
      <w:widowControl w:val="0"/>
    </w:pPr>
    <w:rPr>
      <w:rFonts w:ascii="Century Schoolbook" w:hAnsi="Century Schoolbook"/>
      <w:b/>
      <w:snapToGrid w:val="0"/>
      <w:sz w:val="24"/>
    </w:rPr>
  </w:style>
  <w:style w:type="paragraph" w:styleId="Balk1">
    <w:name w:val="heading 1"/>
    <w:basedOn w:val="Normal"/>
    <w:next w:val="Normal"/>
    <w:link w:val="Balk1Char"/>
    <w:qFormat/>
    <w:rsid w:val="00E607C9"/>
    <w:pPr>
      <w:keepNext/>
      <w:numPr>
        <w:numId w:val="1"/>
      </w:numPr>
      <w:outlineLvl w:val="0"/>
    </w:pPr>
    <w:rPr>
      <w:rFonts w:ascii="Comic Sans MS" w:hAnsi="Comic Sans MS"/>
      <w:b w:val="0"/>
    </w:rPr>
  </w:style>
  <w:style w:type="paragraph" w:styleId="Balk2">
    <w:name w:val="heading 2"/>
    <w:basedOn w:val="Normal"/>
    <w:next w:val="Normal"/>
    <w:link w:val="Balk2Char"/>
    <w:qFormat/>
    <w:rsid w:val="00E607C9"/>
    <w:pPr>
      <w:keepNext/>
      <w:numPr>
        <w:ilvl w:val="1"/>
        <w:numId w:val="1"/>
      </w:numPr>
      <w:jc w:val="center"/>
      <w:outlineLvl w:val="1"/>
    </w:pPr>
    <w:rPr>
      <w:rFonts w:ascii="Comic Sans MS" w:hAnsi="Comic Sans MS"/>
      <w:sz w:val="28"/>
    </w:rPr>
  </w:style>
  <w:style w:type="paragraph" w:styleId="Balk3">
    <w:name w:val="heading 3"/>
    <w:basedOn w:val="Normal"/>
    <w:next w:val="Normal"/>
    <w:qFormat/>
    <w:rsid w:val="00E607C9"/>
    <w:pPr>
      <w:keepNext/>
      <w:numPr>
        <w:ilvl w:val="2"/>
        <w:numId w:val="1"/>
      </w:numPr>
      <w:outlineLvl w:val="2"/>
    </w:pPr>
    <w:rPr>
      <w:rFonts w:ascii="Comic Sans MS" w:hAnsi="Comic Sans MS"/>
      <w:sz w:val="28"/>
    </w:rPr>
  </w:style>
  <w:style w:type="paragraph" w:styleId="Balk4">
    <w:name w:val="heading 4"/>
    <w:basedOn w:val="Normal"/>
    <w:next w:val="Normal"/>
    <w:link w:val="Balk4Char"/>
    <w:qFormat/>
    <w:rsid w:val="00E607C9"/>
    <w:pPr>
      <w:keepNext/>
      <w:numPr>
        <w:ilvl w:val="3"/>
        <w:numId w:val="1"/>
      </w:numPr>
      <w:outlineLvl w:val="3"/>
    </w:pPr>
    <w:rPr>
      <w:rFonts w:ascii="Comic Sans MS" w:hAnsi="Comic Sans MS"/>
      <w:sz w:val="28"/>
      <w:u w:val="single"/>
    </w:rPr>
  </w:style>
  <w:style w:type="paragraph" w:styleId="Balk5">
    <w:name w:val="heading 5"/>
    <w:basedOn w:val="Normal"/>
    <w:next w:val="Normal"/>
    <w:qFormat/>
    <w:rsid w:val="00E607C9"/>
    <w:pPr>
      <w:keepNext/>
      <w:widowControl/>
      <w:numPr>
        <w:ilvl w:val="4"/>
        <w:numId w:val="1"/>
      </w:numPr>
      <w:spacing w:line="360" w:lineRule="auto"/>
      <w:outlineLvl w:val="4"/>
    </w:pPr>
    <w:rPr>
      <w:rFonts w:ascii="Tahoma" w:hAnsi="Tahoma"/>
      <w:sz w:val="22"/>
    </w:rPr>
  </w:style>
  <w:style w:type="paragraph" w:styleId="Balk6">
    <w:name w:val="heading 6"/>
    <w:basedOn w:val="Normal"/>
    <w:next w:val="Normal"/>
    <w:qFormat/>
    <w:rsid w:val="00E607C9"/>
    <w:pPr>
      <w:keepNext/>
      <w:widowControl/>
      <w:numPr>
        <w:ilvl w:val="5"/>
        <w:numId w:val="1"/>
      </w:numPr>
      <w:spacing w:line="360" w:lineRule="auto"/>
      <w:jc w:val="center"/>
      <w:outlineLvl w:val="5"/>
    </w:pPr>
    <w:rPr>
      <w:rFonts w:ascii="Tahoma" w:hAnsi="Tahoma"/>
      <w:sz w:val="22"/>
    </w:rPr>
  </w:style>
  <w:style w:type="paragraph" w:styleId="Balk7">
    <w:name w:val="heading 7"/>
    <w:basedOn w:val="Normal"/>
    <w:next w:val="Normal"/>
    <w:qFormat/>
    <w:rsid w:val="00E607C9"/>
    <w:pPr>
      <w:keepNext/>
      <w:numPr>
        <w:ilvl w:val="6"/>
        <w:numId w:val="1"/>
      </w:numPr>
      <w:jc w:val="both"/>
      <w:outlineLvl w:val="6"/>
    </w:pPr>
  </w:style>
  <w:style w:type="paragraph" w:styleId="Balk8">
    <w:name w:val="heading 8"/>
    <w:basedOn w:val="Normal"/>
    <w:next w:val="Normal"/>
    <w:link w:val="Balk8Char"/>
    <w:qFormat/>
    <w:rsid w:val="00E607C9"/>
    <w:pPr>
      <w:keepNext/>
      <w:numPr>
        <w:ilvl w:val="7"/>
        <w:numId w:val="1"/>
      </w:numPr>
      <w:jc w:val="right"/>
      <w:outlineLvl w:val="7"/>
    </w:pPr>
  </w:style>
  <w:style w:type="paragraph" w:styleId="Balk9">
    <w:name w:val="heading 9"/>
    <w:basedOn w:val="Normal"/>
    <w:next w:val="Normal"/>
    <w:qFormat/>
    <w:rsid w:val="00E607C9"/>
    <w:pPr>
      <w:keepNext/>
      <w:numPr>
        <w:ilvl w:val="8"/>
        <w:numId w:val="1"/>
      </w:numPr>
      <w:jc w:val="both"/>
      <w:outlineLvl w:val="8"/>
    </w:pPr>
    <w:rPr>
      <w:sz w:val="28"/>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semiHidden/>
    <w:rsid w:val="004555B2"/>
    <w:rPr>
      <w:rFonts w:cs="Arial"/>
      <w:b w:val="0"/>
      <w:sz w:val="20"/>
    </w:rPr>
  </w:style>
  <w:style w:type="paragraph" w:styleId="GvdeMetniGirintisi">
    <w:name w:val="Body Text Indent"/>
    <w:basedOn w:val="Normal"/>
    <w:link w:val="GvdeMetniGirintisiChar"/>
    <w:uiPriority w:val="99"/>
    <w:rsid w:val="00E607C9"/>
    <w:pPr>
      <w:keepNext/>
      <w:spacing w:after="120"/>
      <w:ind w:firstLine="709"/>
      <w:jc w:val="center"/>
    </w:pPr>
    <w:rPr>
      <w:rFonts w:ascii="Georgia" w:hAnsi="Georgia" w:cs="Arial"/>
      <w:sz w:val="28"/>
      <w:szCs w:val="28"/>
    </w:rPr>
  </w:style>
  <w:style w:type="paragraph" w:styleId="stbilgi">
    <w:name w:val="header"/>
    <w:basedOn w:val="Normal"/>
    <w:link w:val="stbilgiChar"/>
    <w:uiPriority w:val="99"/>
    <w:rsid w:val="00E607C9"/>
    <w:pPr>
      <w:tabs>
        <w:tab w:val="center" w:pos="4536"/>
        <w:tab w:val="right" w:pos="9072"/>
      </w:tabs>
    </w:pPr>
  </w:style>
  <w:style w:type="paragraph" w:styleId="Altbilgi">
    <w:name w:val="footer"/>
    <w:basedOn w:val="Normal"/>
    <w:link w:val="AltbilgiChar"/>
    <w:uiPriority w:val="99"/>
    <w:rsid w:val="00E607C9"/>
    <w:pPr>
      <w:tabs>
        <w:tab w:val="center" w:pos="4536"/>
        <w:tab w:val="right" w:pos="9072"/>
      </w:tabs>
    </w:pPr>
  </w:style>
  <w:style w:type="character" w:styleId="SayfaNumaras">
    <w:name w:val="page number"/>
    <w:basedOn w:val="VarsaylanParagrafYazTipi"/>
    <w:rsid w:val="00E607C9"/>
  </w:style>
  <w:style w:type="paragraph" w:styleId="GvdeMetniGirintisi2">
    <w:name w:val="Body Text Indent 2"/>
    <w:basedOn w:val="Normal"/>
    <w:rsid w:val="00E607C9"/>
    <w:pPr>
      <w:spacing w:before="60" w:after="60"/>
      <w:ind w:firstLine="709"/>
      <w:jc w:val="both"/>
    </w:pPr>
    <w:rPr>
      <w:rFonts w:ascii="Garamond" w:hAnsi="Garamond"/>
      <w:b w:val="0"/>
      <w:sz w:val="26"/>
      <w:szCs w:val="24"/>
    </w:rPr>
  </w:style>
  <w:style w:type="paragraph" w:styleId="GvdeMetni">
    <w:name w:val="Body Text"/>
    <w:basedOn w:val="Normal"/>
    <w:rsid w:val="00E607C9"/>
    <w:pPr>
      <w:jc w:val="both"/>
    </w:pPr>
    <w:rPr>
      <w:rFonts w:ascii="Garamond" w:hAnsi="Garamond"/>
      <w:b w:val="0"/>
      <w:i/>
      <w:szCs w:val="24"/>
    </w:rPr>
  </w:style>
  <w:style w:type="paragraph" w:styleId="GvdeMetni2">
    <w:name w:val="Body Text 2"/>
    <w:basedOn w:val="Normal"/>
    <w:link w:val="GvdeMetni2Char"/>
    <w:rsid w:val="00E607C9"/>
    <w:rPr>
      <w:rFonts w:ascii="Garamond" w:hAnsi="Garamond"/>
      <w:b w:val="0"/>
      <w:bCs/>
      <w:sz w:val="26"/>
    </w:rPr>
  </w:style>
  <w:style w:type="paragraph" w:styleId="ResimYazs">
    <w:name w:val="caption"/>
    <w:basedOn w:val="Normal"/>
    <w:next w:val="Normal"/>
    <w:qFormat/>
    <w:rsid w:val="00E607C9"/>
    <w:pPr>
      <w:spacing w:before="60" w:after="60"/>
      <w:ind w:firstLine="709"/>
      <w:jc w:val="both"/>
    </w:pPr>
    <w:rPr>
      <w:rFonts w:ascii="Garamond" w:hAnsi="Garamond"/>
      <w:bCs/>
      <w:iCs/>
      <w:sz w:val="26"/>
      <w:szCs w:val="24"/>
    </w:rPr>
  </w:style>
  <w:style w:type="paragraph" w:styleId="NormalWeb">
    <w:name w:val="Normal (Web)"/>
    <w:basedOn w:val="Normal"/>
    <w:uiPriority w:val="99"/>
    <w:rsid w:val="00DA6C3C"/>
    <w:pPr>
      <w:widowControl/>
      <w:spacing w:before="100" w:beforeAutospacing="1" w:after="100" w:afterAutospacing="1"/>
    </w:pPr>
    <w:rPr>
      <w:rFonts w:ascii="Arial Unicode MS" w:eastAsia="Arial Unicode MS" w:hAnsi="Arial Unicode MS" w:cs="Arial Unicode MS"/>
      <w:b w:val="0"/>
      <w:snapToGrid/>
      <w:szCs w:val="24"/>
    </w:rPr>
  </w:style>
  <w:style w:type="character" w:styleId="Gl">
    <w:name w:val="Strong"/>
    <w:uiPriority w:val="22"/>
    <w:qFormat/>
    <w:rsid w:val="00486D8E"/>
    <w:rPr>
      <w:b/>
      <w:bCs/>
    </w:rPr>
  </w:style>
  <w:style w:type="paragraph" w:styleId="DipnotMetni">
    <w:name w:val="footnote text"/>
    <w:basedOn w:val="Normal"/>
    <w:semiHidden/>
    <w:rsid w:val="0094766A"/>
    <w:rPr>
      <w:sz w:val="20"/>
    </w:rPr>
  </w:style>
  <w:style w:type="character" w:styleId="DipnotBavurusu">
    <w:name w:val="footnote reference"/>
    <w:semiHidden/>
    <w:rsid w:val="0094766A"/>
    <w:rPr>
      <w:vertAlign w:val="superscript"/>
    </w:rPr>
  </w:style>
  <w:style w:type="table" w:styleId="TabloKlavuzu">
    <w:name w:val="Table Grid"/>
    <w:basedOn w:val="NormalTablo"/>
    <w:rsid w:val="00D10FA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F135DC"/>
    <w:rPr>
      <w:rFonts w:ascii="Tahoma" w:hAnsi="Tahoma" w:cs="Tahoma"/>
      <w:sz w:val="16"/>
      <w:szCs w:val="16"/>
    </w:rPr>
  </w:style>
  <w:style w:type="paragraph" w:customStyle="1" w:styleId="Default">
    <w:name w:val="Default"/>
    <w:rsid w:val="00332133"/>
    <w:pPr>
      <w:autoSpaceDE w:val="0"/>
      <w:autoSpaceDN w:val="0"/>
      <w:adjustRightInd w:val="0"/>
    </w:pPr>
    <w:rPr>
      <w:rFonts w:ascii="Arial" w:hAnsi="Arial" w:cs="Arial"/>
      <w:color w:val="000000"/>
      <w:sz w:val="24"/>
      <w:szCs w:val="24"/>
    </w:rPr>
  </w:style>
  <w:style w:type="paragraph" w:customStyle="1" w:styleId="3-normalyaz">
    <w:name w:val="3-normalyaz"/>
    <w:basedOn w:val="Normal"/>
    <w:uiPriority w:val="99"/>
    <w:rsid w:val="00E638A0"/>
    <w:pPr>
      <w:widowControl/>
      <w:spacing w:before="100" w:beforeAutospacing="1" w:after="100" w:afterAutospacing="1"/>
    </w:pPr>
    <w:rPr>
      <w:rFonts w:ascii="Times New Roman" w:hAnsi="Times New Roman"/>
      <w:b w:val="0"/>
      <w:snapToGrid/>
      <w:szCs w:val="24"/>
    </w:rPr>
  </w:style>
  <w:style w:type="paragraph" w:styleId="ListeParagraf">
    <w:name w:val="List Paragraph"/>
    <w:basedOn w:val="Normal"/>
    <w:uiPriority w:val="34"/>
    <w:qFormat/>
    <w:rsid w:val="00E638A0"/>
    <w:pPr>
      <w:ind w:left="708"/>
    </w:pPr>
  </w:style>
  <w:style w:type="character" w:styleId="Kpr">
    <w:name w:val="Hyperlink"/>
    <w:basedOn w:val="VarsaylanParagrafYazTipi"/>
    <w:uiPriority w:val="99"/>
    <w:unhideWhenUsed/>
    <w:rsid w:val="00D779D1"/>
    <w:rPr>
      <w:color w:val="0000FF" w:themeColor="hyperlink"/>
      <w:u w:val="single"/>
    </w:rPr>
  </w:style>
  <w:style w:type="character" w:styleId="Vurgu">
    <w:name w:val="Emphasis"/>
    <w:basedOn w:val="VarsaylanParagrafYazTipi"/>
    <w:uiPriority w:val="20"/>
    <w:qFormat/>
    <w:rsid w:val="00D779D1"/>
    <w:rPr>
      <w:i/>
      <w:iCs/>
    </w:rPr>
  </w:style>
  <w:style w:type="paragraph" w:styleId="AralkYok">
    <w:name w:val="No Spacing"/>
    <w:uiPriority w:val="1"/>
    <w:qFormat/>
    <w:rsid w:val="0068629F"/>
    <w:rPr>
      <w:rFonts w:asciiTheme="minorHAnsi" w:eastAsiaTheme="minorEastAsia" w:hAnsiTheme="minorHAnsi" w:cstheme="minorBidi"/>
      <w:sz w:val="22"/>
      <w:szCs w:val="22"/>
    </w:rPr>
  </w:style>
  <w:style w:type="paragraph" w:customStyle="1" w:styleId="3-NormalYaz0">
    <w:name w:val="3-Normal Yazı"/>
    <w:rsid w:val="00A02A41"/>
    <w:pPr>
      <w:tabs>
        <w:tab w:val="left" w:pos="566"/>
      </w:tabs>
      <w:jc w:val="both"/>
    </w:pPr>
    <w:rPr>
      <w:rFonts w:eastAsia="ヒラギノ明朝 Pro W3" w:hAnsi="Times"/>
      <w:sz w:val="19"/>
      <w:lang w:eastAsia="en-US"/>
    </w:rPr>
  </w:style>
  <w:style w:type="character" w:customStyle="1" w:styleId="GvdeMetni2Char">
    <w:name w:val="Gövde Metni 2 Char"/>
    <w:basedOn w:val="VarsaylanParagrafYazTipi"/>
    <w:link w:val="GvdeMetni2"/>
    <w:rsid w:val="00A02A41"/>
    <w:rPr>
      <w:rFonts w:ascii="Garamond" w:hAnsi="Garamond"/>
      <w:bCs/>
      <w:snapToGrid w:val="0"/>
      <w:sz w:val="26"/>
    </w:rPr>
  </w:style>
  <w:style w:type="character" w:customStyle="1" w:styleId="AltbilgiChar">
    <w:name w:val="Altbilgi Char"/>
    <w:basedOn w:val="VarsaylanParagrafYazTipi"/>
    <w:link w:val="Altbilgi"/>
    <w:uiPriority w:val="99"/>
    <w:rsid w:val="00CF3E8A"/>
    <w:rPr>
      <w:rFonts w:ascii="Century Schoolbook" w:hAnsi="Century Schoolbook"/>
      <w:b/>
      <w:snapToGrid w:val="0"/>
      <w:sz w:val="24"/>
    </w:rPr>
  </w:style>
  <w:style w:type="table" w:styleId="Tabloada">
    <w:name w:val="Table Contemporary"/>
    <w:basedOn w:val="NormalTablo"/>
    <w:rsid w:val="00EA0900"/>
    <w:pPr>
      <w:widowControl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converted-space">
    <w:name w:val="apple-converted-space"/>
    <w:rsid w:val="002A060F"/>
  </w:style>
  <w:style w:type="character" w:customStyle="1" w:styleId="Balk1Char">
    <w:name w:val="Başlık 1 Char"/>
    <w:basedOn w:val="VarsaylanParagrafYazTipi"/>
    <w:link w:val="Balk1"/>
    <w:rsid w:val="002A060F"/>
    <w:rPr>
      <w:rFonts w:ascii="Comic Sans MS" w:hAnsi="Comic Sans MS"/>
      <w:snapToGrid w:val="0"/>
      <w:sz w:val="24"/>
    </w:rPr>
  </w:style>
  <w:style w:type="character" w:customStyle="1" w:styleId="Balk2Char">
    <w:name w:val="Başlık 2 Char"/>
    <w:basedOn w:val="VarsaylanParagrafYazTipi"/>
    <w:link w:val="Balk2"/>
    <w:rsid w:val="002A060F"/>
    <w:rPr>
      <w:rFonts w:ascii="Comic Sans MS" w:hAnsi="Comic Sans MS"/>
      <w:b/>
      <w:snapToGrid w:val="0"/>
      <w:sz w:val="28"/>
    </w:rPr>
  </w:style>
  <w:style w:type="character" w:customStyle="1" w:styleId="Balk4Char">
    <w:name w:val="Başlık 4 Char"/>
    <w:basedOn w:val="VarsaylanParagrafYazTipi"/>
    <w:link w:val="Balk4"/>
    <w:rsid w:val="002A060F"/>
    <w:rPr>
      <w:rFonts w:ascii="Comic Sans MS" w:hAnsi="Comic Sans MS"/>
      <w:b/>
      <w:snapToGrid w:val="0"/>
      <w:sz w:val="28"/>
      <w:u w:val="single"/>
    </w:rPr>
  </w:style>
  <w:style w:type="character" w:customStyle="1" w:styleId="Balk8Char">
    <w:name w:val="Başlık 8 Char"/>
    <w:basedOn w:val="VarsaylanParagrafYazTipi"/>
    <w:link w:val="Balk8"/>
    <w:rsid w:val="002A060F"/>
    <w:rPr>
      <w:rFonts w:ascii="Century Schoolbook" w:hAnsi="Century Schoolbook"/>
      <w:b/>
      <w:snapToGrid w:val="0"/>
      <w:sz w:val="24"/>
    </w:rPr>
  </w:style>
  <w:style w:type="paragraph" w:customStyle="1" w:styleId="msoheadng8">
    <w:name w:val="msoheadıng8"/>
    <w:basedOn w:val="Normal"/>
    <w:next w:val="Normal"/>
    <w:uiPriority w:val="99"/>
    <w:qFormat/>
    <w:rsid w:val="002A060F"/>
    <w:pPr>
      <w:keepNext/>
      <w:widowControl/>
      <w:spacing w:line="360" w:lineRule="auto"/>
      <w:jc w:val="right"/>
      <w:outlineLvl w:val="7"/>
    </w:pPr>
    <w:rPr>
      <w:rFonts w:ascii="Times New Roman" w:hAnsi="Times New Roman"/>
      <w:bCs/>
      <w:snapToGrid/>
      <w:szCs w:val="24"/>
    </w:rPr>
  </w:style>
  <w:style w:type="character" w:customStyle="1" w:styleId="stbilgiChar">
    <w:name w:val="Üstbilgi Char"/>
    <w:basedOn w:val="VarsaylanParagrafYazTipi"/>
    <w:link w:val="stbilgi"/>
    <w:uiPriority w:val="99"/>
    <w:rsid w:val="002A060F"/>
    <w:rPr>
      <w:rFonts w:ascii="Century Schoolbook" w:hAnsi="Century Schoolbook"/>
      <w:b/>
      <w:snapToGrid w:val="0"/>
      <w:sz w:val="24"/>
    </w:rPr>
  </w:style>
  <w:style w:type="character" w:customStyle="1" w:styleId="KonuBalChar">
    <w:name w:val="Konu Başlığı Char"/>
    <w:basedOn w:val="VarsaylanParagrafYazTipi"/>
    <w:link w:val="KonuBal"/>
    <w:locked/>
    <w:rsid w:val="002A060F"/>
    <w:rPr>
      <w:b/>
      <w:bCs/>
      <w:sz w:val="32"/>
      <w:szCs w:val="24"/>
    </w:rPr>
  </w:style>
  <w:style w:type="paragraph" w:customStyle="1" w:styleId="msottle">
    <w:name w:val="msotıtle"/>
    <w:basedOn w:val="Normal"/>
    <w:uiPriority w:val="99"/>
    <w:qFormat/>
    <w:rsid w:val="002A060F"/>
    <w:pPr>
      <w:widowControl/>
      <w:spacing w:line="480" w:lineRule="auto"/>
      <w:jc w:val="center"/>
    </w:pPr>
    <w:rPr>
      <w:rFonts w:ascii="Times New Roman" w:hAnsi="Times New Roman"/>
      <w:bCs/>
      <w:snapToGrid/>
      <w:sz w:val="32"/>
      <w:szCs w:val="24"/>
    </w:rPr>
  </w:style>
  <w:style w:type="character" w:customStyle="1" w:styleId="GvdeMetniGirintisiChar">
    <w:name w:val="Gövde Metni Girintisi Char"/>
    <w:basedOn w:val="VarsaylanParagrafYazTipi"/>
    <w:link w:val="GvdeMetniGirintisi"/>
    <w:uiPriority w:val="99"/>
    <w:rsid w:val="002A060F"/>
    <w:rPr>
      <w:rFonts w:ascii="Georgia" w:hAnsi="Georgia" w:cs="Arial"/>
      <w:b/>
      <w:snapToGrid w:val="0"/>
      <w:sz w:val="28"/>
      <w:szCs w:val="28"/>
    </w:rPr>
  </w:style>
  <w:style w:type="character" w:customStyle="1" w:styleId="BalonMetniChar">
    <w:name w:val="Balon Metni Char"/>
    <w:basedOn w:val="VarsaylanParagrafYazTipi"/>
    <w:link w:val="BalonMetni"/>
    <w:uiPriority w:val="99"/>
    <w:semiHidden/>
    <w:rsid w:val="002A060F"/>
    <w:rPr>
      <w:rFonts w:ascii="Tahoma" w:hAnsi="Tahoma" w:cs="Tahoma"/>
      <w:b/>
      <w:snapToGrid w:val="0"/>
      <w:sz w:val="16"/>
      <w:szCs w:val="16"/>
    </w:rPr>
  </w:style>
  <w:style w:type="paragraph" w:customStyle="1" w:styleId="kantab">
    <w:name w:val="kantab"/>
    <w:basedOn w:val="Normal"/>
    <w:uiPriority w:val="99"/>
    <w:rsid w:val="002A060F"/>
    <w:pPr>
      <w:widowControl/>
      <w:spacing w:before="100" w:beforeAutospacing="1" w:after="100" w:afterAutospacing="1"/>
    </w:pPr>
    <w:rPr>
      <w:rFonts w:ascii="Times New Roman" w:hAnsi="Times New Roman"/>
      <w:b w:val="0"/>
      <w:snapToGrid/>
      <w:szCs w:val="24"/>
    </w:rPr>
  </w:style>
  <w:style w:type="paragraph" w:customStyle="1" w:styleId="2-ortabaslk">
    <w:name w:val="2-ortabaslk"/>
    <w:basedOn w:val="Normal"/>
    <w:uiPriority w:val="99"/>
    <w:rsid w:val="002A060F"/>
    <w:pPr>
      <w:widowControl/>
      <w:spacing w:before="100" w:beforeAutospacing="1" w:after="100" w:afterAutospacing="1"/>
    </w:pPr>
    <w:rPr>
      <w:rFonts w:ascii="Times New Roman" w:hAnsi="Times New Roman"/>
      <w:b w:val="0"/>
      <w:snapToGrid/>
      <w:szCs w:val="24"/>
    </w:rPr>
  </w:style>
  <w:style w:type="character" w:customStyle="1" w:styleId="Balk8Char1">
    <w:name w:val="Başlık 8 Char1"/>
    <w:basedOn w:val="VarsaylanParagrafYazTipi"/>
    <w:semiHidden/>
    <w:rsid w:val="002A060F"/>
    <w:rPr>
      <w:rFonts w:asciiTheme="majorHAnsi" w:eastAsiaTheme="majorEastAsia" w:hAnsiTheme="majorHAnsi" w:cstheme="majorBidi"/>
      <w:color w:val="404040" w:themeColor="text1" w:themeTint="BF"/>
    </w:rPr>
  </w:style>
  <w:style w:type="paragraph" w:styleId="KonuBal">
    <w:name w:val="Title"/>
    <w:basedOn w:val="Normal"/>
    <w:next w:val="Normal"/>
    <w:link w:val="KonuBalChar"/>
    <w:qFormat/>
    <w:rsid w:val="002A060F"/>
    <w:pPr>
      <w:widowControl/>
      <w:pBdr>
        <w:bottom w:val="single" w:sz="8" w:space="4" w:color="4F81BD" w:themeColor="accent1"/>
      </w:pBdr>
      <w:spacing w:after="300"/>
      <w:contextualSpacing/>
    </w:pPr>
    <w:rPr>
      <w:rFonts w:ascii="Times New Roman" w:hAnsi="Times New Roman"/>
      <w:bCs/>
      <w:snapToGrid/>
      <w:sz w:val="32"/>
      <w:szCs w:val="24"/>
    </w:rPr>
  </w:style>
  <w:style w:type="character" w:customStyle="1" w:styleId="KonuBalChar1">
    <w:name w:val="Konu Başlığı Char1"/>
    <w:basedOn w:val="VarsaylanParagrafYazTipi"/>
    <w:rsid w:val="002A060F"/>
    <w:rPr>
      <w:rFonts w:asciiTheme="majorHAnsi" w:eastAsiaTheme="majorEastAsia" w:hAnsiTheme="majorHAnsi" w:cstheme="majorBidi"/>
      <w:b/>
      <w:snapToGrid w:val="0"/>
      <w:color w:val="17365D" w:themeColor="text2" w:themeShade="BF"/>
      <w:spacing w:val="5"/>
      <w:kern w:val="28"/>
      <w:sz w:val="52"/>
      <w:szCs w:val="52"/>
    </w:rPr>
  </w:style>
  <w:style w:type="character" w:customStyle="1" w:styleId="searchword">
    <w:name w:val="searchword"/>
    <w:rsid w:val="002A060F"/>
    <w:rPr>
      <w:color w:val="FFFFFF"/>
      <w:shd w:val="clear" w:color="auto" w:fill="0082BF"/>
    </w:rPr>
  </w:style>
  <w:style w:type="character" w:customStyle="1" w:styleId="spelle">
    <w:name w:val="spelle"/>
    <w:rsid w:val="002A060F"/>
  </w:style>
  <w:style w:type="character" w:customStyle="1" w:styleId="grame">
    <w:name w:val="grame"/>
    <w:rsid w:val="002A060F"/>
  </w:style>
  <w:style w:type="character" w:styleId="zlenenKpr">
    <w:name w:val="FollowedHyperlink"/>
    <w:basedOn w:val="VarsaylanParagrafYazTipi"/>
    <w:rsid w:val="00E424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5243434">
      <w:bodyDiv w:val="1"/>
      <w:marLeft w:val="0"/>
      <w:marRight w:val="0"/>
      <w:marTop w:val="0"/>
      <w:marBottom w:val="0"/>
      <w:divBdr>
        <w:top w:val="none" w:sz="0" w:space="0" w:color="auto"/>
        <w:left w:val="none" w:sz="0" w:space="0" w:color="auto"/>
        <w:bottom w:val="none" w:sz="0" w:space="0" w:color="auto"/>
        <w:right w:val="none" w:sz="0" w:space="0" w:color="auto"/>
      </w:divBdr>
      <w:divsChild>
        <w:div w:id="1257209421">
          <w:marLeft w:val="0"/>
          <w:marRight w:val="0"/>
          <w:marTop w:val="0"/>
          <w:marBottom w:val="0"/>
          <w:divBdr>
            <w:top w:val="none" w:sz="0" w:space="0" w:color="auto"/>
            <w:left w:val="none" w:sz="0" w:space="0" w:color="auto"/>
            <w:bottom w:val="none" w:sz="0" w:space="0" w:color="auto"/>
            <w:right w:val="none" w:sz="0" w:space="0" w:color="auto"/>
          </w:divBdr>
        </w:div>
      </w:divsChild>
    </w:div>
    <w:div w:id="141195130">
      <w:bodyDiv w:val="1"/>
      <w:marLeft w:val="0"/>
      <w:marRight w:val="0"/>
      <w:marTop w:val="0"/>
      <w:marBottom w:val="0"/>
      <w:divBdr>
        <w:top w:val="none" w:sz="0" w:space="0" w:color="auto"/>
        <w:left w:val="none" w:sz="0" w:space="0" w:color="auto"/>
        <w:bottom w:val="none" w:sz="0" w:space="0" w:color="auto"/>
        <w:right w:val="none" w:sz="0" w:space="0" w:color="auto"/>
      </w:divBdr>
    </w:div>
    <w:div w:id="274602137">
      <w:bodyDiv w:val="1"/>
      <w:marLeft w:val="0"/>
      <w:marRight w:val="0"/>
      <w:marTop w:val="0"/>
      <w:marBottom w:val="0"/>
      <w:divBdr>
        <w:top w:val="none" w:sz="0" w:space="0" w:color="auto"/>
        <w:left w:val="none" w:sz="0" w:space="0" w:color="auto"/>
        <w:bottom w:val="none" w:sz="0" w:space="0" w:color="auto"/>
        <w:right w:val="none" w:sz="0" w:space="0" w:color="auto"/>
      </w:divBdr>
    </w:div>
    <w:div w:id="329065545">
      <w:bodyDiv w:val="1"/>
      <w:marLeft w:val="0"/>
      <w:marRight w:val="0"/>
      <w:marTop w:val="0"/>
      <w:marBottom w:val="0"/>
      <w:divBdr>
        <w:top w:val="none" w:sz="0" w:space="0" w:color="auto"/>
        <w:left w:val="none" w:sz="0" w:space="0" w:color="auto"/>
        <w:bottom w:val="none" w:sz="0" w:space="0" w:color="auto"/>
        <w:right w:val="none" w:sz="0" w:space="0" w:color="auto"/>
      </w:divBdr>
    </w:div>
    <w:div w:id="403575685">
      <w:bodyDiv w:val="1"/>
      <w:marLeft w:val="0"/>
      <w:marRight w:val="0"/>
      <w:marTop w:val="0"/>
      <w:marBottom w:val="0"/>
      <w:divBdr>
        <w:top w:val="none" w:sz="0" w:space="0" w:color="auto"/>
        <w:left w:val="none" w:sz="0" w:space="0" w:color="auto"/>
        <w:bottom w:val="none" w:sz="0" w:space="0" w:color="auto"/>
        <w:right w:val="none" w:sz="0" w:space="0" w:color="auto"/>
      </w:divBdr>
    </w:div>
    <w:div w:id="416756005">
      <w:bodyDiv w:val="1"/>
      <w:marLeft w:val="0"/>
      <w:marRight w:val="0"/>
      <w:marTop w:val="0"/>
      <w:marBottom w:val="0"/>
      <w:divBdr>
        <w:top w:val="none" w:sz="0" w:space="0" w:color="auto"/>
        <w:left w:val="none" w:sz="0" w:space="0" w:color="auto"/>
        <w:bottom w:val="none" w:sz="0" w:space="0" w:color="auto"/>
        <w:right w:val="none" w:sz="0" w:space="0" w:color="auto"/>
      </w:divBdr>
    </w:div>
    <w:div w:id="443572038">
      <w:bodyDiv w:val="1"/>
      <w:marLeft w:val="0"/>
      <w:marRight w:val="0"/>
      <w:marTop w:val="0"/>
      <w:marBottom w:val="0"/>
      <w:divBdr>
        <w:top w:val="none" w:sz="0" w:space="0" w:color="auto"/>
        <w:left w:val="none" w:sz="0" w:space="0" w:color="auto"/>
        <w:bottom w:val="none" w:sz="0" w:space="0" w:color="auto"/>
        <w:right w:val="none" w:sz="0" w:space="0" w:color="auto"/>
      </w:divBdr>
    </w:div>
    <w:div w:id="496923500">
      <w:bodyDiv w:val="1"/>
      <w:marLeft w:val="0"/>
      <w:marRight w:val="0"/>
      <w:marTop w:val="0"/>
      <w:marBottom w:val="0"/>
      <w:divBdr>
        <w:top w:val="none" w:sz="0" w:space="0" w:color="auto"/>
        <w:left w:val="none" w:sz="0" w:space="0" w:color="auto"/>
        <w:bottom w:val="none" w:sz="0" w:space="0" w:color="auto"/>
        <w:right w:val="none" w:sz="0" w:space="0" w:color="auto"/>
      </w:divBdr>
    </w:div>
    <w:div w:id="506940727">
      <w:bodyDiv w:val="1"/>
      <w:marLeft w:val="0"/>
      <w:marRight w:val="0"/>
      <w:marTop w:val="0"/>
      <w:marBottom w:val="0"/>
      <w:divBdr>
        <w:top w:val="none" w:sz="0" w:space="0" w:color="auto"/>
        <w:left w:val="none" w:sz="0" w:space="0" w:color="auto"/>
        <w:bottom w:val="none" w:sz="0" w:space="0" w:color="auto"/>
        <w:right w:val="none" w:sz="0" w:space="0" w:color="auto"/>
      </w:divBdr>
    </w:div>
    <w:div w:id="550116016">
      <w:bodyDiv w:val="1"/>
      <w:marLeft w:val="0"/>
      <w:marRight w:val="0"/>
      <w:marTop w:val="0"/>
      <w:marBottom w:val="0"/>
      <w:divBdr>
        <w:top w:val="none" w:sz="0" w:space="0" w:color="auto"/>
        <w:left w:val="none" w:sz="0" w:space="0" w:color="auto"/>
        <w:bottom w:val="none" w:sz="0" w:space="0" w:color="auto"/>
        <w:right w:val="none" w:sz="0" w:space="0" w:color="auto"/>
      </w:divBdr>
    </w:div>
    <w:div w:id="587270707">
      <w:bodyDiv w:val="1"/>
      <w:marLeft w:val="0"/>
      <w:marRight w:val="0"/>
      <w:marTop w:val="0"/>
      <w:marBottom w:val="0"/>
      <w:divBdr>
        <w:top w:val="none" w:sz="0" w:space="0" w:color="auto"/>
        <w:left w:val="none" w:sz="0" w:space="0" w:color="auto"/>
        <w:bottom w:val="none" w:sz="0" w:space="0" w:color="auto"/>
        <w:right w:val="none" w:sz="0" w:space="0" w:color="auto"/>
      </w:divBdr>
    </w:div>
    <w:div w:id="672414394">
      <w:bodyDiv w:val="1"/>
      <w:marLeft w:val="0"/>
      <w:marRight w:val="0"/>
      <w:marTop w:val="0"/>
      <w:marBottom w:val="0"/>
      <w:divBdr>
        <w:top w:val="none" w:sz="0" w:space="0" w:color="auto"/>
        <w:left w:val="none" w:sz="0" w:space="0" w:color="auto"/>
        <w:bottom w:val="none" w:sz="0" w:space="0" w:color="auto"/>
        <w:right w:val="none" w:sz="0" w:space="0" w:color="auto"/>
      </w:divBdr>
    </w:div>
    <w:div w:id="696466861">
      <w:bodyDiv w:val="1"/>
      <w:marLeft w:val="0"/>
      <w:marRight w:val="0"/>
      <w:marTop w:val="0"/>
      <w:marBottom w:val="0"/>
      <w:divBdr>
        <w:top w:val="none" w:sz="0" w:space="0" w:color="auto"/>
        <w:left w:val="none" w:sz="0" w:space="0" w:color="auto"/>
        <w:bottom w:val="none" w:sz="0" w:space="0" w:color="auto"/>
        <w:right w:val="none" w:sz="0" w:space="0" w:color="auto"/>
      </w:divBdr>
      <w:divsChild>
        <w:div w:id="1150176272">
          <w:marLeft w:val="0"/>
          <w:marRight w:val="0"/>
          <w:marTop w:val="0"/>
          <w:marBottom w:val="0"/>
          <w:divBdr>
            <w:top w:val="none" w:sz="0" w:space="0" w:color="auto"/>
            <w:left w:val="none" w:sz="0" w:space="0" w:color="auto"/>
            <w:bottom w:val="none" w:sz="0" w:space="0" w:color="auto"/>
            <w:right w:val="none" w:sz="0" w:space="0" w:color="auto"/>
          </w:divBdr>
        </w:div>
      </w:divsChild>
    </w:div>
    <w:div w:id="735126738">
      <w:bodyDiv w:val="1"/>
      <w:marLeft w:val="0"/>
      <w:marRight w:val="0"/>
      <w:marTop w:val="0"/>
      <w:marBottom w:val="0"/>
      <w:divBdr>
        <w:top w:val="none" w:sz="0" w:space="0" w:color="auto"/>
        <w:left w:val="none" w:sz="0" w:space="0" w:color="auto"/>
        <w:bottom w:val="none" w:sz="0" w:space="0" w:color="auto"/>
        <w:right w:val="none" w:sz="0" w:space="0" w:color="auto"/>
      </w:divBdr>
    </w:div>
    <w:div w:id="793791714">
      <w:bodyDiv w:val="1"/>
      <w:marLeft w:val="0"/>
      <w:marRight w:val="0"/>
      <w:marTop w:val="0"/>
      <w:marBottom w:val="0"/>
      <w:divBdr>
        <w:top w:val="none" w:sz="0" w:space="0" w:color="auto"/>
        <w:left w:val="none" w:sz="0" w:space="0" w:color="auto"/>
        <w:bottom w:val="none" w:sz="0" w:space="0" w:color="auto"/>
        <w:right w:val="none" w:sz="0" w:space="0" w:color="auto"/>
      </w:divBdr>
    </w:div>
    <w:div w:id="813453354">
      <w:bodyDiv w:val="1"/>
      <w:marLeft w:val="0"/>
      <w:marRight w:val="0"/>
      <w:marTop w:val="0"/>
      <w:marBottom w:val="0"/>
      <w:divBdr>
        <w:top w:val="none" w:sz="0" w:space="0" w:color="auto"/>
        <w:left w:val="none" w:sz="0" w:space="0" w:color="auto"/>
        <w:bottom w:val="none" w:sz="0" w:space="0" w:color="auto"/>
        <w:right w:val="none" w:sz="0" w:space="0" w:color="auto"/>
      </w:divBdr>
    </w:div>
    <w:div w:id="852181497">
      <w:bodyDiv w:val="1"/>
      <w:marLeft w:val="0"/>
      <w:marRight w:val="0"/>
      <w:marTop w:val="0"/>
      <w:marBottom w:val="0"/>
      <w:divBdr>
        <w:top w:val="none" w:sz="0" w:space="0" w:color="auto"/>
        <w:left w:val="none" w:sz="0" w:space="0" w:color="auto"/>
        <w:bottom w:val="none" w:sz="0" w:space="0" w:color="auto"/>
        <w:right w:val="none" w:sz="0" w:space="0" w:color="auto"/>
      </w:divBdr>
    </w:div>
    <w:div w:id="865951280">
      <w:bodyDiv w:val="1"/>
      <w:marLeft w:val="0"/>
      <w:marRight w:val="0"/>
      <w:marTop w:val="0"/>
      <w:marBottom w:val="0"/>
      <w:divBdr>
        <w:top w:val="none" w:sz="0" w:space="0" w:color="auto"/>
        <w:left w:val="none" w:sz="0" w:space="0" w:color="auto"/>
        <w:bottom w:val="none" w:sz="0" w:space="0" w:color="auto"/>
        <w:right w:val="none" w:sz="0" w:space="0" w:color="auto"/>
      </w:divBdr>
    </w:div>
    <w:div w:id="879783720">
      <w:bodyDiv w:val="1"/>
      <w:marLeft w:val="0"/>
      <w:marRight w:val="0"/>
      <w:marTop w:val="0"/>
      <w:marBottom w:val="0"/>
      <w:divBdr>
        <w:top w:val="none" w:sz="0" w:space="0" w:color="auto"/>
        <w:left w:val="none" w:sz="0" w:space="0" w:color="auto"/>
        <w:bottom w:val="none" w:sz="0" w:space="0" w:color="auto"/>
        <w:right w:val="none" w:sz="0" w:space="0" w:color="auto"/>
      </w:divBdr>
    </w:div>
    <w:div w:id="897936594">
      <w:bodyDiv w:val="1"/>
      <w:marLeft w:val="0"/>
      <w:marRight w:val="0"/>
      <w:marTop w:val="0"/>
      <w:marBottom w:val="0"/>
      <w:divBdr>
        <w:top w:val="none" w:sz="0" w:space="0" w:color="auto"/>
        <w:left w:val="none" w:sz="0" w:space="0" w:color="auto"/>
        <w:bottom w:val="none" w:sz="0" w:space="0" w:color="auto"/>
        <w:right w:val="none" w:sz="0" w:space="0" w:color="auto"/>
      </w:divBdr>
    </w:div>
    <w:div w:id="958487207">
      <w:bodyDiv w:val="1"/>
      <w:marLeft w:val="0"/>
      <w:marRight w:val="0"/>
      <w:marTop w:val="0"/>
      <w:marBottom w:val="0"/>
      <w:divBdr>
        <w:top w:val="none" w:sz="0" w:space="0" w:color="auto"/>
        <w:left w:val="none" w:sz="0" w:space="0" w:color="auto"/>
        <w:bottom w:val="none" w:sz="0" w:space="0" w:color="auto"/>
        <w:right w:val="none" w:sz="0" w:space="0" w:color="auto"/>
      </w:divBdr>
    </w:div>
    <w:div w:id="1081949529">
      <w:bodyDiv w:val="1"/>
      <w:marLeft w:val="0"/>
      <w:marRight w:val="0"/>
      <w:marTop w:val="0"/>
      <w:marBottom w:val="0"/>
      <w:divBdr>
        <w:top w:val="none" w:sz="0" w:space="0" w:color="auto"/>
        <w:left w:val="none" w:sz="0" w:space="0" w:color="auto"/>
        <w:bottom w:val="none" w:sz="0" w:space="0" w:color="auto"/>
        <w:right w:val="none" w:sz="0" w:space="0" w:color="auto"/>
      </w:divBdr>
    </w:div>
    <w:div w:id="1082533086">
      <w:bodyDiv w:val="1"/>
      <w:marLeft w:val="0"/>
      <w:marRight w:val="0"/>
      <w:marTop w:val="0"/>
      <w:marBottom w:val="0"/>
      <w:divBdr>
        <w:top w:val="none" w:sz="0" w:space="0" w:color="auto"/>
        <w:left w:val="none" w:sz="0" w:space="0" w:color="auto"/>
        <w:bottom w:val="none" w:sz="0" w:space="0" w:color="auto"/>
        <w:right w:val="none" w:sz="0" w:space="0" w:color="auto"/>
      </w:divBdr>
    </w:div>
    <w:div w:id="1192844167">
      <w:bodyDiv w:val="1"/>
      <w:marLeft w:val="0"/>
      <w:marRight w:val="0"/>
      <w:marTop w:val="0"/>
      <w:marBottom w:val="0"/>
      <w:divBdr>
        <w:top w:val="none" w:sz="0" w:space="0" w:color="auto"/>
        <w:left w:val="none" w:sz="0" w:space="0" w:color="auto"/>
        <w:bottom w:val="none" w:sz="0" w:space="0" w:color="auto"/>
        <w:right w:val="none" w:sz="0" w:space="0" w:color="auto"/>
      </w:divBdr>
    </w:div>
    <w:div w:id="1205019314">
      <w:bodyDiv w:val="1"/>
      <w:marLeft w:val="0"/>
      <w:marRight w:val="0"/>
      <w:marTop w:val="0"/>
      <w:marBottom w:val="0"/>
      <w:divBdr>
        <w:top w:val="none" w:sz="0" w:space="0" w:color="auto"/>
        <w:left w:val="none" w:sz="0" w:space="0" w:color="auto"/>
        <w:bottom w:val="none" w:sz="0" w:space="0" w:color="auto"/>
        <w:right w:val="none" w:sz="0" w:space="0" w:color="auto"/>
      </w:divBdr>
      <w:divsChild>
        <w:div w:id="1153254870">
          <w:marLeft w:val="0"/>
          <w:marRight w:val="0"/>
          <w:marTop w:val="0"/>
          <w:marBottom w:val="0"/>
          <w:divBdr>
            <w:top w:val="none" w:sz="0" w:space="0" w:color="auto"/>
            <w:left w:val="none" w:sz="0" w:space="0" w:color="auto"/>
            <w:bottom w:val="none" w:sz="0" w:space="0" w:color="auto"/>
            <w:right w:val="none" w:sz="0" w:space="0" w:color="auto"/>
          </w:divBdr>
          <w:divsChild>
            <w:div w:id="491145539">
              <w:marLeft w:val="0"/>
              <w:marRight w:val="0"/>
              <w:marTop w:val="0"/>
              <w:marBottom w:val="0"/>
              <w:divBdr>
                <w:top w:val="none" w:sz="0" w:space="0" w:color="auto"/>
                <w:left w:val="none" w:sz="0" w:space="0" w:color="auto"/>
                <w:bottom w:val="none" w:sz="0" w:space="0" w:color="auto"/>
                <w:right w:val="none" w:sz="0" w:space="0" w:color="auto"/>
              </w:divBdr>
            </w:div>
            <w:div w:id="926614891">
              <w:marLeft w:val="0"/>
              <w:marRight w:val="0"/>
              <w:marTop w:val="0"/>
              <w:marBottom w:val="0"/>
              <w:divBdr>
                <w:top w:val="none" w:sz="0" w:space="0" w:color="auto"/>
                <w:left w:val="none" w:sz="0" w:space="0" w:color="auto"/>
                <w:bottom w:val="none" w:sz="0" w:space="0" w:color="auto"/>
                <w:right w:val="none" w:sz="0" w:space="0" w:color="auto"/>
              </w:divBdr>
            </w:div>
            <w:div w:id="1061751746">
              <w:marLeft w:val="0"/>
              <w:marRight w:val="0"/>
              <w:marTop w:val="0"/>
              <w:marBottom w:val="0"/>
              <w:divBdr>
                <w:top w:val="none" w:sz="0" w:space="0" w:color="auto"/>
                <w:left w:val="none" w:sz="0" w:space="0" w:color="auto"/>
                <w:bottom w:val="none" w:sz="0" w:space="0" w:color="auto"/>
                <w:right w:val="none" w:sz="0" w:space="0" w:color="auto"/>
              </w:divBdr>
            </w:div>
            <w:div w:id="1380930979">
              <w:marLeft w:val="0"/>
              <w:marRight w:val="0"/>
              <w:marTop w:val="0"/>
              <w:marBottom w:val="0"/>
              <w:divBdr>
                <w:top w:val="none" w:sz="0" w:space="0" w:color="auto"/>
                <w:left w:val="none" w:sz="0" w:space="0" w:color="auto"/>
                <w:bottom w:val="none" w:sz="0" w:space="0" w:color="auto"/>
                <w:right w:val="none" w:sz="0" w:space="0" w:color="auto"/>
              </w:divBdr>
            </w:div>
            <w:div w:id="1600870425">
              <w:marLeft w:val="0"/>
              <w:marRight w:val="0"/>
              <w:marTop w:val="0"/>
              <w:marBottom w:val="0"/>
              <w:divBdr>
                <w:top w:val="none" w:sz="0" w:space="0" w:color="auto"/>
                <w:left w:val="none" w:sz="0" w:space="0" w:color="auto"/>
                <w:bottom w:val="none" w:sz="0" w:space="0" w:color="auto"/>
                <w:right w:val="none" w:sz="0" w:space="0" w:color="auto"/>
              </w:divBdr>
            </w:div>
            <w:div w:id="21060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91159">
      <w:bodyDiv w:val="1"/>
      <w:marLeft w:val="0"/>
      <w:marRight w:val="0"/>
      <w:marTop w:val="0"/>
      <w:marBottom w:val="0"/>
      <w:divBdr>
        <w:top w:val="none" w:sz="0" w:space="0" w:color="auto"/>
        <w:left w:val="none" w:sz="0" w:space="0" w:color="auto"/>
        <w:bottom w:val="none" w:sz="0" w:space="0" w:color="auto"/>
        <w:right w:val="none" w:sz="0" w:space="0" w:color="auto"/>
      </w:divBdr>
    </w:div>
    <w:div w:id="1321077775">
      <w:bodyDiv w:val="1"/>
      <w:marLeft w:val="0"/>
      <w:marRight w:val="0"/>
      <w:marTop w:val="0"/>
      <w:marBottom w:val="0"/>
      <w:divBdr>
        <w:top w:val="none" w:sz="0" w:space="0" w:color="auto"/>
        <w:left w:val="none" w:sz="0" w:space="0" w:color="auto"/>
        <w:bottom w:val="none" w:sz="0" w:space="0" w:color="auto"/>
        <w:right w:val="none" w:sz="0" w:space="0" w:color="auto"/>
      </w:divBdr>
    </w:div>
    <w:div w:id="1363167164">
      <w:bodyDiv w:val="1"/>
      <w:marLeft w:val="0"/>
      <w:marRight w:val="0"/>
      <w:marTop w:val="0"/>
      <w:marBottom w:val="0"/>
      <w:divBdr>
        <w:top w:val="none" w:sz="0" w:space="0" w:color="auto"/>
        <w:left w:val="none" w:sz="0" w:space="0" w:color="auto"/>
        <w:bottom w:val="none" w:sz="0" w:space="0" w:color="auto"/>
        <w:right w:val="none" w:sz="0" w:space="0" w:color="auto"/>
      </w:divBdr>
    </w:div>
    <w:div w:id="1389767845">
      <w:bodyDiv w:val="1"/>
      <w:marLeft w:val="0"/>
      <w:marRight w:val="0"/>
      <w:marTop w:val="0"/>
      <w:marBottom w:val="0"/>
      <w:divBdr>
        <w:top w:val="none" w:sz="0" w:space="0" w:color="auto"/>
        <w:left w:val="none" w:sz="0" w:space="0" w:color="auto"/>
        <w:bottom w:val="none" w:sz="0" w:space="0" w:color="auto"/>
        <w:right w:val="none" w:sz="0" w:space="0" w:color="auto"/>
      </w:divBdr>
    </w:div>
    <w:div w:id="1426000728">
      <w:bodyDiv w:val="1"/>
      <w:marLeft w:val="0"/>
      <w:marRight w:val="0"/>
      <w:marTop w:val="0"/>
      <w:marBottom w:val="0"/>
      <w:divBdr>
        <w:top w:val="none" w:sz="0" w:space="0" w:color="auto"/>
        <w:left w:val="none" w:sz="0" w:space="0" w:color="auto"/>
        <w:bottom w:val="none" w:sz="0" w:space="0" w:color="auto"/>
        <w:right w:val="none" w:sz="0" w:space="0" w:color="auto"/>
      </w:divBdr>
    </w:div>
    <w:div w:id="1506824051">
      <w:bodyDiv w:val="1"/>
      <w:marLeft w:val="0"/>
      <w:marRight w:val="0"/>
      <w:marTop w:val="0"/>
      <w:marBottom w:val="0"/>
      <w:divBdr>
        <w:top w:val="none" w:sz="0" w:space="0" w:color="auto"/>
        <w:left w:val="none" w:sz="0" w:space="0" w:color="auto"/>
        <w:bottom w:val="none" w:sz="0" w:space="0" w:color="auto"/>
        <w:right w:val="none" w:sz="0" w:space="0" w:color="auto"/>
      </w:divBdr>
    </w:div>
    <w:div w:id="1530950231">
      <w:bodyDiv w:val="1"/>
      <w:marLeft w:val="0"/>
      <w:marRight w:val="0"/>
      <w:marTop w:val="0"/>
      <w:marBottom w:val="0"/>
      <w:divBdr>
        <w:top w:val="none" w:sz="0" w:space="0" w:color="auto"/>
        <w:left w:val="none" w:sz="0" w:space="0" w:color="auto"/>
        <w:bottom w:val="none" w:sz="0" w:space="0" w:color="auto"/>
        <w:right w:val="none" w:sz="0" w:space="0" w:color="auto"/>
      </w:divBdr>
    </w:div>
    <w:div w:id="1607929707">
      <w:bodyDiv w:val="1"/>
      <w:marLeft w:val="0"/>
      <w:marRight w:val="0"/>
      <w:marTop w:val="0"/>
      <w:marBottom w:val="0"/>
      <w:divBdr>
        <w:top w:val="none" w:sz="0" w:space="0" w:color="auto"/>
        <w:left w:val="none" w:sz="0" w:space="0" w:color="auto"/>
        <w:bottom w:val="none" w:sz="0" w:space="0" w:color="auto"/>
        <w:right w:val="none" w:sz="0" w:space="0" w:color="auto"/>
      </w:divBdr>
    </w:div>
    <w:div w:id="1628780902">
      <w:bodyDiv w:val="1"/>
      <w:marLeft w:val="0"/>
      <w:marRight w:val="0"/>
      <w:marTop w:val="0"/>
      <w:marBottom w:val="0"/>
      <w:divBdr>
        <w:top w:val="none" w:sz="0" w:space="0" w:color="auto"/>
        <w:left w:val="none" w:sz="0" w:space="0" w:color="auto"/>
        <w:bottom w:val="none" w:sz="0" w:space="0" w:color="auto"/>
        <w:right w:val="none" w:sz="0" w:space="0" w:color="auto"/>
      </w:divBdr>
    </w:div>
    <w:div w:id="1637830415">
      <w:bodyDiv w:val="1"/>
      <w:marLeft w:val="0"/>
      <w:marRight w:val="0"/>
      <w:marTop w:val="0"/>
      <w:marBottom w:val="0"/>
      <w:divBdr>
        <w:top w:val="none" w:sz="0" w:space="0" w:color="auto"/>
        <w:left w:val="none" w:sz="0" w:space="0" w:color="auto"/>
        <w:bottom w:val="none" w:sz="0" w:space="0" w:color="auto"/>
        <w:right w:val="none" w:sz="0" w:space="0" w:color="auto"/>
      </w:divBdr>
    </w:div>
    <w:div w:id="1643731319">
      <w:bodyDiv w:val="1"/>
      <w:marLeft w:val="0"/>
      <w:marRight w:val="0"/>
      <w:marTop w:val="0"/>
      <w:marBottom w:val="0"/>
      <w:divBdr>
        <w:top w:val="none" w:sz="0" w:space="0" w:color="auto"/>
        <w:left w:val="none" w:sz="0" w:space="0" w:color="auto"/>
        <w:bottom w:val="none" w:sz="0" w:space="0" w:color="auto"/>
        <w:right w:val="none" w:sz="0" w:space="0" w:color="auto"/>
      </w:divBdr>
    </w:div>
    <w:div w:id="1688171905">
      <w:bodyDiv w:val="1"/>
      <w:marLeft w:val="0"/>
      <w:marRight w:val="0"/>
      <w:marTop w:val="0"/>
      <w:marBottom w:val="0"/>
      <w:divBdr>
        <w:top w:val="none" w:sz="0" w:space="0" w:color="auto"/>
        <w:left w:val="none" w:sz="0" w:space="0" w:color="auto"/>
        <w:bottom w:val="none" w:sz="0" w:space="0" w:color="auto"/>
        <w:right w:val="none" w:sz="0" w:space="0" w:color="auto"/>
      </w:divBdr>
    </w:div>
    <w:div w:id="1797137906">
      <w:bodyDiv w:val="1"/>
      <w:marLeft w:val="0"/>
      <w:marRight w:val="0"/>
      <w:marTop w:val="0"/>
      <w:marBottom w:val="0"/>
      <w:divBdr>
        <w:top w:val="none" w:sz="0" w:space="0" w:color="auto"/>
        <w:left w:val="none" w:sz="0" w:space="0" w:color="auto"/>
        <w:bottom w:val="none" w:sz="0" w:space="0" w:color="auto"/>
        <w:right w:val="none" w:sz="0" w:space="0" w:color="auto"/>
      </w:divBdr>
    </w:div>
    <w:div w:id="1837913443">
      <w:bodyDiv w:val="1"/>
      <w:marLeft w:val="0"/>
      <w:marRight w:val="0"/>
      <w:marTop w:val="0"/>
      <w:marBottom w:val="0"/>
      <w:divBdr>
        <w:top w:val="none" w:sz="0" w:space="0" w:color="auto"/>
        <w:left w:val="none" w:sz="0" w:space="0" w:color="auto"/>
        <w:bottom w:val="none" w:sz="0" w:space="0" w:color="auto"/>
        <w:right w:val="none" w:sz="0" w:space="0" w:color="auto"/>
      </w:divBdr>
      <w:divsChild>
        <w:div w:id="50884527">
          <w:marLeft w:val="0"/>
          <w:marRight w:val="0"/>
          <w:marTop w:val="0"/>
          <w:marBottom w:val="0"/>
          <w:divBdr>
            <w:top w:val="none" w:sz="0" w:space="0" w:color="auto"/>
            <w:left w:val="none" w:sz="0" w:space="0" w:color="auto"/>
            <w:bottom w:val="none" w:sz="0" w:space="0" w:color="auto"/>
            <w:right w:val="none" w:sz="0" w:space="0" w:color="auto"/>
          </w:divBdr>
        </w:div>
        <w:div w:id="54592470">
          <w:marLeft w:val="0"/>
          <w:marRight w:val="0"/>
          <w:marTop w:val="0"/>
          <w:marBottom w:val="0"/>
          <w:divBdr>
            <w:top w:val="none" w:sz="0" w:space="0" w:color="auto"/>
            <w:left w:val="none" w:sz="0" w:space="0" w:color="auto"/>
            <w:bottom w:val="none" w:sz="0" w:space="0" w:color="auto"/>
            <w:right w:val="none" w:sz="0" w:space="0" w:color="auto"/>
          </w:divBdr>
        </w:div>
        <w:div w:id="60061949">
          <w:marLeft w:val="0"/>
          <w:marRight w:val="0"/>
          <w:marTop w:val="0"/>
          <w:marBottom w:val="0"/>
          <w:divBdr>
            <w:top w:val="none" w:sz="0" w:space="0" w:color="auto"/>
            <w:left w:val="none" w:sz="0" w:space="0" w:color="auto"/>
            <w:bottom w:val="none" w:sz="0" w:space="0" w:color="auto"/>
            <w:right w:val="none" w:sz="0" w:space="0" w:color="auto"/>
          </w:divBdr>
        </w:div>
        <w:div w:id="92820495">
          <w:marLeft w:val="0"/>
          <w:marRight w:val="0"/>
          <w:marTop w:val="0"/>
          <w:marBottom w:val="0"/>
          <w:divBdr>
            <w:top w:val="none" w:sz="0" w:space="0" w:color="auto"/>
            <w:left w:val="none" w:sz="0" w:space="0" w:color="auto"/>
            <w:bottom w:val="none" w:sz="0" w:space="0" w:color="auto"/>
            <w:right w:val="none" w:sz="0" w:space="0" w:color="auto"/>
          </w:divBdr>
        </w:div>
        <w:div w:id="128670356">
          <w:marLeft w:val="0"/>
          <w:marRight w:val="0"/>
          <w:marTop w:val="0"/>
          <w:marBottom w:val="0"/>
          <w:divBdr>
            <w:top w:val="none" w:sz="0" w:space="0" w:color="auto"/>
            <w:left w:val="none" w:sz="0" w:space="0" w:color="auto"/>
            <w:bottom w:val="none" w:sz="0" w:space="0" w:color="auto"/>
            <w:right w:val="none" w:sz="0" w:space="0" w:color="auto"/>
          </w:divBdr>
        </w:div>
        <w:div w:id="154348632">
          <w:marLeft w:val="0"/>
          <w:marRight w:val="0"/>
          <w:marTop w:val="0"/>
          <w:marBottom w:val="0"/>
          <w:divBdr>
            <w:top w:val="none" w:sz="0" w:space="0" w:color="auto"/>
            <w:left w:val="none" w:sz="0" w:space="0" w:color="auto"/>
            <w:bottom w:val="none" w:sz="0" w:space="0" w:color="auto"/>
            <w:right w:val="none" w:sz="0" w:space="0" w:color="auto"/>
          </w:divBdr>
        </w:div>
        <w:div w:id="154760074">
          <w:marLeft w:val="0"/>
          <w:marRight w:val="0"/>
          <w:marTop w:val="0"/>
          <w:marBottom w:val="0"/>
          <w:divBdr>
            <w:top w:val="none" w:sz="0" w:space="0" w:color="auto"/>
            <w:left w:val="none" w:sz="0" w:space="0" w:color="auto"/>
            <w:bottom w:val="none" w:sz="0" w:space="0" w:color="auto"/>
            <w:right w:val="none" w:sz="0" w:space="0" w:color="auto"/>
          </w:divBdr>
        </w:div>
        <w:div w:id="234626241">
          <w:marLeft w:val="0"/>
          <w:marRight w:val="0"/>
          <w:marTop w:val="0"/>
          <w:marBottom w:val="0"/>
          <w:divBdr>
            <w:top w:val="none" w:sz="0" w:space="0" w:color="auto"/>
            <w:left w:val="none" w:sz="0" w:space="0" w:color="auto"/>
            <w:bottom w:val="none" w:sz="0" w:space="0" w:color="auto"/>
            <w:right w:val="none" w:sz="0" w:space="0" w:color="auto"/>
          </w:divBdr>
        </w:div>
        <w:div w:id="261884619">
          <w:marLeft w:val="0"/>
          <w:marRight w:val="0"/>
          <w:marTop w:val="0"/>
          <w:marBottom w:val="0"/>
          <w:divBdr>
            <w:top w:val="none" w:sz="0" w:space="0" w:color="auto"/>
            <w:left w:val="none" w:sz="0" w:space="0" w:color="auto"/>
            <w:bottom w:val="none" w:sz="0" w:space="0" w:color="auto"/>
            <w:right w:val="none" w:sz="0" w:space="0" w:color="auto"/>
          </w:divBdr>
        </w:div>
        <w:div w:id="275062597">
          <w:marLeft w:val="0"/>
          <w:marRight w:val="0"/>
          <w:marTop w:val="0"/>
          <w:marBottom w:val="0"/>
          <w:divBdr>
            <w:top w:val="none" w:sz="0" w:space="0" w:color="auto"/>
            <w:left w:val="none" w:sz="0" w:space="0" w:color="auto"/>
            <w:bottom w:val="none" w:sz="0" w:space="0" w:color="auto"/>
            <w:right w:val="none" w:sz="0" w:space="0" w:color="auto"/>
          </w:divBdr>
        </w:div>
        <w:div w:id="324288929">
          <w:marLeft w:val="0"/>
          <w:marRight w:val="0"/>
          <w:marTop w:val="0"/>
          <w:marBottom w:val="0"/>
          <w:divBdr>
            <w:top w:val="none" w:sz="0" w:space="0" w:color="auto"/>
            <w:left w:val="none" w:sz="0" w:space="0" w:color="auto"/>
            <w:bottom w:val="none" w:sz="0" w:space="0" w:color="auto"/>
            <w:right w:val="none" w:sz="0" w:space="0" w:color="auto"/>
          </w:divBdr>
        </w:div>
        <w:div w:id="332341427">
          <w:marLeft w:val="0"/>
          <w:marRight w:val="0"/>
          <w:marTop w:val="0"/>
          <w:marBottom w:val="0"/>
          <w:divBdr>
            <w:top w:val="none" w:sz="0" w:space="0" w:color="auto"/>
            <w:left w:val="none" w:sz="0" w:space="0" w:color="auto"/>
            <w:bottom w:val="none" w:sz="0" w:space="0" w:color="auto"/>
            <w:right w:val="none" w:sz="0" w:space="0" w:color="auto"/>
          </w:divBdr>
        </w:div>
        <w:div w:id="338702650">
          <w:marLeft w:val="0"/>
          <w:marRight w:val="0"/>
          <w:marTop w:val="0"/>
          <w:marBottom w:val="0"/>
          <w:divBdr>
            <w:top w:val="none" w:sz="0" w:space="0" w:color="auto"/>
            <w:left w:val="none" w:sz="0" w:space="0" w:color="auto"/>
            <w:bottom w:val="none" w:sz="0" w:space="0" w:color="auto"/>
            <w:right w:val="none" w:sz="0" w:space="0" w:color="auto"/>
          </w:divBdr>
        </w:div>
        <w:div w:id="341857981">
          <w:marLeft w:val="0"/>
          <w:marRight w:val="0"/>
          <w:marTop w:val="0"/>
          <w:marBottom w:val="0"/>
          <w:divBdr>
            <w:top w:val="none" w:sz="0" w:space="0" w:color="auto"/>
            <w:left w:val="none" w:sz="0" w:space="0" w:color="auto"/>
            <w:bottom w:val="none" w:sz="0" w:space="0" w:color="auto"/>
            <w:right w:val="none" w:sz="0" w:space="0" w:color="auto"/>
          </w:divBdr>
        </w:div>
        <w:div w:id="395015236">
          <w:marLeft w:val="0"/>
          <w:marRight w:val="0"/>
          <w:marTop w:val="0"/>
          <w:marBottom w:val="0"/>
          <w:divBdr>
            <w:top w:val="none" w:sz="0" w:space="0" w:color="auto"/>
            <w:left w:val="none" w:sz="0" w:space="0" w:color="auto"/>
            <w:bottom w:val="none" w:sz="0" w:space="0" w:color="auto"/>
            <w:right w:val="none" w:sz="0" w:space="0" w:color="auto"/>
          </w:divBdr>
        </w:div>
        <w:div w:id="411392027">
          <w:marLeft w:val="0"/>
          <w:marRight w:val="0"/>
          <w:marTop w:val="0"/>
          <w:marBottom w:val="0"/>
          <w:divBdr>
            <w:top w:val="none" w:sz="0" w:space="0" w:color="auto"/>
            <w:left w:val="none" w:sz="0" w:space="0" w:color="auto"/>
            <w:bottom w:val="none" w:sz="0" w:space="0" w:color="auto"/>
            <w:right w:val="none" w:sz="0" w:space="0" w:color="auto"/>
          </w:divBdr>
        </w:div>
        <w:div w:id="412900228">
          <w:marLeft w:val="0"/>
          <w:marRight w:val="0"/>
          <w:marTop w:val="0"/>
          <w:marBottom w:val="0"/>
          <w:divBdr>
            <w:top w:val="none" w:sz="0" w:space="0" w:color="auto"/>
            <w:left w:val="none" w:sz="0" w:space="0" w:color="auto"/>
            <w:bottom w:val="none" w:sz="0" w:space="0" w:color="auto"/>
            <w:right w:val="none" w:sz="0" w:space="0" w:color="auto"/>
          </w:divBdr>
        </w:div>
        <w:div w:id="425465883">
          <w:marLeft w:val="0"/>
          <w:marRight w:val="0"/>
          <w:marTop w:val="0"/>
          <w:marBottom w:val="0"/>
          <w:divBdr>
            <w:top w:val="none" w:sz="0" w:space="0" w:color="auto"/>
            <w:left w:val="none" w:sz="0" w:space="0" w:color="auto"/>
            <w:bottom w:val="none" w:sz="0" w:space="0" w:color="auto"/>
            <w:right w:val="none" w:sz="0" w:space="0" w:color="auto"/>
          </w:divBdr>
        </w:div>
        <w:div w:id="464158217">
          <w:marLeft w:val="0"/>
          <w:marRight w:val="0"/>
          <w:marTop w:val="0"/>
          <w:marBottom w:val="0"/>
          <w:divBdr>
            <w:top w:val="none" w:sz="0" w:space="0" w:color="auto"/>
            <w:left w:val="none" w:sz="0" w:space="0" w:color="auto"/>
            <w:bottom w:val="none" w:sz="0" w:space="0" w:color="auto"/>
            <w:right w:val="none" w:sz="0" w:space="0" w:color="auto"/>
          </w:divBdr>
        </w:div>
        <w:div w:id="464662319">
          <w:marLeft w:val="0"/>
          <w:marRight w:val="0"/>
          <w:marTop w:val="0"/>
          <w:marBottom w:val="0"/>
          <w:divBdr>
            <w:top w:val="none" w:sz="0" w:space="0" w:color="auto"/>
            <w:left w:val="none" w:sz="0" w:space="0" w:color="auto"/>
            <w:bottom w:val="none" w:sz="0" w:space="0" w:color="auto"/>
            <w:right w:val="none" w:sz="0" w:space="0" w:color="auto"/>
          </w:divBdr>
        </w:div>
        <w:div w:id="529956655">
          <w:marLeft w:val="0"/>
          <w:marRight w:val="0"/>
          <w:marTop w:val="0"/>
          <w:marBottom w:val="0"/>
          <w:divBdr>
            <w:top w:val="none" w:sz="0" w:space="0" w:color="auto"/>
            <w:left w:val="none" w:sz="0" w:space="0" w:color="auto"/>
            <w:bottom w:val="none" w:sz="0" w:space="0" w:color="auto"/>
            <w:right w:val="none" w:sz="0" w:space="0" w:color="auto"/>
          </w:divBdr>
        </w:div>
        <w:div w:id="539364775">
          <w:marLeft w:val="0"/>
          <w:marRight w:val="0"/>
          <w:marTop w:val="0"/>
          <w:marBottom w:val="0"/>
          <w:divBdr>
            <w:top w:val="none" w:sz="0" w:space="0" w:color="auto"/>
            <w:left w:val="none" w:sz="0" w:space="0" w:color="auto"/>
            <w:bottom w:val="none" w:sz="0" w:space="0" w:color="auto"/>
            <w:right w:val="none" w:sz="0" w:space="0" w:color="auto"/>
          </w:divBdr>
        </w:div>
        <w:div w:id="563415899">
          <w:marLeft w:val="0"/>
          <w:marRight w:val="0"/>
          <w:marTop w:val="0"/>
          <w:marBottom w:val="0"/>
          <w:divBdr>
            <w:top w:val="none" w:sz="0" w:space="0" w:color="auto"/>
            <w:left w:val="none" w:sz="0" w:space="0" w:color="auto"/>
            <w:bottom w:val="none" w:sz="0" w:space="0" w:color="auto"/>
            <w:right w:val="none" w:sz="0" w:space="0" w:color="auto"/>
          </w:divBdr>
        </w:div>
        <w:div w:id="585068614">
          <w:marLeft w:val="0"/>
          <w:marRight w:val="0"/>
          <w:marTop w:val="0"/>
          <w:marBottom w:val="0"/>
          <w:divBdr>
            <w:top w:val="none" w:sz="0" w:space="0" w:color="auto"/>
            <w:left w:val="none" w:sz="0" w:space="0" w:color="auto"/>
            <w:bottom w:val="none" w:sz="0" w:space="0" w:color="auto"/>
            <w:right w:val="none" w:sz="0" w:space="0" w:color="auto"/>
          </w:divBdr>
        </w:div>
        <w:div w:id="589776124">
          <w:marLeft w:val="0"/>
          <w:marRight w:val="0"/>
          <w:marTop w:val="0"/>
          <w:marBottom w:val="0"/>
          <w:divBdr>
            <w:top w:val="none" w:sz="0" w:space="0" w:color="auto"/>
            <w:left w:val="none" w:sz="0" w:space="0" w:color="auto"/>
            <w:bottom w:val="none" w:sz="0" w:space="0" w:color="auto"/>
            <w:right w:val="none" w:sz="0" w:space="0" w:color="auto"/>
          </w:divBdr>
        </w:div>
        <w:div w:id="602961726">
          <w:marLeft w:val="0"/>
          <w:marRight w:val="0"/>
          <w:marTop w:val="0"/>
          <w:marBottom w:val="0"/>
          <w:divBdr>
            <w:top w:val="none" w:sz="0" w:space="0" w:color="auto"/>
            <w:left w:val="none" w:sz="0" w:space="0" w:color="auto"/>
            <w:bottom w:val="none" w:sz="0" w:space="0" w:color="auto"/>
            <w:right w:val="none" w:sz="0" w:space="0" w:color="auto"/>
          </w:divBdr>
        </w:div>
        <w:div w:id="618339830">
          <w:marLeft w:val="0"/>
          <w:marRight w:val="0"/>
          <w:marTop w:val="0"/>
          <w:marBottom w:val="0"/>
          <w:divBdr>
            <w:top w:val="none" w:sz="0" w:space="0" w:color="auto"/>
            <w:left w:val="none" w:sz="0" w:space="0" w:color="auto"/>
            <w:bottom w:val="none" w:sz="0" w:space="0" w:color="auto"/>
            <w:right w:val="none" w:sz="0" w:space="0" w:color="auto"/>
          </w:divBdr>
        </w:div>
        <w:div w:id="639651997">
          <w:marLeft w:val="0"/>
          <w:marRight w:val="0"/>
          <w:marTop w:val="0"/>
          <w:marBottom w:val="0"/>
          <w:divBdr>
            <w:top w:val="none" w:sz="0" w:space="0" w:color="auto"/>
            <w:left w:val="none" w:sz="0" w:space="0" w:color="auto"/>
            <w:bottom w:val="none" w:sz="0" w:space="0" w:color="auto"/>
            <w:right w:val="none" w:sz="0" w:space="0" w:color="auto"/>
          </w:divBdr>
        </w:div>
        <w:div w:id="672412157">
          <w:marLeft w:val="0"/>
          <w:marRight w:val="0"/>
          <w:marTop w:val="0"/>
          <w:marBottom w:val="0"/>
          <w:divBdr>
            <w:top w:val="none" w:sz="0" w:space="0" w:color="auto"/>
            <w:left w:val="none" w:sz="0" w:space="0" w:color="auto"/>
            <w:bottom w:val="none" w:sz="0" w:space="0" w:color="auto"/>
            <w:right w:val="none" w:sz="0" w:space="0" w:color="auto"/>
          </w:divBdr>
        </w:div>
        <w:div w:id="716898766">
          <w:marLeft w:val="0"/>
          <w:marRight w:val="0"/>
          <w:marTop w:val="0"/>
          <w:marBottom w:val="0"/>
          <w:divBdr>
            <w:top w:val="none" w:sz="0" w:space="0" w:color="auto"/>
            <w:left w:val="none" w:sz="0" w:space="0" w:color="auto"/>
            <w:bottom w:val="none" w:sz="0" w:space="0" w:color="auto"/>
            <w:right w:val="none" w:sz="0" w:space="0" w:color="auto"/>
          </w:divBdr>
        </w:div>
        <w:div w:id="804851233">
          <w:marLeft w:val="0"/>
          <w:marRight w:val="0"/>
          <w:marTop w:val="0"/>
          <w:marBottom w:val="0"/>
          <w:divBdr>
            <w:top w:val="none" w:sz="0" w:space="0" w:color="auto"/>
            <w:left w:val="none" w:sz="0" w:space="0" w:color="auto"/>
            <w:bottom w:val="none" w:sz="0" w:space="0" w:color="auto"/>
            <w:right w:val="none" w:sz="0" w:space="0" w:color="auto"/>
          </w:divBdr>
        </w:div>
        <w:div w:id="832112672">
          <w:marLeft w:val="0"/>
          <w:marRight w:val="0"/>
          <w:marTop w:val="0"/>
          <w:marBottom w:val="0"/>
          <w:divBdr>
            <w:top w:val="none" w:sz="0" w:space="0" w:color="auto"/>
            <w:left w:val="none" w:sz="0" w:space="0" w:color="auto"/>
            <w:bottom w:val="none" w:sz="0" w:space="0" w:color="auto"/>
            <w:right w:val="none" w:sz="0" w:space="0" w:color="auto"/>
          </w:divBdr>
        </w:div>
        <w:div w:id="844133638">
          <w:marLeft w:val="0"/>
          <w:marRight w:val="0"/>
          <w:marTop w:val="0"/>
          <w:marBottom w:val="0"/>
          <w:divBdr>
            <w:top w:val="none" w:sz="0" w:space="0" w:color="auto"/>
            <w:left w:val="none" w:sz="0" w:space="0" w:color="auto"/>
            <w:bottom w:val="none" w:sz="0" w:space="0" w:color="auto"/>
            <w:right w:val="none" w:sz="0" w:space="0" w:color="auto"/>
          </w:divBdr>
        </w:div>
        <w:div w:id="857886814">
          <w:marLeft w:val="0"/>
          <w:marRight w:val="0"/>
          <w:marTop w:val="0"/>
          <w:marBottom w:val="0"/>
          <w:divBdr>
            <w:top w:val="none" w:sz="0" w:space="0" w:color="auto"/>
            <w:left w:val="none" w:sz="0" w:space="0" w:color="auto"/>
            <w:bottom w:val="none" w:sz="0" w:space="0" w:color="auto"/>
            <w:right w:val="none" w:sz="0" w:space="0" w:color="auto"/>
          </w:divBdr>
        </w:div>
        <w:div w:id="884566593">
          <w:marLeft w:val="0"/>
          <w:marRight w:val="0"/>
          <w:marTop w:val="0"/>
          <w:marBottom w:val="0"/>
          <w:divBdr>
            <w:top w:val="none" w:sz="0" w:space="0" w:color="auto"/>
            <w:left w:val="none" w:sz="0" w:space="0" w:color="auto"/>
            <w:bottom w:val="none" w:sz="0" w:space="0" w:color="auto"/>
            <w:right w:val="none" w:sz="0" w:space="0" w:color="auto"/>
          </w:divBdr>
        </w:div>
        <w:div w:id="901601112">
          <w:marLeft w:val="0"/>
          <w:marRight w:val="0"/>
          <w:marTop w:val="0"/>
          <w:marBottom w:val="0"/>
          <w:divBdr>
            <w:top w:val="none" w:sz="0" w:space="0" w:color="auto"/>
            <w:left w:val="none" w:sz="0" w:space="0" w:color="auto"/>
            <w:bottom w:val="none" w:sz="0" w:space="0" w:color="auto"/>
            <w:right w:val="none" w:sz="0" w:space="0" w:color="auto"/>
          </w:divBdr>
        </w:div>
        <w:div w:id="903685336">
          <w:marLeft w:val="0"/>
          <w:marRight w:val="0"/>
          <w:marTop w:val="0"/>
          <w:marBottom w:val="0"/>
          <w:divBdr>
            <w:top w:val="none" w:sz="0" w:space="0" w:color="auto"/>
            <w:left w:val="none" w:sz="0" w:space="0" w:color="auto"/>
            <w:bottom w:val="none" w:sz="0" w:space="0" w:color="auto"/>
            <w:right w:val="none" w:sz="0" w:space="0" w:color="auto"/>
          </w:divBdr>
        </w:div>
        <w:div w:id="920944024">
          <w:marLeft w:val="0"/>
          <w:marRight w:val="0"/>
          <w:marTop w:val="0"/>
          <w:marBottom w:val="0"/>
          <w:divBdr>
            <w:top w:val="none" w:sz="0" w:space="0" w:color="auto"/>
            <w:left w:val="none" w:sz="0" w:space="0" w:color="auto"/>
            <w:bottom w:val="none" w:sz="0" w:space="0" w:color="auto"/>
            <w:right w:val="none" w:sz="0" w:space="0" w:color="auto"/>
          </w:divBdr>
        </w:div>
        <w:div w:id="922489646">
          <w:marLeft w:val="0"/>
          <w:marRight w:val="0"/>
          <w:marTop w:val="0"/>
          <w:marBottom w:val="0"/>
          <w:divBdr>
            <w:top w:val="none" w:sz="0" w:space="0" w:color="auto"/>
            <w:left w:val="none" w:sz="0" w:space="0" w:color="auto"/>
            <w:bottom w:val="none" w:sz="0" w:space="0" w:color="auto"/>
            <w:right w:val="none" w:sz="0" w:space="0" w:color="auto"/>
          </w:divBdr>
        </w:div>
        <w:div w:id="959998568">
          <w:marLeft w:val="0"/>
          <w:marRight w:val="0"/>
          <w:marTop w:val="0"/>
          <w:marBottom w:val="0"/>
          <w:divBdr>
            <w:top w:val="none" w:sz="0" w:space="0" w:color="auto"/>
            <w:left w:val="none" w:sz="0" w:space="0" w:color="auto"/>
            <w:bottom w:val="none" w:sz="0" w:space="0" w:color="auto"/>
            <w:right w:val="none" w:sz="0" w:space="0" w:color="auto"/>
          </w:divBdr>
        </w:div>
        <w:div w:id="1015112607">
          <w:marLeft w:val="0"/>
          <w:marRight w:val="0"/>
          <w:marTop w:val="0"/>
          <w:marBottom w:val="0"/>
          <w:divBdr>
            <w:top w:val="none" w:sz="0" w:space="0" w:color="auto"/>
            <w:left w:val="none" w:sz="0" w:space="0" w:color="auto"/>
            <w:bottom w:val="none" w:sz="0" w:space="0" w:color="auto"/>
            <w:right w:val="none" w:sz="0" w:space="0" w:color="auto"/>
          </w:divBdr>
        </w:div>
        <w:div w:id="1025257185">
          <w:marLeft w:val="0"/>
          <w:marRight w:val="0"/>
          <w:marTop w:val="0"/>
          <w:marBottom w:val="0"/>
          <w:divBdr>
            <w:top w:val="none" w:sz="0" w:space="0" w:color="auto"/>
            <w:left w:val="none" w:sz="0" w:space="0" w:color="auto"/>
            <w:bottom w:val="none" w:sz="0" w:space="0" w:color="auto"/>
            <w:right w:val="none" w:sz="0" w:space="0" w:color="auto"/>
          </w:divBdr>
        </w:div>
        <w:div w:id="1067799028">
          <w:marLeft w:val="0"/>
          <w:marRight w:val="0"/>
          <w:marTop w:val="0"/>
          <w:marBottom w:val="0"/>
          <w:divBdr>
            <w:top w:val="none" w:sz="0" w:space="0" w:color="auto"/>
            <w:left w:val="none" w:sz="0" w:space="0" w:color="auto"/>
            <w:bottom w:val="none" w:sz="0" w:space="0" w:color="auto"/>
            <w:right w:val="none" w:sz="0" w:space="0" w:color="auto"/>
          </w:divBdr>
        </w:div>
        <w:div w:id="1085496365">
          <w:marLeft w:val="0"/>
          <w:marRight w:val="0"/>
          <w:marTop w:val="0"/>
          <w:marBottom w:val="0"/>
          <w:divBdr>
            <w:top w:val="none" w:sz="0" w:space="0" w:color="auto"/>
            <w:left w:val="none" w:sz="0" w:space="0" w:color="auto"/>
            <w:bottom w:val="none" w:sz="0" w:space="0" w:color="auto"/>
            <w:right w:val="none" w:sz="0" w:space="0" w:color="auto"/>
          </w:divBdr>
        </w:div>
        <w:div w:id="1094666785">
          <w:marLeft w:val="0"/>
          <w:marRight w:val="0"/>
          <w:marTop w:val="0"/>
          <w:marBottom w:val="0"/>
          <w:divBdr>
            <w:top w:val="none" w:sz="0" w:space="0" w:color="auto"/>
            <w:left w:val="none" w:sz="0" w:space="0" w:color="auto"/>
            <w:bottom w:val="none" w:sz="0" w:space="0" w:color="auto"/>
            <w:right w:val="none" w:sz="0" w:space="0" w:color="auto"/>
          </w:divBdr>
        </w:div>
        <w:div w:id="1107382945">
          <w:marLeft w:val="0"/>
          <w:marRight w:val="0"/>
          <w:marTop w:val="0"/>
          <w:marBottom w:val="0"/>
          <w:divBdr>
            <w:top w:val="none" w:sz="0" w:space="0" w:color="auto"/>
            <w:left w:val="none" w:sz="0" w:space="0" w:color="auto"/>
            <w:bottom w:val="none" w:sz="0" w:space="0" w:color="auto"/>
            <w:right w:val="none" w:sz="0" w:space="0" w:color="auto"/>
          </w:divBdr>
        </w:div>
        <w:div w:id="1136945596">
          <w:marLeft w:val="0"/>
          <w:marRight w:val="0"/>
          <w:marTop w:val="0"/>
          <w:marBottom w:val="0"/>
          <w:divBdr>
            <w:top w:val="none" w:sz="0" w:space="0" w:color="auto"/>
            <w:left w:val="none" w:sz="0" w:space="0" w:color="auto"/>
            <w:bottom w:val="none" w:sz="0" w:space="0" w:color="auto"/>
            <w:right w:val="none" w:sz="0" w:space="0" w:color="auto"/>
          </w:divBdr>
        </w:div>
        <w:div w:id="1151826612">
          <w:marLeft w:val="0"/>
          <w:marRight w:val="0"/>
          <w:marTop w:val="0"/>
          <w:marBottom w:val="0"/>
          <w:divBdr>
            <w:top w:val="none" w:sz="0" w:space="0" w:color="auto"/>
            <w:left w:val="none" w:sz="0" w:space="0" w:color="auto"/>
            <w:bottom w:val="none" w:sz="0" w:space="0" w:color="auto"/>
            <w:right w:val="none" w:sz="0" w:space="0" w:color="auto"/>
          </w:divBdr>
        </w:div>
        <w:div w:id="1153137641">
          <w:marLeft w:val="0"/>
          <w:marRight w:val="0"/>
          <w:marTop w:val="0"/>
          <w:marBottom w:val="0"/>
          <w:divBdr>
            <w:top w:val="none" w:sz="0" w:space="0" w:color="auto"/>
            <w:left w:val="none" w:sz="0" w:space="0" w:color="auto"/>
            <w:bottom w:val="none" w:sz="0" w:space="0" w:color="auto"/>
            <w:right w:val="none" w:sz="0" w:space="0" w:color="auto"/>
          </w:divBdr>
        </w:div>
        <w:div w:id="1160656701">
          <w:marLeft w:val="0"/>
          <w:marRight w:val="0"/>
          <w:marTop w:val="0"/>
          <w:marBottom w:val="0"/>
          <w:divBdr>
            <w:top w:val="none" w:sz="0" w:space="0" w:color="auto"/>
            <w:left w:val="none" w:sz="0" w:space="0" w:color="auto"/>
            <w:bottom w:val="none" w:sz="0" w:space="0" w:color="auto"/>
            <w:right w:val="none" w:sz="0" w:space="0" w:color="auto"/>
          </w:divBdr>
        </w:div>
        <w:div w:id="1208253666">
          <w:marLeft w:val="0"/>
          <w:marRight w:val="0"/>
          <w:marTop w:val="0"/>
          <w:marBottom w:val="0"/>
          <w:divBdr>
            <w:top w:val="none" w:sz="0" w:space="0" w:color="auto"/>
            <w:left w:val="none" w:sz="0" w:space="0" w:color="auto"/>
            <w:bottom w:val="none" w:sz="0" w:space="0" w:color="auto"/>
            <w:right w:val="none" w:sz="0" w:space="0" w:color="auto"/>
          </w:divBdr>
        </w:div>
        <w:div w:id="1262836141">
          <w:marLeft w:val="0"/>
          <w:marRight w:val="0"/>
          <w:marTop w:val="0"/>
          <w:marBottom w:val="0"/>
          <w:divBdr>
            <w:top w:val="none" w:sz="0" w:space="0" w:color="auto"/>
            <w:left w:val="none" w:sz="0" w:space="0" w:color="auto"/>
            <w:bottom w:val="none" w:sz="0" w:space="0" w:color="auto"/>
            <w:right w:val="none" w:sz="0" w:space="0" w:color="auto"/>
          </w:divBdr>
        </w:div>
        <w:div w:id="1293824161">
          <w:marLeft w:val="0"/>
          <w:marRight w:val="0"/>
          <w:marTop w:val="0"/>
          <w:marBottom w:val="0"/>
          <w:divBdr>
            <w:top w:val="none" w:sz="0" w:space="0" w:color="auto"/>
            <w:left w:val="none" w:sz="0" w:space="0" w:color="auto"/>
            <w:bottom w:val="none" w:sz="0" w:space="0" w:color="auto"/>
            <w:right w:val="none" w:sz="0" w:space="0" w:color="auto"/>
          </w:divBdr>
        </w:div>
        <w:div w:id="1320423065">
          <w:marLeft w:val="0"/>
          <w:marRight w:val="0"/>
          <w:marTop w:val="0"/>
          <w:marBottom w:val="0"/>
          <w:divBdr>
            <w:top w:val="none" w:sz="0" w:space="0" w:color="auto"/>
            <w:left w:val="none" w:sz="0" w:space="0" w:color="auto"/>
            <w:bottom w:val="none" w:sz="0" w:space="0" w:color="auto"/>
            <w:right w:val="none" w:sz="0" w:space="0" w:color="auto"/>
          </w:divBdr>
        </w:div>
        <w:div w:id="1322006839">
          <w:marLeft w:val="0"/>
          <w:marRight w:val="0"/>
          <w:marTop w:val="0"/>
          <w:marBottom w:val="0"/>
          <w:divBdr>
            <w:top w:val="none" w:sz="0" w:space="0" w:color="auto"/>
            <w:left w:val="none" w:sz="0" w:space="0" w:color="auto"/>
            <w:bottom w:val="none" w:sz="0" w:space="0" w:color="auto"/>
            <w:right w:val="none" w:sz="0" w:space="0" w:color="auto"/>
          </w:divBdr>
        </w:div>
        <w:div w:id="1338116004">
          <w:marLeft w:val="0"/>
          <w:marRight w:val="0"/>
          <w:marTop w:val="0"/>
          <w:marBottom w:val="0"/>
          <w:divBdr>
            <w:top w:val="none" w:sz="0" w:space="0" w:color="auto"/>
            <w:left w:val="none" w:sz="0" w:space="0" w:color="auto"/>
            <w:bottom w:val="none" w:sz="0" w:space="0" w:color="auto"/>
            <w:right w:val="none" w:sz="0" w:space="0" w:color="auto"/>
          </w:divBdr>
        </w:div>
        <w:div w:id="1341616311">
          <w:marLeft w:val="0"/>
          <w:marRight w:val="0"/>
          <w:marTop w:val="0"/>
          <w:marBottom w:val="0"/>
          <w:divBdr>
            <w:top w:val="none" w:sz="0" w:space="0" w:color="auto"/>
            <w:left w:val="none" w:sz="0" w:space="0" w:color="auto"/>
            <w:bottom w:val="none" w:sz="0" w:space="0" w:color="auto"/>
            <w:right w:val="none" w:sz="0" w:space="0" w:color="auto"/>
          </w:divBdr>
        </w:div>
        <w:div w:id="1362121421">
          <w:marLeft w:val="0"/>
          <w:marRight w:val="0"/>
          <w:marTop w:val="0"/>
          <w:marBottom w:val="0"/>
          <w:divBdr>
            <w:top w:val="none" w:sz="0" w:space="0" w:color="auto"/>
            <w:left w:val="none" w:sz="0" w:space="0" w:color="auto"/>
            <w:bottom w:val="none" w:sz="0" w:space="0" w:color="auto"/>
            <w:right w:val="none" w:sz="0" w:space="0" w:color="auto"/>
          </w:divBdr>
        </w:div>
        <w:div w:id="1379472772">
          <w:marLeft w:val="0"/>
          <w:marRight w:val="0"/>
          <w:marTop w:val="0"/>
          <w:marBottom w:val="0"/>
          <w:divBdr>
            <w:top w:val="none" w:sz="0" w:space="0" w:color="auto"/>
            <w:left w:val="none" w:sz="0" w:space="0" w:color="auto"/>
            <w:bottom w:val="none" w:sz="0" w:space="0" w:color="auto"/>
            <w:right w:val="none" w:sz="0" w:space="0" w:color="auto"/>
          </w:divBdr>
        </w:div>
        <w:div w:id="1391224025">
          <w:marLeft w:val="0"/>
          <w:marRight w:val="0"/>
          <w:marTop w:val="0"/>
          <w:marBottom w:val="0"/>
          <w:divBdr>
            <w:top w:val="none" w:sz="0" w:space="0" w:color="auto"/>
            <w:left w:val="none" w:sz="0" w:space="0" w:color="auto"/>
            <w:bottom w:val="none" w:sz="0" w:space="0" w:color="auto"/>
            <w:right w:val="none" w:sz="0" w:space="0" w:color="auto"/>
          </w:divBdr>
        </w:div>
        <w:div w:id="1393389698">
          <w:marLeft w:val="0"/>
          <w:marRight w:val="0"/>
          <w:marTop w:val="0"/>
          <w:marBottom w:val="0"/>
          <w:divBdr>
            <w:top w:val="none" w:sz="0" w:space="0" w:color="auto"/>
            <w:left w:val="none" w:sz="0" w:space="0" w:color="auto"/>
            <w:bottom w:val="none" w:sz="0" w:space="0" w:color="auto"/>
            <w:right w:val="none" w:sz="0" w:space="0" w:color="auto"/>
          </w:divBdr>
        </w:div>
        <w:div w:id="1417629930">
          <w:marLeft w:val="0"/>
          <w:marRight w:val="0"/>
          <w:marTop w:val="0"/>
          <w:marBottom w:val="0"/>
          <w:divBdr>
            <w:top w:val="none" w:sz="0" w:space="0" w:color="auto"/>
            <w:left w:val="none" w:sz="0" w:space="0" w:color="auto"/>
            <w:bottom w:val="none" w:sz="0" w:space="0" w:color="auto"/>
            <w:right w:val="none" w:sz="0" w:space="0" w:color="auto"/>
          </w:divBdr>
        </w:div>
        <w:div w:id="1462111233">
          <w:marLeft w:val="0"/>
          <w:marRight w:val="0"/>
          <w:marTop w:val="0"/>
          <w:marBottom w:val="0"/>
          <w:divBdr>
            <w:top w:val="none" w:sz="0" w:space="0" w:color="auto"/>
            <w:left w:val="none" w:sz="0" w:space="0" w:color="auto"/>
            <w:bottom w:val="none" w:sz="0" w:space="0" w:color="auto"/>
            <w:right w:val="none" w:sz="0" w:space="0" w:color="auto"/>
          </w:divBdr>
        </w:div>
        <w:div w:id="1484270050">
          <w:marLeft w:val="0"/>
          <w:marRight w:val="0"/>
          <w:marTop w:val="0"/>
          <w:marBottom w:val="0"/>
          <w:divBdr>
            <w:top w:val="none" w:sz="0" w:space="0" w:color="auto"/>
            <w:left w:val="none" w:sz="0" w:space="0" w:color="auto"/>
            <w:bottom w:val="none" w:sz="0" w:space="0" w:color="auto"/>
            <w:right w:val="none" w:sz="0" w:space="0" w:color="auto"/>
          </w:divBdr>
        </w:div>
        <w:div w:id="1486430004">
          <w:marLeft w:val="0"/>
          <w:marRight w:val="0"/>
          <w:marTop w:val="0"/>
          <w:marBottom w:val="0"/>
          <w:divBdr>
            <w:top w:val="none" w:sz="0" w:space="0" w:color="auto"/>
            <w:left w:val="none" w:sz="0" w:space="0" w:color="auto"/>
            <w:bottom w:val="none" w:sz="0" w:space="0" w:color="auto"/>
            <w:right w:val="none" w:sz="0" w:space="0" w:color="auto"/>
          </w:divBdr>
        </w:div>
        <w:div w:id="1547643834">
          <w:marLeft w:val="0"/>
          <w:marRight w:val="0"/>
          <w:marTop w:val="0"/>
          <w:marBottom w:val="0"/>
          <w:divBdr>
            <w:top w:val="none" w:sz="0" w:space="0" w:color="auto"/>
            <w:left w:val="none" w:sz="0" w:space="0" w:color="auto"/>
            <w:bottom w:val="none" w:sz="0" w:space="0" w:color="auto"/>
            <w:right w:val="none" w:sz="0" w:space="0" w:color="auto"/>
          </w:divBdr>
        </w:div>
        <w:div w:id="1564751795">
          <w:marLeft w:val="0"/>
          <w:marRight w:val="0"/>
          <w:marTop w:val="0"/>
          <w:marBottom w:val="0"/>
          <w:divBdr>
            <w:top w:val="none" w:sz="0" w:space="0" w:color="auto"/>
            <w:left w:val="none" w:sz="0" w:space="0" w:color="auto"/>
            <w:bottom w:val="none" w:sz="0" w:space="0" w:color="auto"/>
            <w:right w:val="none" w:sz="0" w:space="0" w:color="auto"/>
          </w:divBdr>
        </w:div>
        <w:div w:id="1574047295">
          <w:marLeft w:val="0"/>
          <w:marRight w:val="0"/>
          <w:marTop w:val="0"/>
          <w:marBottom w:val="0"/>
          <w:divBdr>
            <w:top w:val="none" w:sz="0" w:space="0" w:color="auto"/>
            <w:left w:val="none" w:sz="0" w:space="0" w:color="auto"/>
            <w:bottom w:val="none" w:sz="0" w:space="0" w:color="auto"/>
            <w:right w:val="none" w:sz="0" w:space="0" w:color="auto"/>
          </w:divBdr>
        </w:div>
        <w:div w:id="1580754198">
          <w:marLeft w:val="0"/>
          <w:marRight w:val="0"/>
          <w:marTop w:val="0"/>
          <w:marBottom w:val="0"/>
          <w:divBdr>
            <w:top w:val="none" w:sz="0" w:space="0" w:color="auto"/>
            <w:left w:val="none" w:sz="0" w:space="0" w:color="auto"/>
            <w:bottom w:val="none" w:sz="0" w:space="0" w:color="auto"/>
            <w:right w:val="none" w:sz="0" w:space="0" w:color="auto"/>
          </w:divBdr>
        </w:div>
        <w:div w:id="1636833552">
          <w:marLeft w:val="0"/>
          <w:marRight w:val="0"/>
          <w:marTop w:val="0"/>
          <w:marBottom w:val="0"/>
          <w:divBdr>
            <w:top w:val="none" w:sz="0" w:space="0" w:color="auto"/>
            <w:left w:val="none" w:sz="0" w:space="0" w:color="auto"/>
            <w:bottom w:val="none" w:sz="0" w:space="0" w:color="auto"/>
            <w:right w:val="none" w:sz="0" w:space="0" w:color="auto"/>
          </w:divBdr>
        </w:div>
        <w:div w:id="1684085281">
          <w:marLeft w:val="0"/>
          <w:marRight w:val="0"/>
          <w:marTop w:val="0"/>
          <w:marBottom w:val="0"/>
          <w:divBdr>
            <w:top w:val="none" w:sz="0" w:space="0" w:color="auto"/>
            <w:left w:val="none" w:sz="0" w:space="0" w:color="auto"/>
            <w:bottom w:val="none" w:sz="0" w:space="0" w:color="auto"/>
            <w:right w:val="none" w:sz="0" w:space="0" w:color="auto"/>
          </w:divBdr>
        </w:div>
        <w:div w:id="1690834591">
          <w:marLeft w:val="0"/>
          <w:marRight w:val="0"/>
          <w:marTop w:val="0"/>
          <w:marBottom w:val="0"/>
          <w:divBdr>
            <w:top w:val="none" w:sz="0" w:space="0" w:color="auto"/>
            <w:left w:val="none" w:sz="0" w:space="0" w:color="auto"/>
            <w:bottom w:val="none" w:sz="0" w:space="0" w:color="auto"/>
            <w:right w:val="none" w:sz="0" w:space="0" w:color="auto"/>
          </w:divBdr>
        </w:div>
        <w:div w:id="1714959122">
          <w:marLeft w:val="0"/>
          <w:marRight w:val="0"/>
          <w:marTop w:val="0"/>
          <w:marBottom w:val="0"/>
          <w:divBdr>
            <w:top w:val="none" w:sz="0" w:space="0" w:color="auto"/>
            <w:left w:val="none" w:sz="0" w:space="0" w:color="auto"/>
            <w:bottom w:val="none" w:sz="0" w:space="0" w:color="auto"/>
            <w:right w:val="none" w:sz="0" w:space="0" w:color="auto"/>
          </w:divBdr>
        </w:div>
        <w:div w:id="1718359213">
          <w:marLeft w:val="0"/>
          <w:marRight w:val="0"/>
          <w:marTop w:val="0"/>
          <w:marBottom w:val="0"/>
          <w:divBdr>
            <w:top w:val="none" w:sz="0" w:space="0" w:color="auto"/>
            <w:left w:val="none" w:sz="0" w:space="0" w:color="auto"/>
            <w:bottom w:val="none" w:sz="0" w:space="0" w:color="auto"/>
            <w:right w:val="none" w:sz="0" w:space="0" w:color="auto"/>
          </w:divBdr>
        </w:div>
        <w:div w:id="1727795327">
          <w:marLeft w:val="0"/>
          <w:marRight w:val="0"/>
          <w:marTop w:val="0"/>
          <w:marBottom w:val="0"/>
          <w:divBdr>
            <w:top w:val="none" w:sz="0" w:space="0" w:color="auto"/>
            <w:left w:val="none" w:sz="0" w:space="0" w:color="auto"/>
            <w:bottom w:val="none" w:sz="0" w:space="0" w:color="auto"/>
            <w:right w:val="none" w:sz="0" w:space="0" w:color="auto"/>
          </w:divBdr>
        </w:div>
        <w:div w:id="1756632248">
          <w:marLeft w:val="0"/>
          <w:marRight w:val="0"/>
          <w:marTop w:val="0"/>
          <w:marBottom w:val="0"/>
          <w:divBdr>
            <w:top w:val="none" w:sz="0" w:space="0" w:color="auto"/>
            <w:left w:val="none" w:sz="0" w:space="0" w:color="auto"/>
            <w:bottom w:val="none" w:sz="0" w:space="0" w:color="auto"/>
            <w:right w:val="none" w:sz="0" w:space="0" w:color="auto"/>
          </w:divBdr>
        </w:div>
        <w:div w:id="1786119455">
          <w:marLeft w:val="0"/>
          <w:marRight w:val="0"/>
          <w:marTop w:val="0"/>
          <w:marBottom w:val="0"/>
          <w:divBdr>
            <w:top w:val="none" w:sz="0" w:space="0" w:color="auto"/>
            <w:left w:val="none" w:sz="0" w:space="0" w:color="auto"/>
            <w:bottom w:val="none" w:sz="0" w:space="0" w:color="auto"/>
            <w:right w:val="none" w:sz="0" w:space="0" w:color="auto"/>
          </w:divBdr>
        </w:div>
        <w:div w:id="1792477863">
          <w:marLeft w:val="0"/>
          <w:marRight w:val="0"/>
          <w:marTop w:val="0"/>
          <w:marBottom w:val="0"/>
          <w:divBdr>
            <w:top w:val="none" w:sz="0" w:space="0" w:color="auto"/>
            <w:left w:val="none" w:sz="0" w:space="0" w:color="auto"/>
            <w:bottom w:val="none" w:sz="0" w:space="0" w:color="auto"/>
            <w:right w:val="none" w:sz="0" w:space="0" w:color="auto"/>
          </w:divBdr>
        </w:div>
        <w:div w:id="1881161378">
          <w:marLeft w:val="0"/>
          <w:marRight w:val="0"/>
          <w:marTop w:val="0"/>
          <w:marBottom w:val="0"/>
          <w:divBdr>
            <w:top w:val="none" w:sz="0" w:space="0" w:color="auto"/>
            <w:left w:val="none" w:sz="0" w:space="0" w:color="auto"/>
            <w:bottom w:val="none" w:sz="0" w:space="0" w:color="auto"/>
            <w:right w:val="none" w:sz="0" w:space="0" w:color="auto"/>
          </w:divBdr>
        </w:div>
        <w:div w:id="1890022613">
          <w:marLeft w:val="0"/>
          <w:marRight w:val="0"/>
          <w:marTop w:val="0"/>
          <w:marBottom w:val="0"/>
          <w:divBdr>
            <w:top w:val="none" w:sz="0" w:space="0" w:color="auto"/>
            <w:left w:val="none" w:sz="0" w:space="0" w:color="auto"/>
            <w:bottom w:val="none" w:sz="0" w:space="0" w:color="auto"/>
            <w:right w:val="none" w:sz="0" w:space="0" w:color="auto"/>
          </w:divBdr>
        </w:div>
        <w:div w:id="1897085420">
          <w:marLeft w:val="0"/>
          <w:marRight w:val="0"/>
          <w:marTop w:val="0"/>
          <w:marBottom w:val="0"/>
          <w:divBdr>
            <w:top w:val="none" w:sz="0" w:space="0" w:color="auto"/>
            <w:left w:val="none" w:sz="0" w:space="0" w:color="auto"/>
            <w:bottom w:val="none" w:sz="0" w:space="0" w:color="auto"/>
            <w:right w:val="none" w:sz="0" w:space="0" w:color="auto"/>
          </w:divBdr>
        </w:div>
        <w:div w:id="1900552597">
          <w:marLeft w:val="0"/>
          <w:marRight w:val="0"/>
          <w:marTop w:val="0"/>
          <w:marBottom w:val="0"/>
          <w:divBdr>
            <w:top w:val="none" w:sz="0" w:space="0" w:color="auto"/>
            <w:left w:val="none" w:sz="0" w:space="0" w:color="auto"/>
            <w:bottom w:val="none" w:sz="0" w:space="0" w:color="auto"/>
            <w:right w:val="none" w:sz="0" w:space="0" w:color="auto"/>
          </w:divBdr>
        </w:div>
        <w:div w:id="1952475729">
          <w:marLeft w:val="0"/>
          <w:marRight w:val="0"/>
          <w:marTop w:val="0"/>
          <w:marBottom w:val="0"/>
          <w:divBdr>
            <w:top w:val="none" w:sz="0" w:space="0" w:color="auto"/>
            <w:left w:val="none" w:sz="0" w:space="0" w:color="auto"/>
            <w:bottom w:val="none" w:sz="0" w:space="0" w:color="auto"/>
            <w:right w:val="none" w:sz="0" w:space="0" w:color="auto"/>
          </w:divBdr>
        </w:div>
        <w:div w:id="1997222660">
          <w:marLeft w:val="0"/>
          <w:marRight w:val="0"/>
          <w:marTop w:val="0"/>
          <w:marBottom w:val="0"/>
          <w:divBdr>
            <w:top w:val="none" w:sz="0" w:space="0" w:color="auto"/>
            <w:left w:val="none" w:sz="0" w:space="0" w:color="auto"/>
            <w:bottom w:val="none" w:sz="0" w:space="0" w:color="auto"/>
            <w:right w:val="none" w:sz="0" w:space="0" w:color="auto"/>
          </w:divBdr>
        </w:div>
        <w:div w:id="2088838425">
          <w:marLeft w:val="0"/>
          <w:marRight w:val="0"/>
          <w:marTop w:val="0"/>
          <w:marBottom w:val="0"/>
          <w:divBdr>
            <w:top w:val="none" w:sz="0" w:space="0" w:color="auto"/>
            <w:left w:val="none" w:sz="0" w:space="0" w:color="auto"/>
            <w:bottom w:val="none" w:sz="0" w:space="0" w:color="auto"/>
            <w:right w:val="none" w:sz="0" w:space="0" w:color="auto"/>
          </w:divBdr>
        </w:div>
        <w:div w:id="2091653854">
          <w:marLeft w:val="0"/>
          <w:marRight w:val="0"/>
          <w:marTop w:val="0"/>
          <w:marBottom w:val="0"/>
          <w:divBdr>
            <w:top w:val="none" w:sz="0" w:space="0" w:color="auto"/>
            <w:left w:val="none" w:sz="0" w:space="0" w:color="auto"/>
            <w:bottom w:val="none" w:sz="0" w:space="0" w:color="auto"/>
            <w:right w:val="none" w:sz="0" w:space="0" w:color="auto"/>
          </w:divBdr>
        </w:div>
      </w:divsChild>
    </w:div>
    <w:div w:id="1881284853">
      <w:bodyDiv w:val="1"/>
      <w:marLeft w:val="0"/>
      <w:marRight w:val="0"/>
      <w:marTop w:val="0"/>
      <w:marBottom w:val="0"/>
      <w:divBdr>
        <w:top w:val="none" w:sz="0" w:space="0" w:color="auto"/>
        <w:left w:val="none" w:sz="0" w:space="0" w:color="auto"/>
        <w:bottom w:val="none" w:sz="0" w:space="0" w:color="auto"/>
        <w:right w:val="none" w:sz="0" w:space="0" w:color="auto"/>
      </w:divBdr>
    </w:div>
    <w:div w:id="1963996437">
      <w:bodyDiv w:val="1"/>
      <w:marLeft w:val="0"/>
      <w:marRight w:val="0"/>
      <w:marTop w:val="0"/>
      <w:marBottom w:val="0"/>
      <w:divBdr>
        <w:top w:val="none" w:sz="0" w:space="0" w:color="auto"/>
        <w:left w:val="none" w:sz="0" w:space="0" w:color="auto"/>
        <w:bottom w:val="none" w:sz="0" w:space="0" w:color="auto"/>
        <w:right w:val="none" w:sz="0" w:space="0" w:color="auto"/>
      </w:divBdr>
    </w:div>
    <w:div w:id="199467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nkarahalksagligi.gov.tr/belge/1-1037/cocuk-ergen-kadin-ve-ureme-sagligi-hizmetleri-subesi.html" TargetMode="External"/><Relationship Id="rId20" Type="http://schemas.openxmlformats.org/officeDocument/2006/relationships/image" Target="media/image8.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header" Target="header3.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8BEE6DFFF24D77AB9E36B4EE9929B2"/>
        <w:category>
          <w:name w:val="General"/>
          <w:gallery w:val="placeholder"/>
        </w:category>
        <w:types>
          <w:type w:val="bbPlcHdr"/>
        </w:types>
        <w:behaviors>
          <w:behavior w:val="content"/>
        </w:behaviors>
        <w:guid w:val="{09C0E80F-0623-446B-9A6F-34CC73345AB4}"/>
      </w:docPartPr>
      <w:docPartBody>
        <w:p w:rsidR="007A26C4" w:rsidRDefault="006C3DFE" w:rsidP="006C3DFE">
          <w:pPr>
            <w:pStyle w:val="788BEE6DFFF24D77AB9E36B4EE9929B2"/>
          </w:pPr>
          <w:r>
            <w:rPr>
              <w:rFonts w:asciiTheme="majorHAnsi" w:eastAsiaTheme="majorEastAsia" w:hAnsiTheme="majorHAnsi" w:cstheme="majorBidi"/>
              <w:color w:val="4F81BD" w:themeColor="accent1"/>
              <w:sz w:val="80"/>
              <w:szCs w:val="80"/>
            </w:rPr>
            <w:t>[Belge başlığını yazın]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ヒラギノ明朝 Pro W3">
    <w:panose1 w:val="00000000000000000000"/>
    <w:charset w:val="80"/>
    <w:family w:val="roman"/>
    <w:notTrueType/>
    <w:pitch w:val="default"/>
    <w:sig w:usb0="00000000" w:usb1="00000000" w:usb2="00000000" w:usb3="00000000" w:csb0="00000000" w:csb1="00000000"/>
  </w:font>
  <w:font w:name="Century Schoolbook">
    <w:panose1 w:val="02040604050505020304"/>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EFF" w:usb1="C0007843" w:usb2="00000009" w:usb3="00000000" w:csb0="000001FF" w:csb1="00000000"/>
  </w:font>
  <w:font w:name="Arial Narrow">
    <w:panose1 w:val="020B0506020202030204"/>
    <w:charset w:val="A2"/>
    <w:family w:val="swiss"/>
    <w:pitch w:val="variable"/>
    <w:sig w:usb0="00000287" w:usb1="000008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Microsoft Himalaya">
    <w:panose1 w:val="01010100010101010101"/>
    <w:charset w:val="00"/>
    <w:family w:val="auto"/>
    <w:pitch w:val="variable"/>
    <w:sig w:usb0="80000003" w:usb1="00010000" w:usb2="00000040" w:usb3="00000000" w:csb0="00000001" w:csb1="00000000"/>
  </w:font>
  <w:font w:name="Times-Roman">
    <w:panose1 w:val="00000000000000000000"/>
    <w:charset w:val="00"/>
    <w:family w:val="roman"/>
    <w:notTrueType/>
    <w:pitch w:val="default"/>
    <w:sig w:usb0="00000000" w:usb1="00000000" w:usb2="00000000" w:usb3="00000000" w:csb0="00000000" w:csb1="00000000"/>
  </w:font>
  <w:font w:name="TTE1726B30t00">
    <w:panose1 w:val="00000000000000000000"/>
    <w:charset w:val="00"/>
    <w:family w:val="roman"/>
    <w:notTrueType/>
    <w:pitch w:val="default"/>
    <w:sig w:usb0="00000000" w:usb1="00000000" w:usb2="00000000" w:usb3="00000000" w:csb0="00000000" w:csb1="00000000"/>
  </w:font>
  <w:font w:name="Times-Bold">
    <w:panose1 w:val="00000000000000000000"/>
    <w:charset w:val="00"/>
    <w:family w:val="roman"/>
    <w:notTrueType/>
    <w:pitch w:val="default"/>
    <w:sig w:usb0="00000000" w:usb1="00000000" w:usb2="00000000" w:usb3="00000000" w:csb0="00000000" w:csb1="00000000"/>
  </w:font>
  <w:font w:name="TTE17F5880t00">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NanumGothic">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C3DFE"/>
    <w:rsid w:val="006C3DFE"/>
    <w:rsid w:val="00763410"/>
    <w:rsid w:val="007A26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6C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BA0D2BAFE86464CBE4C07F5470AD33B">
    <w:name w:val="ABA0D2BAFE86464CBE4C07F5470AD33B"/>
    <w:rsid w:val="006C3DFE"/>
  </w:style>
  <w:style w:type="paragraph" w:customStyle="1" w:styleId="2C6E03394CE845BD876142FFD31EC337">
    <w:name w:val="2C6E03394CE845BD876142FFD31EC337"/>
    <w:rsid w:val="006C3DFE"/>
  </w:style>
  <w:style w:type="paragraph" w:customStyle="1" w:styleId="788BEE6DFFF24D77AB9E36B4EE9929B2">
    <w:name w:val="788BEE6DFFF24D77AB9E36B4EE9929B2"/>
    <w:rsid w:val="006C3DFE"/>
  </w:style>
  <w:style w:type="paragraph" w:customStyle="1" w:styleId="6388B5F5AA794DF5AD8830E20581BEAA">
    <w:name w:val="6388B5F5AA794DF5AD8830E20581BEAA"/>
    <w:rsid w:val="006C3DF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B6F167-2E70-4F4D-A2CB-D0670CE5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1623</TotalTime>
  <Pages>49</Pages>
  <Words>16237</Words>
  <Characters>110576</Characters>
  <Application>Microsoft Office Word</Application>
  <DocSecurity>0</DocSecurity>
  <Lines>921</Lines>
  <Paragraphs>253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HALK SAĞLIĞI ANABİLİM DALI  DÖNEM VI İNTERN EĞİTİMİ PROGRAMI</vt:lpstr>
      <vt:lpstr>HALK SAĞLIĞI ANABİLİM DALI  DÖNEM VI İNTERN EĞİTİMİ PROGRAMI</vt:lpstr>
    </vt:vector>
  </TitlesOfParts>
  <Company>Nilay Etiler</Company>
  <LinksUpToDate>false</LinksUpToDate>
  <CharactersWithSpaces>126560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HALK SAĞLIĞI ANABİLİM DALI  DÖNEM VI İNTERN EĞİTİMİ PROGRAMI</dc:title>
  <dc:creator>etiler</dc:creator>
  <cp:lastModifiedBy>Technopc</cp:lastModifiedBy>
  <cp:revision>93</cp:revision>
  <cp:lastPrinted>2008-08-07T09:33:00Z</cp:lastPrinted>
  <dcterms:created xsi:type="dcterms:W3CDTF">2016-04-12T23:20:00Z</dcterms:created>
  <dcterms:modified xsi:type="dcterms:W3CDTF">2018-06-05T13:20:00Z</dcterms:modified>
</cp:coreProperties>
</file>